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3D" w:rsidRDefault="0031033D" w:rsidP="00EC0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3D70" w:rsidRPr="00EC0466" w:rsidRDefault="00343D70" w:rsidP="00EC0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2EA5" w:rsidRDefault="005B6424" w:rsidP="00071F8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71F8C" w:rsidRPr="00DA6FD2" w:rsidRDefault="00345093" w:rsidP="00071F8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  <w:r w:rsidR="00071F8C" w:rsidRPr="00DA6FD2">
        <w:rPr>
          <w:rFonts w:ascii="Times New Roman" w:hAnsi="Times New Roman"/>
        </w:rPr>
        <w:t xml:space="preserve"> </w:t>
      </w:r>
    </w:p>
    <w:p w:rsidR="00071F8C" w:rsidRPr="00DA6FD2" w:rsidRDefault="00071F8C" w:rsidP="00071F8C">
      <w:pPr>
        <w:spacing w:after="0" w:line="240" w:lineRule="auto"/>
        <w:ind w:left="1416" w:firstLine="708"/>
        <w:jc w:val="right"/>
        <w:rPr>
          <w:rFonts w:ascii="Times New Roman" w:hAnsi="Times New Roman"/>
        </w:rPr>
      </w:pPr>
      <w:r w:rsidRPr="00DA6FD2">
        <w:rPr>
          <w:rFonts w:ascii="Times New Roman" w:hAnsi="Times New Roman"/>
        </w:rPr>
        <w:t xml:space="preserve">к муниципальной программе </w:t>
      </w:r>
    </w:p>
    <w:p w:rsidR="00071F8C" w:rsidRPr="00DA6FD2" w:rsidRDefault="00071F8C" w:rsidP="00071F8C">
      <w:pPr>
        <w:spacing w:after="0" w:line="240" w:lineRule="auto"/>
        <w:ind w:left="1416" w:firstLine="708"/>
        <w:jc w:val="right"/>
        <w:rPr>
          <w:rFonts w:ascii="Times New Roman" w:hAnsi="Times New Roman"/>
        </w:rPr>
      </w:pPr>
      <w:r w:rsidRPr="00DA6FD2">
        <w:rPr>
          <w:rFonts w:ascii="Times New Roman" w:hAnsi="Times New Roman"/>
        </w:rPr>
        <w:t>Алекса</w:t>
      </w:r>
      <w:r w:rsidR="006C2ADE">
        <w:rPr>
          <w:rFonts w:ascii="Times New Roman" w:hAnsi="Times New Roman"/>
        </w:rPr>
        <w:t>ндровского муниципального округа</w:t>
      </w:r>
    </w:p>
    <w:p w:rsidR="00071F8C" w:rsidRPr="00DA6FD2" w:rsidRDefault="00071F8C" w:rsidP="00071F8C">
      <w:pPr>
        <w:spacing w:after="0" w:line="240" w:lineRule="auto"/>
        <w:ind w:left="1416" w:firstLine="708"/>
        <w:jc w:val="right"/>
        <w:rPr>
          <w:rFonts w:ascii="Times New Roman" w:hAnsi="Times New Roman"/>
        </w:rPr>
      </w:pPr>
      <w:r w:rsidRPr="00DA6FD2">
        <w:rPr>
          <w:rFonts w:ascii="Times New Roman" w:hAnsi="Times New Roman"/>
        </w:rPr>
        <w:t>Ставропольского края</w:t>
      </w:r>
    </w:p>
    <w:p w:rsidR="00D82EBF" w:rsidRDefault="00071F8C" w:rsidP="00071F8C">
      <w:pPr>
        <w:spacing w:after="0" w:line="240" w:lineRule="auto"/>
        <w:ind w:left="1416" w:firstLine="708"/>
        <w:jc w:val="right"/>
        <w:rPr>
          <w:rFonts w:ascii="Times New Roman" w:hAnsi="Times New Roman"/>
        </w:rPr>
      </w:pPr>
      <w:r w:rsidRPr="00DA6FD2">
        <w:rPr>
          <w:rFonts w:ascii="Times New Roman" w:hAnsi="Times New Roman"/>
        </w:rPr>
        <w:t>«</w:t>
      </w:r>
      <w:r w:rsidR="00D82EBF" w:rsidRPr="00D82EBF">
        <w:rPr>
          <w:rFonts w:ascii="Times New Roman" w:hAnsi="Times New Roman"/>
        </w:rPr>
        <w:t>Использование и охрана земель</w:t>
      </w:r>
      <w:r w:rsidR="00320BD3">
        <w:rPr>
          <w:rFonts w:ascii="Times New Roman" w:hAnsi="Times New Roman"/>
        </w:rPr>
        <w:t>»</w:t>
      </w:r>
      <w:r w:rsidR="00D82EBF" w:rsidRPr="00D82EBF">
        <w:rPr>
          <w:rFonts w:ascii="Times New Roman" w:hAnsi="Times New Roman"/>
        </w:rPr>
        <w:t xml:space="preserve"> </w:t>
      </w:r>
    </w:p>
    <w:p w:rsidR="00312EA5" w:rsidRDefault="00312EA5" w:rsidP="00071F8C">
      <w:pPr>
        <w:spacing w:after="0" w:line="240" w:lineRule="auto"/>
        <w:ind w:left="1416" w:firstLine="708"/>
        <w:jc w:val="right"/>
        <w:rPr>
          <w:rFonts w:ascii="Times New Roman" w:hAnsi="Times New Roman"/>
        </w:rPr>
      </w:pPr>
    </w:p>
    <w:p w:rsidR="00312EA5" w:rsidRPr="00DA6FD2" w:rsidRDefault="00312EA5" w:rsidP="00071F8C">
      <w:pPr>
        <w:spacing w:after="0" w:line="240" w:lineRule="auto"/>
        <w:ind w:left="1416" w:firstLine="708"/>
        <w:jc w:val="right"/>
        <w:rPr>
          <w:rFonts w:ascii="Times New Roman" w:hAnsi="Times New Roman"/>
        </w:rPr>
      </w:pPr>
    </w:p>
    <w:p w:rsidR="00071F8C" w:rsidRPr="00DA6FD2" w:rsidRDefault="00071F8C" w:rsidP="00071F8C">
      <w:pPr>
        <w:spacing w:line="240" w:lineRule="auto"/>
        <w:jc w:val="center"/>
        <w:rPr>
          <w:rFonts w:ascii="Times New Roman" w:hAnsi="Times New Roman"/>
        </w:rPr>
      </w:pPr>
      <w:r w:rsidRPr="00DA6FD2">
        <w:rPr>
          <w:rFonts w:ascii="Times New Roman" w:hAnsi="Times New Roman"/>
        </w:rPr>
        <w:t>СВЕДЕНИЯ</w:t>
      </w:r>
    </w:p>
    <w:p w:rsidR="00443D9F" w:rsidRPr="00BE1A56" w:rsidRDefault="00071F8C" w:rsidP="00BE1A5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E1A56">
        <w:rPr>
          <w:rFonts w:ascii="Times New Roman" w:hAnsi="Times New Roman"/>
          <w:sz w:val="24"/>
          <w:szCs w:val="24"/>
        </w:rPr>
        <w:t xml:space="preserve">Об индикаторах достижения целей муниципальной программы Александровского муниципального </w:t>
      </w:r>
      <w:r w:rsidR="006C2ADE" w:rsidRPr="00BE1A56">
        <w:rPr>
          <w:rFonts w:ascii="Times New Roman" w:hAnsi="Times New Roman"/>
          <w:sz w:val="24"/>
          <w:szCs w:val="24"/>
        </w:rPr>
        <w:t>округа</w:t>
      </w:r>
      <w:r w:rsidRPr="00BE1A56">
        <w:rPr>
          <w:rFonts w:ascii="Times New Roman" w:hAnsi="Times New Roman"/>
          <w:sz w:val="24"/>
          <w:szCs w:val="24"/>
        </w:rPr>
        <w:t xml:space="preserve"> Ставропольского края</w:t>
      </w:r>
    </w:p>
    <w:p w:rsidR="00071F8C" w:rsidRPr="00BE1A56" w:rsidRDefault="00071F8C" w:rsidP="00BE1A5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E1A56">
        <w:rPr>
          <w:rFonts w:ascii="Times New Roman" w:hAnsi="Times New Roman"/>
          <w:sz w:val="24"/>
          <w:szCs w:val="24"/>
        </w:rPr>
        <w:t>«</w:t>
      </w:r>
      <w:r w:rsidR="00D82EBF" w:rsidRPr="00BE1A56">
        <w:rPr>
          <w:rFonts w:ascii="Times New Roman" w:hAnsi="Times New Roman"/>
          <w:sz w:val="24"/>
          <w:szCs w:val="24"/>
        </w:rPr>
        <w:t>Использование и охрана земель</w:t>
      </w:r>
      <w:r w:rsidR="00CC6809" w:rsidRPr="00BE1A56">
        <w:rPr>
          <w:rFonts w:ascii="Times New Roman" w:hAnsi="Times New Roman"/>
          <w:sz w:val="24"/>
          <w:szCs w:val="24"/>
        </w:rPr>
        <w:t>»</w:t>
      </w:r>
    </w:p>
    <w:p w:rsidR="0033682B" w:rsidRDefault="0033682B" w:rsidP="0017793A">
      <w:pPr>
        <w:spacing w:after="0" w:line="240" w:lineRule="auto"/>
        <w:rPr>
          <w:rFonts w:ascii="Times New Roman" w:hAnsi="Times New Roman"/>
        </w:rPr>
      </w:pP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853"/>
        <w:gridCol w:w="1307"/>
        <w:gridCol w:w="1249"/>
        <w:gridCol w:w="1262"/>
        <w:gridCol w:w="1276"/>
        <w:gridCol w:w="1276"/>
        <w:gridCol w:w="1276"/>
        <w:gridCol w:w="1134"/>
        <w:gridCol w:w="1193"/>
        <w:gridCol w:w="1175"/>
        <w:gridCol w:w="20"/>
      </w:tblGrid>
      <w:tr w:rsidR="0033682B" w:rsidRPr="00BE1A56" w:rsidTr="009176A3">
        <w:trPr>
          <w:gridAfter w:val="1"/>
          <w:wAfter w:w="20" w:type="dxa"/>
        </w:trPr>
        <w:tc>
          <w:tcPr>
            <w:tcW w:w="808" w:type="dxa"/>
            <w:vMerge w:val="restart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41" w:type="dxa"/>
            <w:gridSpan w:val="8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</w:t>
            </w:r>
          </w:p>
        </w:tc>
      </w:tr>
      <w:tr w:rsidR="0033682B" w:rsidRPr="00BE1A56" w:rsidTr="009176A3">
        <w:trPr>
          <w:gridAfter w:val="1"/>
          <w:wAfter w:w="20" w:type="dxa"/>
        </w:trPr>
        <w:tc>
          <w:tcPr>
            <w:tcW w:w="808" w:type="dxa"/>
            <w:vMerge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62" w:type="dxa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93" w:type="dxa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175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</w:tr>
      <w:tr w:rsidR="0033682B" w:rsidRPr="00BE1A56" w:rsidTr="009176A3">
        <w:trPr>
          <w:gridAfter w:val="1"/>
          <w:wAfter w:w="20" w:type="dxa"/>
          <w:trHeight w:val="224"/>
        </w:trPr>
        <w:tc>
          <w:tcPr>
            <w:tcW w:w="808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682B" w:rsidRPr="00BE1A56" w:rsidTr="009176A3">
        <w:trPr>
          <w:gridAfter w:val="1"/>
          <w:wAfter w:w="20" w:type="dxa"/>
        </w:trPr>
        <w:tc>
          <w:tcPr>
            <w:tcW w:w="14809" w:type="dxa"/>
            <w:gridSpan w:val="11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  <w:r w:rsidR="00BE1A56">
              <w:rPr>
                <w:rFonts w:ascii="Times New Roman" w:hAnsi="Times New Roman"/>
                <w:sz w:val="24"/>
                <w:szCs w:val="24"/>
              </w:rPr>
              <w:t>:</w:t>
            </w:r>
            <w:r w:rsidRPr="00BE1A56">
              <w:rPr>
                <w:rFonts w:ascii="Times New Roman" w:hAnsi="Times New Roman"/>
                <w:sz w:val="24"/>
                <w:szCs w:val="24"/>
              </w:rPr>
              <w:t xml:space="preserve"> «Осуществление мер по охране и рациональному использованию земель Александровского муниципального округа Ставропольского края»</w:t>
            </w:r>
          </w:p>
        </w:tc>
      </w:tr>
      <w:tr w:rsidR="0033682B" w:rsidRPr="00BE1A56" w:rsidTr="009176A3">
        <w:trPr>
          <w:gridAfter w:val="1"/>
          <w:wAfter w:w="20" w:type="dxa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:rsidR="0033682B" w:rsidRPr="00BE1A56" w:rsidRDefault="00924A6A" w:rsidP="00BE1A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Доля выявленных нарушений земельного законодательства в сфере охраны земель в общем количестве контрольных мероприятий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33682B" w:rsidRPr="00BE1A56" w:rsidRDefault="00924A6A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33682B" w:rsidRPr="00BE1A56" w:rsidRDefault="00BE1A56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33682B" w:rsidRPr="00BE1A56" w:rsidRDefault="00BE1A56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682B" w:rsidRPr="00BE1A56" w:rsidRDefault="00924A6A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1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682B" w:rsidRPr="00BE1A56" w:rsidRDefault="00924A6A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1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682B" w:rsidRPr="00BE1A56" w:rsidRDefault="00924A6A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1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3682B" w:rsidRPr="00BE1A56" w:rsidRDefault="00924A6A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5</w:t>
            </w:r>
            <w:r w:rsidR="00F127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33682B" w:rsidRPr="00BE1A56" w:rsidRDefault="00924A6A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5</w:t>
            </w:r>
            <w:r w:rsidR="00F127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:rsidR="0033682B" w:rsidRPr="00BE1A56" w:rsidRDefault="00924A6A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5</w:t>
            </w:r>
            <w:r w:rsidR="00F12702">
              <w:rPr>
                <w:rFonts w:ascii="Times New Roman" w:hAnsi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</w:tr>
      <w:tr w:rsidR="00924A6A" w:rsidRPr="00BE1A56" w:rsidTr="00BE1A56">
        <w:trPr>
          <w:gridAfter w:val="1"/>
          <w:wAfter w:w="20" w:type="dxa"/>
          <w:trHeight w:val="282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924A6A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924A6A" w:rsidP="00BE1A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материалов по разъяснению земельного законодательства, размещенных на официальном сайте администрации и информационных </w:t>
            </w:r>
            <w:r w:rsidRPr="00BE1A56">
              <w:rPr>
                <w:rFonts w:ascii="Times New Roman" w:hAnsi="Times New Roman"/>
                <w:sz w:val="24"/>
                <w:szCs w:val="24"/>
              </w:rPr>
              <w:lastRenderedPageBreak/>
              <w:t>стендах.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924A6A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BE1A56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BE1A56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924A6A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924A6A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BE1A56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BE1A56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BE1A56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BE1A56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4A6A" w:rsidRPr="00BE1A56" w:rsidTr="009176A3">
        <w:trPr>
          <w:gridAfter w:val="1"/>
          <w:wAfter w:w="20" w:type="dxa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924A6A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170FA8" w:rsidP="00BE1A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Количество публикаций экологической направленности, размещенных на официальном сайте администрации, в СМИ и информационных стендах.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170FA8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BE1A56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BE1A56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170FA8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170FA8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BE1A56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BE1A56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BE1A56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:rsidR="00924A6A" w:rsidRPr="00BE1A56" w:rsidRDefault="00BE1A56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682B" w:rsidRPr="00BE1A56" w:rsidTr="009176A3">
        <w:trPr>
          <w:gridAfter w:val="1"/>
          <w:wAfter w:w="20" w:type="dxa"/>
        </w:trPr>
        <w:tc>
          <w:tcPr>
            <w:tcW w:w="14809" w:type="dxa"/>
            <w:gridSpan w:val="11"/>
          </w:tcPr>
          <w:p w:rsidR="00170FA8" w:rsidRPr="00BE1A56" w:rsidRDefault="00170FA8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Подпрограмма 1  Программы</w:t>
            </w:r>
            <w:r w:rsidR="00BE1A56">
              <w:rPr>
                <w:rFonts w:ascii="Times New Roman" w:hAnsi="Times New Roman"/>
                <w:sz w:val="24"/>
                <w:szCs w:val="24"/>
              </w:rPr>
              <w:t>:</w:t>
            </w:r>
            <w:r w:rsidRPr="00BE1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C92" w:rsidRPr="00BE1A56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A56">
              <w:rPr>
                <w:rFonts w:ascii="Times New Roman" w:hAnsi="Times New Roman"/>
                <w:sz w:val="24"/>
                <w:szCs w:val="24"/>
              </w:rPr>
              <w:t>Охрана окружающей среды и обеспечение экологической безопасности».</w:t>
            </w:r>
          </w:p>
        </w:tc>
      </w:tr>
      <w:tr w:rsidR="0033682B" w:rsidRPr="00BE1A56" w:rsidTr="009176A3">
        <w:trPr>
          <w:gridAfter w:val="1"/>
          <w:wAfter w:w="20" w:type="dxa"/>
        </w:trPr>
        <w:tc>
          <w:tcPr>
            <w:tcW w:w="14809" w:type="dxa"/>
            <w:gridSpan w:val="11"/>
          </w:tcPr>
          <w:p w:rsidR="0033682B" w:rsidRPr="00BE1A56" w:rsidRDefault="00170FA8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Задача 1 подпрограммы 1 Программы:  "Повышение эффективности использования и охраны земель Александровского муниципального округа Ставропольского края"</w:t>
            </w:r>
          </w:p>
        </w:tc>
      </w:tr>
      <w:tr w:rsidR="00F12702" w:rsidRPr="0033682B" w:rsidTr="009176A3">
        <w:tc>
          <w:tcPr>
            <w:tcW w:w="808" w:type="dxa"/>
            <w:shd w:val="clear" w:color="auto" w:fill="auto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F12702" w:rsidRPr="00BE1A56" w:rsidRDefault="00F12702" w:rsidP="00F127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Доля выявленных пустующих и нерационально используемых земель к общей площади земель Александровского муниципального округа.</w:t>
            </w:r>
          </w:p>
        </w:tc>
        <w:tc>
          <w:tcPr>
            <w:tcW w:w="1307" w:type="dxa"/>
            <w:shd w:val="clear" w:color="auto" w:fill="auto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49" w:type="dxa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62" w:type="dxa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3" w:type="dxa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3682B" w:rsidRPr="0033682B" w:rsidTr="009176A3">
        <w:tc>
          <w:tcPr>
            <w:tcW w:w="808" w:type="dxa"/>
            <w:shd w:val="clear" w:color="auto" w:fill="auto"/>
          </w:tcPr>
          <w:p w:rsidR="0033682B" w:rsidRPr="00BE1A56" w:rsidRDefault="00170FA8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  <w:shd w:val="clear" w:color="auto" w:fill="auto"/>
          </w:tcPr>
          <w:p w:rsidR="0033682B" w:rsidRPr="00BE1A56" w:rsidRDefault="00D5547C" w:rsidP="00BE1A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Доля выявленных нарушений требований по недопущению захламления и загрязнения земель сельскохозяйственного назначения в общем количестве проведенных контрольных мероприятий</w:t>
            </w:r>
          </w:p>
        </w:tc>
        <w:tc>
          <w:tcPr>
            <w:tcW w:w="1307" w:type="dxa"/>
            <w:shd w:val="clear" w:color="auto" w:fill="auto"/>
          </w:tcPr>
          <w:p w:rsidR="0033682B" w:rsidRPr="00BE1A56" w:rsidRDefault="00170FA8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49" w:type="dxa"/>
          </w:tcPr>
          <w:p w:rsidR="0033682B" w:rsidRPr="00BE1A56" w:rsidRDefault="00D5547C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0</w:t>
            </w:r>
            <w:r w:rsidR="00F127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2" w:type="dxa"/>
          </w:tcPr>
          <w:p w:rsidR="0033682B" w:rsidRPr="00BE1A56" w:rsidRDefault="00D5547C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3682B" w:rsidRPr="00BE1A56" w:rsidRDefault="00D5547C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1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93" w:type="dxa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3682B" w:rsidRPr="0033682B" w:rsidTr="009176A3">
        <w:tc>
          <w:tcPr>
            <w:tcW w:w="808" w:type="dxa"/>
            <w:shd w:val="clear" w:color="auto" w:fill="auto"/>
          </w:tcPr>
          <w:p w:rsidR="0033682B" w:rsidRPr="00BE1A56" w:rsidRDefault="00170FA8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33682B" w:rsidRPr="00BE1A56" w:rsidRDefault="000D4006" w:rsidP="00BE1A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Доля земель сельскохозяйственного назначения, на которых проведена опашка, в общей площади земель сельскохозяйственного назначения</w:t>
            </w:r>
          </w:p>
        </w:tc>
        <w:tc>
          <w:tcPr>
            <w:tcW w:w="1307" w:type="dxa"/>
            <w:shd w:val="clear" w:color="auto" w:fill="auto"/>
          </w:tcPr>
          <w:p w:rsidR="0033682B" w:rsidRPr="00BE1A56" w:rsidRDefault="0033682B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49" w:type="dxa"/>
            <w:shd w:val="clear" w:color="auto" w:fill="auto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62" w:type="dxa"/>
            <w:shd w:val="clear" w:color="auto" w:fill="auto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shd w:val="clear" w:color="auto" w:fill="auto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shd w:val="clear" w:color="auto" w:fill="auto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93" w:type="dxa"/>
            <w:shd w:val="clear" w:color="auto" w:fill="auto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33682B" w:rsidRPr="00BE1A56" w:rsidRDefault="00F12702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3682B" w:rsidRPr="00BE1A56" w:rsidTr="009176A3">
        <w:trPr>
          <w:gridAfter w:val="1"/>
          <w:wAfter w:w="20" w:type="dxa"/>
        </w:trPr>
        <w:tc>
          <w:tcPr>
            <w:tcW w:w="14809" w:type="dxa"/>
            <w:gridSpan w:val="11"/>
          </w:tcPr>
          <w:p w:rsidR="000D4006" w:rsidRPr="00BE1A56" w:rsidRDefault="000D4006" w:rsidP="00BE1A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Задача 2 подпрограммы 1 Программы</w:t>
            </w:r>
            <w:r w:rsidR="00BE1A56">
              <w:rPr>
                <w:rFonts w:ascii="Times New Roman" w:hAnsi="Times New Roman"/>
                <w:sz w:val="24"/>
                <w:szCs w:val="24"/>
              </w:rPr>
              <w:t>:</w:t>
            </w:r>
            <w:r w:rsidRPr="00BE1A56">
              <w:rPr>
                <w:rFonts w:ascii="Times New Roman" w:hAnsi="Times New Roman"/>
                <w:sz w:val="24"/>
                <w:szCs w:val="24"/>
              </w:rPr>
              <w:t xml:space="preserve"> «Сохранение и восстановление зеленых насаждений»</w:t>
            </w:r>
          </w:p>
        </w:tc>
      </w:tr>
      <w:tr w:rsidR="00F12702" w:rsidRPr="0033682B" w:rsidTr="009176A3">
        <w:tc>
          <w:tcPr>
            <w:tcW w:w="808" w:type="dxa"/>
            <w:shd w:val="clear" w:color="auto" w:fill="auto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  <w:shd w:val="clear" w:color="auto" w:fill="auto"/>
          </w:tcPr>
          <w:p w:rsidR="00F12702" w:rsidRPr="00BE1A56" w:rsidRDefault="00F12702" w:rsidP="00F127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 xml:space="preserve">Доля площади, на </w:t>
            </w:r>
            <w:r w:rsidRPr="00BE1A56">
              <w:rPr>
                <w:rFonts w:ascii="Times New Roman" w:hAnsi="Times New Roman"/>
                <w:sz w:val="24"/>
                <w:szCs w:val="24"/>
              </w:rPr>
              <w:lastRenderedPageBreak/>
              <w:t>которой произведена посадка  кустарников и деревьев, в общей площади участков, подверженных водной и ветровой эрозии, в черте населенных пунктов Александровского муниципального округа Ставропольского края</w:t>
            </w:r>
          </w:p>
        </w:tc>
        <w:tc>
          <w:tcPr>
            <w:tcW w:w="1307" w:type="dxa"/>
            <w:shd w:val="clear" w:color="auto" w:fill="auto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49" w:type="dxa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3" w:type="dxa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12702" w:rsidRPr="0033682B" w:rsidTr="009176A3">
        <w:tc>
          <w:tcPr>
            <w:tcW w:w="808" w:type="dxa"/>
            <w:shd w:val="clear" w:color="auto" w:fill="auto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shd w:val="clear" w:color="auto" w:fill="auto"/>
          </w:tcPr>
          <w:p w:rsidR="00F12702" w:rsidRPr="00BE1A56" w:rsidRDefault="00F12702" w:rsidP="00F127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Доля площади, на которой проведена ликвидация сорной и карантинной растительности,  к общей площади населенных пунктов Александровского муниципального округа Ставропольского края</w:t>
            </w:r>
          </w:p>
        </w:tc>
        <w:tc>
          <w:tcPr>
            <w:tcW w:w="1307" w:type="dxa"/>
            <w:shd w:val="clear" w:color="auto" w:fill="auto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5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49" w:type="dxa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12702" w:rsidRPr="00BE1A56" w:rsidRDefault="00F12702" w:rsidP="00F1270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3" w:type="dxa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F12702" w:rsidRPr="00F12702" w:rsidRDefault="00F12702" w:rsidP="00F12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33682B" w:rsidRDefault="0033682B" w:rsidP="0017793A">
      <w:pPr>
        <w:spacing w:after="0" w:line="240" w:lineRule="auto"/>
        <w:rPr>
          <w:rFonts w:ascii="Times New Roman" w:hAnsi="Times New Roman"/>
        </w:rPr>
      </w:pPr>
    </w:p>
    <w:p w:rsidR="00D71473" w:rsidRDefault="00D71473" w:rsidP="0017793A">
      <w:pPr>
        <w:spacing w:after="0" w:line="240" w:lineRule="auto"/>
        <w:rPr>
          <w:rFonts w:ascii="Times New Roman" w:hAnsi="Times New Roman"/>
        </w:rPr>
      </w:pPr>
    </w:p>
    <w:p w:rsidR="00D71473" w:rsidRPr="00D71473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  <w:r w:rsidRPr="00D71473">
        <w:rPr>
          <w:rFonts w:ascii="Times New Roman" w:hAnsi="Times New Roman"/>
        </w:rPr>
        <w:t xml:space="preserve">Заместитель главы администрации- </w:t>
      </w:r>
    </w:p>
    <w:p w:rsidR="00D71473" w:rsidRPr="00D71473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  <w:r w:rsidRPr="00D71473">
        <w:rPr>
          <w:rFonts w:ascii="Times New Roman" w:hAnsi="Times New Roman"/>
        </w:rPr>
        <w:t xml:space="preserve">начальник отдела имущественных и </w:t>
      </w:r>
    </w:p>
    <w:p w:rsidR="00D71473" w:rsidRPr="00D71473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  <w:r w:rsidRPr="00D71473">
        <w:rPr>
          <w:rFonts w:ascii="Times New Roman" w:hAnsi="Times New Roman"/>
        </w:rPr>
        <w:t>земельных отношений администрации</w:t>
      </w:r>
      <w:r w:rsidRPr="00D71473">
        <w:rPr>
          <w:rFonts w:ascii="Times New Roman" w:hAnsi="Times New Roman"/>
        </w:rPr>
        <w:tab/>
        <w:t xml:space="preserve">                 </w:t>
      </w:r>
      <w:r>
        <w:rPr>
          <w:rFonts w:ascii="Times New Roman" w:hAnsi="Times New Roman"/>
        </w:rPr>
        <w:t xml:space="preserve">         </w:t>
      </w:r>
      <w:r w:rsidRPr="00D71473">
        <w:rPr>
          <w:rFonts w:ascii="Times New Roman" w:hAnsi="Times New Roman"/>
        </w:rPr>
        <w:t xml:space="preserve">  С.В. Мещеряков</w:t>
      </w:r>
    </w:p>
    <w:p w:rsidR="00D71473" w:rsidRPr="00D71473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</w:p>
    <w:p w:rsidR="00D71473" w:rsidRPr="00D71473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  <w:r w:rsidRPr="00D71473">
        <w:rPr>
          <w:rFonts w:ascii="Times New Roman" w:hAnsi="Times New Roman"/>
        </w:rPr>
        <w:t xml:space="preserve">Управляющий делами </w:t>
      </w:r>
    </w:p>
    <w:p w:rsidR="00D71473" w:rsidRPr="00D71473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  <w:r w:rsidRPr="00D71473">
        <w:rPr>
          <w:rFonts w:ascii="Times New Roman" w:hAnsi="Times New Roman"/>
        </w:rPr>
        <w:t>администрации</w:t>
      </w:r>
      <w:r w:rsidRPr="00D71473">
        <w:rPr>
          <w:rFonts w:ascii="Times New Roman" w:hAnsi="Times New Roman"/>
        </w:rPr>
        <w:tab/>
      </w:r>
      <w:r w:rsidRPr="00D71473">
        <w:rPr>
          <w:rFonts w:ascii="Times New Roman" w:hAnsi="Times New Roman"/>
        </w:rPr>
        <w:tab/>
      </w:r>
      <w:r w:rsidRPr="00D71473">
        <w:rPr>
          <w:rFonts w:ascii="Times New Roman" w:hAnsi="Times New Roman"/>
        </w:rPr>
        <w:tab/>
        <w:t xml:space="preserve">                                        Ю.В. Иванова</w:t>
      </w:r>
    </w:p>
    <w:p w:rsidR="00D71473" w:rsidRPr="00D71473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</w:p>
    <w:p w:rsidR="00D71473" w:rsidRPr="00D71473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  <w:r w:rsidRPr="00D71473">
        <w:rPr>
          <w:rFonts w:ascii="Times New Roman" w:hAnsi="Times New Roman"/>
        </w:rPr>
        <w:t xml:space="preserve">Начальник юридического отдела </w:t>
      </w:r>
    </w:p>
    <w:p w:rsidR="00D71473" w:rsidRPr="00D71473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  <w:r w:rsidRPr="00D71473">
        <w:rPr>
          <w:rFonts w:ascii="Times New Roman" w:hAnsi="Times New Roman"/>
        </w:rPr>
        <w:t>администрации</w:t>
      </w:r>
      <w:r w:rsidRPr="00D71473">
        <w:rPr>
          <w:rFonts w:ascii="Times New Roman" w:hAnsi="Times New Roman"/>
        </w:rPr>
        <w:tab/>
        <w:t xml:space="preserve">                                                         </w:t>
      </w:r>
      <w:r>
        <w:rPr>
          <w:rFonts w:ascii="Times New Roman" w:hAnsi="Times New Roman"/>
        </w:rPr>
        <w:t xml:space="preserve">   </w:t>
      </w:r>
      <w:r w:rsidRPr="00D71473">
        <w:rPr>
          <w:rFonts w:ascii="Times New Roman" w:hAnsi="Times New Roman"/>
        </w:rPr>
        <w:t xml:space="preserve">   </w:t>
      </w:r>
      <w:r w:rsidR="00BE1A56">
        <w:rPr>
          <w:rFonts w:ascii="Times New Roman" w:hAnsi="Times New Roman"/>
        </w:rPr>
        <w:t xml:space="preserve">  </w:t>
      </w:r>
      <w:r w:rsidRPr="00D71473">
        <w:rPr>
          <w:rFonts w:ascii="Times New Roman" w:hAnsi="Times New Roman"/>
        </w:rPr>
        <w:t xml:space="preserve"> Т.А. Софронова</w:t>
      </w:r>
    </w:p>
    <w:p w:rsidR="00D71473" w:rsidRPr="00D71473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</w:p>
    <w:p w:rsidR="00D71473" w:rsidRPr="00D71473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  <w:r w:rsidRPr="00D71473">
        <w:rPr>
          <w:rFonts w:ascii="Times New Roman" w:hAnsi="Times New Roman"/>
        </w:rPr>
        <w:t>Начальник отдела сельского хозяйства</w:t>
      </w:r>
    </w:p>
    <w:p w:rsidR="00D71473" w:rsidRPr="00D71473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  <w:r w:rsidRPr="00D71473">
        <w:rPr>
          <w:rFonts w:ascii="Times New Roman" w:hAnsi="Times New Roman"/>
        </w:rPr>
        <w:t xml:space="preserve">и охраны окружающей среды </w:t>
      </w:r>
    </w:p>
    <w:p w:rsidR="00D71473" w:rsidRPr="0017793A" w:rsidRDefault="00D71473" w:rsidP="00BE1A56">
      <w:pPr>
        <w:spacing w:after="0" w:line="240" w:lineRule="auto"/>
        <w:ind w:left="3402"/>
        <w:rPr>
          <w:rFonts w:ascii="Times New Roman" w:hAnsi="Times New Roman"/>
        </w:rPr>
      </w:pPr>
      <w:r w:rsidRPr="00D71473">
        <w:rPr>
          <w:rFonts w:ascii="Times New Roman" w:hAnsi="Times New Roman"/>
        </w:rPr>
        <w:t xml:space="preserve">администрации                                                                </w:t>
      </w:r>
      <w:r w:rsidR="00BE1A56">
        <w:rPr>
          <w:rFonts w:ascii="Times New Roman" w:hAnsi="Times New Roman"/>
        </w:rPr>
        <w:t xml:space="preserve">    </w:t>
      </w:r>
      <w:r w:rsidRPr="00D71473">
        <w:rPr>
          <w:rFonts w:ascii="Times New Roman" w:hAnsi="Times New Roman"/>
        </w:rPr>
        <w:t xml:space="preserve"> А.Г. Киричков</w:t>
      </w:r>
    </w:p>
    <w:sectPr w:rsidR="00D71473" w:rsidRPr="0017793A" w:rsidSect="00312EA5">
      <w:pgSz w:w="16838" w:h="11906" w:orient="landscape"/>
      <w:pgMar w:top="426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AFE"/>
    <w:rsid w:val="00025A36"/>
    <w:rsid w:val="000330F7"/>
    <w:rsid w:val="00044911"/>
    <w:rsid w:val="00071F8C"/>
    <w:rsid w:val="000C22BE"/>
    <w:rsid w:val="000D4006"/>
    <w:rsid w:val="000E1A4F"/>
    <w:rsid w:val="001333BB"/>
    <w:rsid w:val="001524FC"/>
    <w:rsid w:val="00163603"/>
    <w:rsid w:val="00170FA8"/>
    <w:rsid w:val="0017793A"/>
    <w:rsid w:val="001A4A69"/>
    <w:rsid w:val="001D09E7"/>
    <w:rsid w:val="001E3A1E"/>
    <w:rsid w:val="001E3C92"/>
    <w:rsid w:val="0020177C"/>
    <w:rsid w:val="002159D3"/>
    <w:rsid w:val="0022363E"/>
    <w:rsid w:val="00241987"/>
    <w:rsid w:val="00245FBE"/>
    <w:rsid w:val="00246988"/>
    <w:rsid w:val="0026135F"/>
    <w:rsid w:val="002638C1"/>
    <w:rsid w:val="002972AD"/>
    <w:rsid w:val="002A2A7D"/>
    <w:rsid w:val="002B06B7"/>
    <w:rsid w:val="002F2A13"/>
    <w:rsid w:val="002F7365"/>
    <w:rsid w:val="0030777A"/>
    <w:rsid w:val="0031033D"/>
    <w:rsid w:val="00312EA5"/>
    <w:rsid w:val="00320BD3"/>
    <w:rsid w:val="003305BD"/>
    <w:rsid w:val="0033682B"/>
    <w:rsid w:val="00343D70"/>
    <w:rsid w:val="00345093"/>
    <w:rsid w:val="00347A92"/>
    <w:rsid w:val="00352D3B"/>
    <w:rsid w:val="0036611C"/>
    <w:rsid w:val="003B3EDB"/>
    <w:rsid w:val="003C09BA"/>
    <w:rsid w:val="003C1F48"/>
    <w:rsid w:val="003F438E"/>
    <w:rsid w:val="0041176E"/>
    <w:rsid w:val="00414511"/>
    <w:rsid w:val="00443D9F"/>
    <w:rsid w:val="0044731A"/>
    <w:rsid w:val="004C1224"/>
    <w:rsid w:val="004F3950"/>
    <w:rsid w:val="005122EF"/>
    <w:rsid w:val="005341C6"/>
    <w:rsid w:val="0055471C"/>
    <w:rsid w:val="00564B20"/>
    <w:rsid w:val="00587129"/>
    <w:rsid w:val="005916FE"/>
    <w:rsid w:val="005939BA"/>
    <w:rsid w:val="005B2B24"/>
    <w:rsid w:val="005B33E2"/>
    <w:rsid w:val="005B55D0"/>
    <w:rsid w:val="005B6424"/>
    <w:rsid w:val="005C4A0F"/>
    <w:rsid w:val="005E69B3"/>
    <w:rsid w:val="0061555E"/>
    <w:rsid w:val="00650AB0"/>
    <w:rsid w:val="0065739B"/>
    <w:rsid w:val="006757EB"/>
    <w:rsid w:val="006A0064"/>
    <w:rsid w:val="006C2ADE"/>
    <w:rsid w:val="006D4ECD"/>
    <w:rsid w:val="006D6BBC"/>
    <w:rsid w:val="006E03DC"/>
    <w:rsid w:val="006E5F45"/>
    <w:rsid w:val="006F0899"/>
    <w:rsid w:val="006F455F"/>
    <w:rsid w:val="006F70B8"/>
    <w:rsid w:val="007014C2"/>
    <w:rsid w:val="007261EC"/>
    <w:rsid w:val="00740499"/>
    <w:rsid w:val="007601F2"/>
    <w:rsid w:val="007D266B"/>
    <w:rsid w:val="007F1EDA"/>
    <w:rsid w:val="007F4F1F"/>
    <w:rsid w:val="0084779A"/>
    <w:rsid w:val="00852391"/>
    <w:rsid w:val="00856813"/>
    <w:rsid w:val="00864DE9"/>
    <w:rsid w:val="008721BC"/>
    <w:rsid w:val="00885A0F"/>
    <w:rsid w:val="008B3174"/>
    <w:rsid w:val="008C20A7"/>
    <w:rsid w:val="008C25A8"/>
    <w:rsid w:val="008E03D5"/>
    <w:rsid w:val="008E079C"/>
    <w:rsid w:val="00907984"/>
    <w:rsid w:val="00911E1C"/>
    <w:rsid w:val="00924A6A"/>
    <w:rsid w:val="00961912"/>
    <w:rsid w:val="0097052D"/>
    <w:rsid w:val="00986DBF"/>
    <w:rsid w:val="00996665"/>
    <w:rsid w:val="009D38F2"/>
    <w:rsid w:val="009E784B"/>
    <w:rsid w:val="00A13917"/>
    <w:rsid w:val="00A23747"/>
    <w:rsid w:val="00A33EA0"/>
    <w:rsid w:val="00A4590A"/>
    <w:rsid w:val="00A55520"/>
    <w:rsid w:val="00A56C12"/>
    <w:rsid w:val="00A94504"/>
    <w:rsid w:val="00A97242"/>
    <w:rsid w:val="00AA448F"/>
    <w:rsid w:val="00AB0A6C"/>
    <w:rsid w:val="00AD199D"/>
    <w:rsid w:val="00AE44CD"/>
    <w:rsid w:val="00B02794"/>
    <w:rsid w:val="00B12D1D"/>
    <w:rsid w:val="00B13881"/>
    <w:rsid w:val="00B21FA5"/>
    <w:rsid w:val="00B3004B"/>
    <w:rsid w:val="00B354FF"/>
    <w:rsid w:val="00B70F32"/>
    <w:rsid w:val="00B73B4E"/>
    <w:rsid w:val="00B82C37"/>
    <w:rsid w:val="00B86222"/>
    <w:rsid w:val="00BA330D"/>
    <w:rsid w:val="00BA6221"/>
    <w:rsid w:val="00BB1D14"/>
    <w:rsid w:val="00BC42D4"/>
    <w:rsid w:val="00BE1A56"/>
    <w:rsid w:val="00BF0AFE"/>
    <w:rsid w:val="00BF4CB2"/>
    <w:rsid w:val="00C01FFC"/>
    <w:rsid w:val="00C03D65"/>
    <w:rsid w:val="00C2325B"/>
    <w:rsid w:val="00C252BE"/>
    <w:rsid w:val="00C360CE"/>
    <w:rsid w:val="00C37443"/>
    <w:rsid w:val="00C62023"/>
    <w:rsid w:val="00C63536"/>
    <w:rsid w:val="00C73301"/>
    <w:rsid w:val="00C75A50"/>
    <w:rsid w:val="00CA0E16"/>
    <w:rsid w:val="00CB1BC9"/>
    <w:rsid w:val="00CB4FFF"/>
    <w:rsid w:val="00CC6809"/>
    <w:rsid w:val="00CE2256"/>
    <w:rsid w:val="00D1756F"/>
    <w:rsid w:val="00D51421"/>
    <w:rsid w:val="00D5547C"/>
    <w:rsid w:val="00D67F4B"/>
    <w:rsid w:val="00D71473"/>
    <w:rsid w:val="00D76C73"/>
    <w:rsid w:val="00D82EBF"/>
    <w:rsid w:val="00D92966"/>
    <w:rsid w:val="00DA6FD2"/>
    <w:rsid w:val="00DB14F9"/>
    <w:rsid w:val="00DB2329"/>
    <w:rsid w:val="00DE4C4D"/>
    <w:rsid w:val="00DF50C1"/>
    <w:rsid w:val="00E21F51"/>
    <w:rsid w:val="00E44E6B"/>
    <w:rsid w:val="00E451DD"/>
    <w:rsid w:val="00E6097D"/>
    <w:rsid w:val="00E7013B"/>
    <w:rsid w:val="00E70FEE"/>
    <w:rsid w:val="00E81618"/>
    <w:rsid w:val="00E95D88"/>
    <w:rsid w:val="00E9732A"/>
    <w:rsid w:val="00EB1802"/>
    <w:rsid w:val="00EC0466"/>
    <w:rsid w:val="00EE1FD0"/>
    <w:rsid w:val="00EE41F5"/>
    <w:rsid w:val="00EF1694"/>
    <w:rsid w:val="00EF16BE"/>
    <w:rsid w:val="00EF589B"/>
    <w:rsid w:val="00F12702"/>
    <w:rsid w:val="00F17183"/>
    <w:rsid w:val="00F24662"/>
    <w:rsid w:val="00F32458"/>
    <w:rsid w:val="00F341F1"/>
    <w:rsid w:val="00F55562"/>
    <w:rsid w:val="00F6045D"/>
    <w:rsid w:val="00F70546"/>
    <w:rsid w:val="00F71D59"/>
    <w:rsid w:val="00F73C13"/>
    <w:rsid w:val="00F753F9"/>
    <w:rsid w:val="00F94717"/>
    <w:rsid w:val="00FA050F"/>
    <w:rsid w:val="00FA1C23"/>
    <w:rsid w:val="00FB648F"/>
    <w:rsid w:val="00FB69C0"/>
    <w:rsid w:val="00F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A391"/>
  <w15:docId w15:val="{08343076-784B-4136-99D2-2E1FC0AD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6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93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A3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E1A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DEB9-98FC-4D30-BCF8-F11D67B2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 В. Прядко</cp:lastModifiedBy>
  <cp:revision>94</cp:revision>
  <cp:lastPrinted>2021-12-15T05:37:00Z</cp:lastPrinted>
  <dcterms:created xsi:type="dcterms:W3CDTF">2018-10-12T13:00:00Z</dcterms:created>
  <dcterms:modified xsi:type="dcterms:W3CDTF">2024-01-23T07:23:00Z</dcterms:modified>
</cp:coreProperties>
</file>