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>Таблица 1</w:t>
      </w:r>
      <w:r w:rsidR="00CA7B33">
        <w:rPr>
          <w:rFonts w:ascii="Times New Roman" w:hAnsi="Times New Roman"/>
          <w:sz w:val="24"/>
          <w:szCs w:val="24"/>
        </w:rPr>
        <w:t>3</w:t>
      </w: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Сведения </w:t>
      </w:r>
    </w:p>
    <w:p w:rsidR="001C74B7" w:rsidRPr="00331C6F" w:rsidRDefault="001C74B7" w:rsidP="001C74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1C74B7" w:rsidRPr="003F5A3F" w:rsidRDefault="001C74B7" w:rsidP="003F5A3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331C6F">
        <w:rPr>
          <w:rFonts w:ascii="Times New Roman" w:hAnsi="Times New Roman"/>
          <w:sz w:val="24"/>
          <w:szCs w:val="24"/>
        </w:rPr>
        <w:t xml:space="preserve">контрольных событий </w:t>
      </w:r>
      <w:r w:rsidRPr="00331C6F">
        <w:rPr>
          <w:rFonts w:ascii="Times New Roman" w:hAnsi="Times New Roman"/>
          <w:sz w:val="24"/>
          <w:szCs w:val="24"/>
          <w:lang w:eastAsia="ru-RU"/>
        </w:rPr>
        <w:t xml:space="preserve">программы Александровского муниципального </w:t>
      </w:r>
      <w:r w:rsidR="003F5A3F">
        <w:rPr>
          <w:rFonts w:ascii="Times New Roman" w:hAnsi="Times New Roman"/>
          <w:sz w:val="24"/>
          <w:szCs w:val="24"/>
          <w:lang w:eastAsia="ru-RU"/>
        </w:rPr>
        <w:t>округа</w:t>
      </w:r>
      <w:r w:rsidRPr="00331C6F">
        <w:rPr>
          <w:rFonts w:ascii="Times New Roman" w:hAnsi="Times New Roman"/>
          <w:sz w:val="24"/>
          <w:szCs w:val="24"/>
          <w:lang w:eastAsia="ru-RU"/>
        </w:rPr>
        <w:t xml:space="preserve"> Ставропольского края «</w:t>
      </w:r>
      <w:r w:rsidR="003F5A3F" w:rsidRPr="003F5A3F">
        <w:rPr>
          <w:rFonts w:ascii="Times New Roman" w:hAnsi="Times New Roman"/>
          <w:sz w:val="24"/>
          <w:szCs w:val="24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</w:t>
      </w:r>
    </w:p>
    <w:p w:rsidR="00D11F3E" w:rsidRPr="00D704FA" w:rsidRDefault="00D11F3E" w:rsidP="00D11F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3671"/>
        <w:gridCol w:w="1814"/>
        <w:gridCol w:w="6379"/>
        <w:gridCol w:w="2268"/>
      </w:tblGrid>
      <w:tr w:rsidR="00D11F3E" w:rsidRPr="00D704FA" w:rsidTr="00A85B78">
        <w:trPr>
          <w:trHeight w:val="1909"/>
        </w:trPr>
        <w:tc>
          <w:tcPr>
            <w:tcW w:w="577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>№ п/п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D11F3E" w:rsidRPr="00D704FA" w:rsidRDefault="00D11F3E" w:rsidP="00D704FA">
            <w:pPr>
              <w:pStyle w:val="ConsPlusCell"/>
              <w:widowControl/>
              <w:jc w:val="center"/>
            </w:pPr>
            <w:r w:rsidRPr="00D704FA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704FA">
              <w:t>округа</w:t>
            </w:r>
            <w:r w:rsidRPr="00D704FA">
              <w:t xml:space="preserve"> Ставропольского края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ind w:left="34"/>
              <w:jc w:val="center"/>
            </w:pPr>
            <w:r w:rsidRPr="00D704FA">
              <w:t>Плановый / фактический срок наступления контрольного события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jc w:val="center"/>
            </w:pPr>
            <w:r w:rsidRPr="00D704FA"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 xml:space="preserve">Результаты </w:t>
            </w:r>
          </w:p>
          <w:p w:rsidR="00D11F3E" w:rsidRPr="00D704FA" w:rsidRDefault="00D11F3E" w:rsidP="00B70235">
            <w:pPr>
              <w:pStyle w:val="ConsPlusCell"/>
              <w:widowControl/>
              <w:jc w:val="center"/>
            </w:pPr>
            <w:r w:rsidRPr="00D704FA">
              <w:t>реализации</w:t>
            </w:r>
          </w:p>
          <w:p w:rsidR="00D11F3E" w:rsidRPr="00D704FA" w:rsidRDefault="00D11F3E" w:rsidP="00B70235">
            <w:pPr>
              <w:pStyle w:val="ConsPlusCell"/>
              <w:jc w:val="center"/>
            </w:pPr>
          </w:p>
        </w:tc>
      </w:tr>
      <w:tr w:rsidR="00D11F3E" w:rsidRPr="00D704FA" w:rsidTr="00A85B78">
        <w:tc>
          <w:tcPr>
            <w:tcW w:w="577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1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11F3E" w:rsidRPr="00D704FA" w:rsidRDefault="00D11F3E" w:rsidP="00B7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4F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1 Программы: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Оптимизация и повышение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Создание условий для оптимизации и повышения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1F3E" w:rsidRPr="00D704FA" w:rsidTr="004B321B">
        <w:tc>
          <w:tcPr>
            <w:tcW w:w="14709" w:type="dxa"/>
            <w:gridSpan w:val="5"/>
            <w:shd w:val="clear" w:color="auto" w:fill="auto"/>
          </w:tcPr>
          <w:p w:rsidR="00D11F3E" w:rsidRPr="00261BEF" w:rsidRDefault="00D11F3E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Задача 1 подпрограммы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 «</w:t>
            </w:r>
            <w:r w:rsidR="003F5A3F" w:rsidRPr="00261BEF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1.1.: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897318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Доля населения Александровского муниципального округа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по итогам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года составила 100%.</w:t>
            </w:r>
          </w:p>
        </w:tc>
      </w:tr>
      <w:tr w:rsidR="00085D20" w:rsidRPr="00D704FA" w:rsidTr="00A85B78">
        <w:tc>
          <w:tcPr>
            <w:tcW w:w="577" w:type="dxa"/>
            <w:shd w:val="clear" w:color="auto" w:fill="auto"/>
          </w:tcPr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1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.1.1.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: «</w:t>
            </w:r>
            <w:r w:rsidR="00A01E4D" w:rsidRPr="00261BEF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деятельности </w:t>
            </w:r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МКУ «</w:t>
            </w:r>
            <w:proofErr w:type="gramStart"/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Многофункциональный  центр</w:t>
            </w:r>
            <w:proofErr w:type="gramEnd"/>
            <w:r w:rsidR="00A01E4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государственных и муниципальных услуг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085D20" w:rsidRPr="00261BEF" w:rsidRDefault="00085D20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085D20" w:rsidRPr="00261BEF" w:rsidRDefault="00A85B78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6379" w:type="dxa"/>
            <w:shd w:val="clear" w:color="auto" w:fill="auto"/>
          </w:tcPr>
          <w:p w:rsidR="00443B5E" w:rsidRPr="00261BEF" w:rsidRDefault="00A85B78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Ежеквартальное проведение мониторинга деятельности МКУ «</w:t>
            </w:r>
            <w:proofErr w:type="gramStart"/>
            <w:r w:rsidR="00793CE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Многофункциональный  центр</w:t>
            </w:r>
            <w:proofErr w:type="gramEnd"/>
            <w:r w:rsidR="00793CED"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предоставления государственных и муниципальных услуг Александровского муниципального округа Ставропольского края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» (далее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–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МФЦ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 xml:space="preserve">АМО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СК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>»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). В случае выявления отклонения от плановых </w:t>
            </w:r>
            <w:r w:rsidR="00443B5E" w:rsidRPr="00261BEF">
              <w:rPr>
                <w:rFonts w:ascii="Times New Roman" w:hAnsi="Times New Roman"/>
                <w:sz w:val="24"/>
                <w:szCs w:val="24"/>
              </w:rPr>
              <w:t>значений проводится соответствующая работа.</w:t>
            </w:r>
          </w:p>
          <w:p w:rsidR="005D0CDC" w:rsidRPr="00602993" w:rsidRDefault="005D0CDC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В 20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B1031D">
              <w:rPr>
                <w:rFonts w:ascii="Times New Roman" w:hAnsi="Times New Roman"/>
                <w:sz w:val="24"/>
                <w:szCs w:val="24"/>
              </w:rPr>
              <w:t>3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году на обеспечение деятельности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 xml:space="preserve">МКУ «МФЦ АМО СК»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из бюджета </w:t>
            </w:r>
            <w:r w:rsidR="000E54AD" w:rsidRPr="00602993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израсходовано </w:t>
            </w:r>
            <w:r w:rsidR="00602993" w:rsidRPr="00602993">
              <w:rPr>
                <w:rFonts w:ascii="Times New Roman" w:hAnsi="Times New Roman"/>
                <w:sz w:val="24"/>
                <w:szCs w:val="24"/>
              </w:rPr>
              <w:t>12</w:t>
            </w:r>
            <w:r w:rsidR="00B1031D">
              <w:rPr>
                <w:rFonts w:ascii="Times New Roman" w:hAnsi="Times New Roman"/>
                <w:sz w:val="24"/>
                <w:szCs w:val="24"/>
              </w:rPr>
              <w:t>914,04</w:t>
            </w:r>
            <w:r w:rsidR="00602993" w:rsidRPr="00602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тыс. руб., что не превышает предусмотренных программой средств – </w:t>
            </w:r>
            <w:r w:rsidR="00602993" w:rsidRPr="00602993">
              <w:rPr>
                <w:rFonts w:ascii="Times New Roman" w:hAnsi="Times New Roman"/>
                <w:sz w:val="24"/>
                <w:szCs w:val="24"/>
              </w:rPr>
              <w:t>12</w:t>
            </w:r>
            <w:r w:rsidR="00B1031D">
              <w:rPr>
                <w:rFonts w:ascii="Times New Roman" w:hAnsi="Times New Roman"/>
                <w:sz w:val="24"/>
                <w:szCs w:val="24"/>
              </w:rPr>
              <w:t>965,14</w:t>
            </w:r>
            <w:r w:rsidR="00602993" w:rsidRPr="00602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gramStart"/>
            <w:r w:rsidRPr="00602993">
              <w:rPr>
                <w:rFonts w:ascii="Times New Roman" w:hAnsi="Times New Roman"/>
                <w:sz w:val="24"/>
                <w:szCs w:val="24"/>
              </w:rPr>
              <w:t>руб..</w:t>
            </w:r>
            <w:proofErr w:type="gramEnd"/>
          </w:p>
          <w:p w:rsidR="00085D20" w:rsidRPr="00261BEF" w:rsidRDefault="005D0CDC" w:rsidP="00A327F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02993">
              <w:rPr>
                <w:rFonts w:ascii="Times New Roman" w:hAnsi="Times New Roman"/>
                <w:sz w:val="24"/>
                <w:szCs w:val="24"/>
              </w:rPr>
              <w:t xml:space="preserve">Для приема заявителей в </w:t>
            </w:r>
            <w:r w:rsidR="00793CED" w:rsidRPr="00602993">
              <w:rPr>
                <w:rFonts w:ascii="Times New Roman" w:hAnsi="Times New Roman"/>
                <w:sz w:val="24"/>
                <w:szCs w:val="24"/>
              </w:rPr>
              <w:t>АМО</w:t>
            </w:r>
            <w:r w:rsidRPr="00602993">
              <w:rPr>
                <w:rFonts w:ascii="Times New Roman" w:hAnsi="Times New Roman"/>
                <w:sz w:val="24"/>
                <w:szCs w:val="24"/>
              </w:rPr>
              <w:t xml:space="preserve"> СК открыты и работают семь окон. В территориально обособленных структурных подразделениях, находящихся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в сельских поселениях, прием граждан осуществляют семь окон. Штатная численность сотрудников </w:t>
            </w:r>
            <w:r w:rsidR="00AC64DC" w:rsidRPr="00261BEF">
              <w:rPr>
                <w:rFonts w:ascii="Times New Roman" w:hAnsi="Times New Roman"/>
                <w:sz w:val="24"/>
                <w:szCs w:val="24"/>
              </w:rPr>
              <w:t xml:space="preserve">МКУ «МФЦ АМО СК»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по состоянию на 01.01.20</w:t>
            </w:r>
            <w:r w:rsidR="00EE0BC3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B1031D">
              <w:rPr>
                <w:rFonts w:ascii="Times New Roman" w:hAnsi="Times New Roman"/>
                <w:sz w:val="24"/>
                <w:szCs w:val="24"/>
              </w:rPr>
              <w:t>4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Pr="00A327F7">
              <w:rPr>
                <w:rFonts w:ascii="Times New Roman" w:hAnsi="Times New Roman"/>
                <w:sz w:val="24"/>
                <w:szCs w:val="24"/>
              </w:rPr>
              <w:t xml:space="preserve">составила </w:t>
            </w:r>
            <w:r w:rsidR="00A327F7" w:rsidRPr="00A327F7">
              <w:rPr>
                <w:rFonts w:ascii="Times New Roman" w:hAnsi="Times New Roman"/>
                <w:sz w:val="24"/>
                <w:szCs w:val="24"/>
              </w:rPr>
              <w:t>22,8</w:t>
            </w:r>
            <w:r w:rsidRPr="00A327F7">
              <w:rPr>
                <w:rFonts w:ascii="Times New Roman" w:hAnsi="Times New Roman"/>
                <w:sz w:val="24"/>
                <w:szCs w:val="24"/>
              </w:rPr>
              <w:t xml:space="preserve">, в том числе </w:t>
            </w:r>
            <w:r w:rsidR="00A327F7" w:rsidRPr="00A327F7">
              <w:rPr>
                <w:rFonts w:ascii="Times New Roman" w:hAnsi="Times New Roman"/>
                <w:sz w:val="24"/>
                <w:szCs w:val="24"/>
              </w:rPr>
              <w:t>3</w:t>
            </w:r>
            <w:r w:rsidRPr="00A327F7">
              <w:rPr>
                <w:rFonts w:ascii="Times New Roman" w:hAnsi="Times New Roman"/>
                <w:sz w:val="24"/>
                <w:szCs w:val="24"/>
              </w:rPr>
              <w:t>,</w:t>
            </w:r>
            <w:r w:rsidR="00A327F7" w:rsidRPr="00A327F7">
              <w:rPr>
                <w:rFonts w:ascii="Times New Roman" w:hAnsi="Times New Roman"/>
                <w:sz w:val="24"/>
                <w:szCs w:val="24"/>
              </w:rPr>
              <w:t>1</w:t>
            </w:r>
            <w:r w:rsidRPr="00A327F7">
              <w:rPr>
                <w:rFonts w:ascii="Times New Roman" w:hAnsi="Times New Roman"/>
                <w:sz w:val="24"/>
                <w:szCs w:val="24"/>
              </w:rPr>
              <w:t xml:space="preserve"> - в территориально — обособленных структурных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подразделениях (ТОСП).</w:t>
            </w:r>
          </w:p>
        </w:tc>
        <w:tc>
          <w:tcPr>
            <w:tcW w:w="2268" w:type="dxa"/>
            <w:shd w:val="clear" w:color="auto" w:fill="auto"/>
          </w:tcPr>
          <w:p w:rsidR="00085D20" w:rsidRPr="00261BEF" w:rsidRDefault="00D5033E" w:rsidP="00B1031D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Доля населения Александровского муниципального </w:t>
            </w:r>
            <w:r w:rsidR="00793CED" w:rsidRPr="00261BEF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по итогам 20</w:t>
            </w:r>
            <w:r w:rsidR="00184719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="00B1031D">
              <w:rPr>
                <w:rFonts w:ascii="Times New Roman" w:hAnsi="Times New Roman"/>
                <w:sz w:val="24"/>
                <w:szCs w:val="24"/>
              </w:rPr>
              <w:t>3</w:t>
            </w:r>
            <w:r w:rsidR="00602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года составила 100%</w:t>
            </w:r>
            <w:r w:rsidR="00716BB7" w:rsidRPr="00261B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2 Программы: «</w:t>
            </w:r>
            <w:r w:rsidR="003A136E" w:rsidRPr="00261BEF">
              <w:rPr>
                <w:rFonts w:ascii="Times New Roman" w:hAnsi="Times New Roman"/>
                <w:sz w:val="24"/>
                <w:szCs w:val="24"/>
              </w:rPr>
              <w:t>Обеспечение и поддержка благоприятных условий для развития малого и среднего предпринимательства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CA7B33"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Программы: 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«Поддержка малого и среднего предпринимательства»</w:t>
            </w:r>
          </w:p>
        </w:tc>
      </w:tr>
      <w:tr w:rsidR="00085D20" w:rsidRPr="00D704FA" w:rsidTr="004B321B">
        <w:tc>
          <w:tcPr>
            <w:tcW w:w="14709" w:type="dxa"/>
            <w:gridSpan w:val="5"/>
            <w:shd w:val="clear" w:color="auto" w:fill="auto"/>
          </w:tcPr>
          <w:p w:rsidR="00085D20" w:rsidRPr="00261BEF" w:rsidRDefault="00085D20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1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  <w:r w:rsidR="00CA7B33" w:rsidRPr="00261BEF">
              <w:rPr>
                <w:rFonts w:ascii="Times New Roman" w:hAnsi="Times New Roman"/>
                <w:sz w:val="24"/>
                <w:szCs w:val="24"/>
              </w:rPr>
              <w:t>2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Программы: «</w:t>
            </w:r>
            <w:r w:rsidR="00150085" w:rsidRPr="00261BEF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развития малого и среднего предпринимательства в Александровском муниципальном округе как основного элемента рыночной экономики, важнейшего инструмента создания новых рабочих мест, насыщения рынка товаров и услуг, формирования конкурентной среды в экономике Александровского муниципального округа, источника пополнения бюджета Александровского муниципального округа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897318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совещани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с субъектами малого и среднего бизнеса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61BEF" w:rsidRPr="00D704FA" w:rsidTr="00DE74DB">
        <w:trPr>
          <w:trHeight w:val="1407"/>
        </w:trPr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2.1.1</w:t>
            </w:r>
            <w:proofErr w:type="gramStart"/>
            <w:r w:rsidRPr="00261BEF">
              <w:rPr>
                <w:rFonts w:ascii="Times New Roman" w:hAnsi="Times New Roman"/>
                <w:sz w:val="24"/>
                <w:szCs w:val="24"/>
              </w:rPr>
              <w:t>.:  «</w:t>
            </w:r>
            <w:proofErr w:type="gramEnd"/>
            <w:r w:rsidRPr="00261BEF">
              <w:rPr>
                <w:rFonts w:ascii="Times New Roman" w:hAnsi="Times New Roman"/>
                <w:sz w:val="24"/>
                <w:szCs w:val="24"/>
              </w:rPr>
              <w:t>Проведение совещаний и семинаров с субъектами малого и среднего бизнеса о существующих мерах поддержки»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B1031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B1031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1F2708" w:rsidRPr="00BD0AE7" w:rsidRDefault="001F2708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24 марта 2023 года в малом зале районного Дворца культуры при участии администрации прошла рабочая встреча между представителями министерства экономического развития СК и центра «Мой Бизнес»,  совместно с организациями, образующими инфраструктуру поддержки субъектов малого и среднего предпринимательства в Ставропольском крае с субъектами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МСП и физическими лицами, применяющими специальный налоговый режим «Налог на профессиональный доход», осуществляющими свою деятельность на территории Александровского муниципального округа. В мероприятии приняли участие более 50 человек, из которых было порядка 30 предпринимателей и 25 </w:t>
            </w:r>
            <w:proofErr w:type="spellStart"/>
            <w:r w:rsidRPr="00BD0AE7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BD0AE7">
              <w:rPr>
                <w:rFonts w:ascii="Times New Roman" w:hAnsi="Times New Roman"/>
                <w:sz w:val="24"/>
                <w:szCs w:val="24"/>
              </w:rPr>
              <w:t xml:space="preserve"> граждан, заключивших социальный контракт. В ходе встречи были рассмотрены вопросы предоставления мер государственной поддержки. Отдельным вопросом была рассмотрена информация о специальной программе </w:t>
            </w:r>
            <w:proofErr w:type="spellStart"/>
            <w:r w:rsidRPr="00BD0AE7">
              <w:rPr>
                <w:rFonts w:ascii="Times New Roman" w:hAnsi="Times New Roman"/>
                <w:sz w:val="24"/>
                <w:szCs w:val="24"/>
              </w:rPr>
              <w:t>микрозаймов</w:t>
            </w:r>
            <w:proofErr w:type="spellEnd"/>
            <w:r w:rsidRPr="00BD0A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D0AE7">
              <w:rPr>
                <w:rFonts w:ascii="Times New Roman" w:hAnsi="Times New Roman"/>
                <w:sz w:val="24"/>
                <w:szCs w:val="24"/>
              </w:rPr>
              <w:t>Zа</w:t>
            </w:r>
            <w:proofErr w:type="spellEnd"/>
            <w:r w:rsidRPr="00BD0AE7">
              <w:rPr>
                <w:rFonts w:ascii="Times New Roman" w:hAnsi="Times New Roman"/>
                <w:sz w:val="24"/>
                <w:szCs w:val="24"/>
              </w:rPr>
              <w:t xml:space="preserve"> наших» для тех, кто возвращается из зоны СВО и планирует организовать свой бизнес, а также членов их семей и близких родственников, разработанной Фондом микрофинансирования субъектов малого и среднего предпринимательства в Ставропольском крае. </w:t>
            </w:r>
          </w:p>
          <w:p w:rsidR="001F2708" w:rsidRPr="00BD0AE7" w:rsidRDefault="001F2708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24 мая 2023 г. в зале заседаний администрации состоялась торжественная церемония награждения предпринимателей Александровского муниципального округа, приуроченная к их профессиональному празднику, на которой предпринимателям округа были вручены благодарственные письма Секретаря Ставропольского регионального отделения партии «Единая Россия», Губернатора Ставропольского края В.В. Владимирова за</w:t>
            </w:r>
            <w:r w:rsidRPr="00BD0AE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BD0AE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поддержки участников СВО и членов их семей, почётные грамоты и благодарственные письма  администрации, в том числе за активную жизненную позицию, участие в благотворительных акциях, проводимых на территории Александровского МО. </w:t>
            </w:r>
          </w:p>
          <w:p w:rsidR="001F2708" w:rsidRPr="00BD0AE7" w:rsidRDefault="001F2708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24 июня 2023 г. при участии представителя министерства экономического развития СК проведена встреча </w:t>
            </w:r>
            <w:proofErr w:type="gramStart"/>
            <w:r w:rsidRPr="00BD0AE7">
              <w:rPr>
                <w:rFonts w:ascii="Times New Roman" w:hAnsi="Times New Roman"/>
                <w:sz w:val="24"/>
                <w:szCs w:val="24"/>
              </w:rPr>
              <w:t>в ген</w:t>
            </w:r>
            <w:r w:rsidR="00CD71FA" w:rsidRPr="00BD0AE7">
              <w:rPr>
                <w:rFonts w:ascii="Times New Roman" w:hAnsi="Times New Roman"/>
                <w:sz w:val="24"/>
                <w:szCs w:val="24"/>
              </w:rPr>
              <w:t xml:space="preserve">еральным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>директором</w:t>
            </w:r>
            <w:proofErr w:type="gramEnd"/>
            <w:r w:rsidRPr="00BD0AE7">
              <w:rPr>
                <w:rFonts w:ascii="Times New Roman" w:hAnsi="Times New Roman"/>
                <w:sz w:val="24"/>
                <w:szCs w:val="24"/>
              </w:rPr>
              <w:t xml:space="preserve"> ОАО "Завод "Радиан" А.В. Богословским по вопросу поддержки бизнеса и экспорта.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В 2023 году в сети «Интернет» на сайте администрации в разделе «Поддержка предпринимательства/Мероприятия, проводимые в рамках</w:t>
            </w:r>
            <w:r w:rsidRPr="00BD0AE7">
              <w:rPr>
                <w:rFonts w:ascii="Times New Roman" w:hAnsi="Times New Roman"/>
                <w:color w:val="4F81BD" w:themeColor="accent1"/>
                <w:sz w:val="24"/>
                <w:szCs w:val="24"/>
              </w:rPr>
              <w:t xml:space="preserve">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оказания поддержки субъектам малого и среднего предпринимательства» размещена информация об инструментах АО «МСП Банк» по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финансовой поддержке субъектов малого и среднего предпринимательства.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Кроме того, в разделе «Объявления» размещены следующие сведения: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«О возможности получения статуса социального предприятия»,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"О работе фонда микрофинансирования",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"Поддержка предпринимателей – участников специальной военной операций",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BD0AE7">
              <w:rPr>
                <w:rFonts w:ascii="Times New Roman" w:hAnsi="Times New Roman"/>
                <w:sz w:val="24"/>
                <w:szCs w:val="24"/>
              </w:rPr>
              <w:t>Самозанятые</w:t>
            </w:r>
            <w:proofErr w:type="spellEnd"/>
            <w:r w:rsidRPr="00BD0AE7">
              <w:rPr>
                <w:rFonts w:ascii="Times New Roman" w:hAnsi="Times New Roman"/>
                <w:sz w:val="24"/>
                <w:szCs w:val="24"/>
              </w:rPr>
              <w:t xml:space="preserve"> Ставрополья открывают для себя новые горизонты".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В разделе «Поддержка предпринимательства» размещена информация:</w:t>
            </w:r>
          </w:p>
          <w:p w:rsidR="00BD0AE7" w:rsidRPr="00BD0AE7" w:rsidRDefault="007819CA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D0AE7"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Более 250 млн рублей господдержки в 2023 году получит малый и средний бизнес Ставрополья</w:t>
              </w:r>
            </w:hyperlink>
            <w:r w:rsidR="00BD0AE7" w:rsidRPr="00BD0A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В разделе «Экономика округа/Малое и среднее предпринимательство» размещено: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Информация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Информация о количестве субъектов малого и среднего предпринимательства и их классификация по видам экономической деятельности,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Информация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деятельности,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Информация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деятельности,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Информация о финансово-экономическом состоянии субъектов малого и среднего предпринимательства.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В разделе «Экономика округа/</w:t>
            </w:r>
            <w:r w:rsidRPr="00BD0AE7">
              <w:rPr>
                <w:rFonts w:ascii="Times New Roman" w:hAnsi="Times New Roman"/>
                <w:bCs/>
                <w:sz w:val="24"/>
                <w:szCs w:val="24"/>
              </w:rPr>
              <w:t>Торговля, общественное питание и бытовое обслуживание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 xml:space="preserve">» размещено: </w:t>
            </w:r>
          </w:p>
          <w:p w:rsidR="00BD0AE7" w:rsidRPr="00BD0AE7" w:rsidRDefault="00BD0AE7" w:rsidP="00BD0AE7">
            <w:pPr>
              <w:pStyle w:val="1"/>
              <w:shd w:val="clear" w:color="auto" w:fill="FFFFFF"/>
              <w:spacing w:before="0" w:line="240" w:lineRule="auto"/>
              <w:ind w:firstLine="200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D0AE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Союз «Торгово-промышленная палата Ставропольского края» проводит XXI конкурс Национальной премии в области предпринимательской деятельности «Золотей Меркурий» по итогам 2023 года;</w:t>
            </w:r>
          </w:p>
          <w:p w:rsidR="00BD0AE7" w:rsidRPr="00BD0AE7" w:rsidRDefault="00BD0AE7" w:rsidP="00BD0AE7">
            <w:pPr>
              <w:pStyle w:val="1"/>
              <w:shd w:val="clear" w:color="auto" w:fill="FFFFFF"/>
              <w:spacing w:before="0" w:line="240" w:lineRule="auto"/>
              <w:ind w:firstLine="200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D0AE7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Ставропольские производители натуральных продуктов представили свою продукцию на международной выставке «ПродЭкспо-2023»</w:t>
            </w:r>
            <w:r w:rsidRPr="00BD0AE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В разделе "</w:t>
            </w:r>
            <w:hyperlink r:id="rId7" w:tooltip="Администрация" w:history="1">
              <w:r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Администрация</w:t>
              </w:r>
            </w:hyperlink>
            <w:r w:rsidRPr="00BD0AE7">
              <w:rPr>
                <w:rFonts w:ascii="Times New Roman" w:hAnsi="Times New Roman"/>
                <w:sz w:val="24"/>
                <w:szCs w:val="24"/>
              </w:rPr>
              <w:t>/</w:t>
            </w:r>
            <w:hyperlink r:id="rId8" w:tooltip="Отделы и управления" w:history="1">
              <w:r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Отделы и управления</w:t>
              </w:r>
            </w:hyperlink>
            <w:r w:rsidRPr="00BD0AE7">
              <w:rPr>
                <w:rFonts w:ascii="Times New Roman" w:hAnsi="Times New Roman"/>
                <w:sz w:val="24"/>
                <w:szCs w:val="24"/>
              </w:rPr>
              <w:t>/</w:t>
            </w:r>
            <w:r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Отдел торговли, перерабатывающей промышленности и бытового обслуживания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>" размещено: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приеме заявлений на признание субъекта малого или среднего предпринимательства социальным предприятием»;</w:t>
            </w:r>
          </w:p>
          <w:p w:rsidR="00BD0AE7" w:rsidRPr="00BD0AE7" w:rsidRDefault="007819CA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D0AE7"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Предприятия Ставропольского края приняли участие в крупнейшей международной выставке в Иране</w:t>
              </w:r>
            </w:hyperlink>
            <w:r w:rsidR="00BD0AE7" w:rsidRPr="00BD0A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0AE7" w:rsidRPr="00BD0AE7" w:rsidRDefault="007819CA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D0AE7"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Ставропольские производители представили продовольственный потенциал края в Ташкенте</w:t>
              </w:r>
            </w:hyperlink>
            <w:r w:rsidR="00BD0AE7" w:rsidRPr="00BD0AE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BD0AE7"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18-ой Международной выставке «</w:t>
            </w:r>
            <w:proofErr w:type="spellStart"/>
            <w:r w:rsidR="00BD0AE7"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УзПродЭкспо</w:t>
            </w:r>
            <w:proofErr w:type="spellEnd"/>
            <w:r w:rsidR="00BD0AE7"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2023»</w:t>
            </w:r>
            <w:r w:rsidR="00BD0AE7" w:rsidRPr="00BD0AE7">
              <w:rPr>
                <w:rFonts w:ascii="Times New Roman" w:hAnsi="Times New Roman"/>
                <w:sz w:val="24"/>
                <w:szCs w:val="24"/>
              </w:rPr>
              <w:t xml:space="preserve"> ;</w:t>
            </w:r>
          </w:p>
          <w:p w:rsidR="00BD0AE7" w:rsidRPr="00BD0AE7" w:rsidRDefault="007819CA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D0AE7"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Гарантийный фонд Ставрополья выдал бизнесу поручительств на рекордные 2,5 млрд рублей</w:t>
              </w:r>
            </w:hyperlink>
            <w:r w:rsidR="00BD0AE7" w:rsidRPr="00BD0A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Опрос для инвесторов Ставропольского края</w:t>
            </w:r>
          </w:p>
          <w:p w:rsidR="00BD0AE7" w:rsidRPr="00BD0AE7" w:rsidRDefault="007819CA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12" w:history="1">
              <w:r w:rsidR="00BD0AE7"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Идёт приём заявок на XI ежегодный конкурс «Бренд Ставрополья»</w:t>
              </w:r>
            </w:hyperlink>
            <w:r w:rsidR="00BD0AE7" w:rsidRPr="00BD0AE7">
              <w:rPr>
                <w:rFonts w:ascii="Times New Roman" w:hAnsi="Times New Roman"/>
                <w:sz w:val="24"/>
                <w:szCs w:val="24"/>
              </w:rPr>
              <w:t>;</w:t>
            </w:r>
            <w:r w:rsidR="00BD0AE7"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BD0AE7" w:rsidRPr="00BD0AE7" w:rsidRDefault="007819CA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D0AE7"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Поддержки для субъектов малого и среднего предпринимательства</w:t>
              </w:r>
            </w:hyperlink>
            <w:r w:rsidR="00BD0AE7" w:rsidRPr="00BD0A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74DB" w:rsidRPr="00BD0AE7" w:rsidRDefault="00BD0AE7" w:rsidP="00BD0AE7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AE7">
              <w:rPr>
                <w:rFonts w:ascii="Times New Roman" w:hAnsi="Times New Roman" w:cs="Times New Roman"/>
                <w:sz w:val="24"/>
                <w:szCs w:val="24"/>
              </w:rPr>
              <w:t>В разделе «Поддержка предпринимательства/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AE7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предпринимательства» актуализирован Перечень муниципального имущества Александровского МО СК, свободного от прав третьих лиц, предназначенного для представления во владение и (или) в пользование на долгосрочной основе субъектам МСП и организациям, образующим инфраструктуру поддержки субъектов МСП, включающий шесть объектов недвижимости (один земельный участок и пять помещений).</w:t>
            </w:r>
          </w:p>
        </w:tc>
        <w:tc>
          <w:tcPr>
            <w:tcW w:w="2268" w:type="dxa"/>
            <w:shd w:val="clear" w:color="auto" w:fill="auto"/>
          </w:tcPr>
          <w:p w:rsidR="00261BEF" w:rsidRPr="00893326" w:rsidRDefault="00261BEF" w:rsidP="001F2708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3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</w:t>
            </w:r>
            <w:r w:rsidR="001F2708">
              <w:rPr>
                <w:rFonts w:ascii="Times New Roman" w:hAnsi="Times New Roman"/>
                <w:sz w:val="24"/>
                <w:szCs w:val="24"/>
              </w:rPr>
              <w:t>3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совещани</w:t>
            </w:r>
            <w:r w:rsidR="001F2708">
              <w:rPr>
                <w:rFonts w:ascii="Times New Roman" w:hAnsi="Times New Roman"/>
                <w:sz w:val="24"/>
                <w:szCs w:val="24"/>
              </w:rPr>
              <w:t>я</w:t>
            </w:r>
            <w:r w:rsidRPr="00893326">
              <w:rPr>
                <w:rFonts w:ascii="Times New Roman" w:hAnsi="Times New Roman"/>
                <w:sz w:val="24"/>
                <w:szCs w:val="24"/>
              </w:rPr>
              <w:t xml:space="preserve"> с субъектами малого и среднего бизнеса по следующим вопросам:</w:t>
            </w:r>
          </w:p>
          <w:p w:rsidR="001F2708" w:rsidRDefault="001F2708" w:rsidP="001F2708">
            <w:pPr>
              <w:pStyle w:val="ac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708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 xml:space="preserve"> мер государственной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71FA" w:rsidRDefault="001F2708" w:rsidP="001F2708">
            <w:pPr>
              <w:pStyle w:val="ac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708">
              <w:rPr>
                <w:rFonts w:ascii="Times New Roman" w:hAnsi="Times New Roman"/>
                <w:sz w:val="24"/>
                <w:szCs w:val="24"/>
              </w:rPr>
              <w:t>специальн</w:t>
            </w:r>
            <w:r w:rsidR="00CD71FA">
              <w:rPr>
                <w:rFonts w:ascii="Times New Roman" w:hAnsi="Times New Roman"/>
                <w:sz w:val="24"/>
                <w:szCs w:val="24"/>
              </w:rPr>
              <w:t>ая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CD71FA">
              <w:rPr>
                <w:rFonts w:ascii="Times New Roman" w:hAnsi="Times New Roman"/>
                <w:sz w:val="24"/>
                <w:szCs w:val="24"/>
              </w:rPr>
              <w:t>а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2708">
              <w:rPr>
                <w:rFonts w:ascii="Times New Roman" w:hAnsi="Times New Roman"/>
                <w:sz w:val="24"/>
                <w:szCs w:val="24"/>
              </w:rPr>
              <w:t>микрозаймов</w:t>
            </w:r>
            <w:proofErr w:type="spellEnd"/>
            <w:r w:rsidRPr="001F270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F2708">
              <w:rPr>
                <w:rFonts w:ascii="Times New Roman" w:hAnsi="Times New Roman"/>
                <w:sz w:val="24"/>
                <w:szCs w:val="24"/>
              </w:rPr>
              <w:t>Zа</w:t>
            </w:r>
            <w:proofErr w:type="spellEnd"/>
            <w:r w:rsidRPr="001F2708">
              <w:rPr>
                <w:rFonts w:ascii="Times New Roman" w:hAnsi="Times New Roman"/>
                <w:sz w:val="24"/>
                <w:szCs w:val="24"/>
              </w:rPr>
              <w:t xml:space="preserve"> наших» Фонд</w:t>
            </w:r>
            <w:r w:rsidR="00CD71FA">
              <w:rPr>
                <w:rFonts w:ascii="Times New Roman" w:hAnsi="Times New Roman"/>
                <w:sz w:val="24"/>
                <w:szCs w:val="24"/>
              </w:rPr>
              <w:t>а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 xml:space="preserve"> микрофинансирования субъектов малого и среднего предприним</w:t>
            </w:r>
            <w:r w:rsidR="00CD71FA">
              <w:rPr>
                <w:rFonts w:ascii="Times New Roman" w:hAnsi="Times New Roman"/>
                <w:sz w:val="24"/>
                <w:szCs w:val="24"/>
              </w:rPr>
              <w:t xml:space="preserve">ательства в Ставропольском крае; </w:t>
            </w:r>
          </w:p>
          <w:p w:rsidR="00CD71FA" w:rsidRDefault="00CD71FA" w:rsidP="00CD71FA">
            <w:pPr>
              <w:pStyle w:val="ac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1FA">
              <w:rPr>
                <w:rFonts w:ascii="Times New Roman" w:hAnsi="Times New Roman"/>
                <w:sz w:val="24"/>
                <w:szCs w:val="24"/>
              </w:rPr>
              <w:t xml:space="preserve">награждение предпринимателей АМО СК в </w:t>
            </w:r>
            <w:r w:rsidRPr="00CD71FA">
              <w:rPr>
                <w:rFonts w:ascii="Times New Roman" w:hAnsi="Times New Roman"/>
                <w:bCs/>
                <w:sz w:val="24"/>
                <w:szCs w:val="24"/>
              </w:rPr>
              <w:t>День российского предпр</w:t>
            </w:r>
            <w:r>
              <w:rPr>
                <w:rFonts w:ascii="Times New Roman" w:hAnsi="Times New Roman"/>
                <w:sz w:val="24"/>
                <w:szCs w:val="24"/>
              </w:rPr>
              <w:t>инимательства;</w:t>
            </w:r>
          </w:p>
          <w:p w:rsidR="00CD71FA" w:rsidRDefault="00CD71FA" w:rsidP="00CD71FA">
            <w:pPr>
              <w:pStyle w:val="ac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2708">
              <w:rPr>
                <w:rFonts w:ascii="Times New Roman" w:hAnsi="Times New Roman"/>
                <w:sz w:val="24"/>
                <w:szCs w:val="24"/>
              </w:rPr>
              <w:t>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развития производственной и 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>экспорт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деятельности </w:t>
            </w:r>
            <w:r w:rsidRPr="001F2708">
              <w:rPr>
                <w:rFonts w:ascii="Times New Roman" w:hAnsi="Times New Roman"/>
                <w:sz w:val="24"/>
                <w:szCs w:val="24"/>
              </w:rPr>
              <w:t>ОАО "Завод "Радиан"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1BEF" w:rsidRPr="00893326" w:rsidRDefault="00D51243" w:rsidP="00D51243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E40">
              <w:rPr>
                <w:rFonts w:ascii="Times New Roman" w:hAnsi="Times New Roman"/>
                <w:sz w:val="24"/>
                <w:szCs w:val="24"/>
              </w:rPr>
              <w:t>Сокращение</w:t>
            </w:r>
            <w:r w:rsidR="00261BEF" w:rsidRPr="004B6E40">
              <w:rPr>
                <w:rFonts w:ascii="Times New Roman" w:hAnsi="Times New Roman"/>
                <w:sz w:val="24"/>
                <w:szCs w:val="24"/>
              </w:rPr>
              <w:t xml:space="preserve"> численности рабочих мест на малых и средних предприятиях и у индивидуальных предпринимателей, осуществляющих деятельность на территории Александровского </w:t>
            </w:r>
            <w:r w:rsidR="00261BEF" w:rsidRPr="004B6E4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округа, по итогам 202</w:t>
            </w:r>
            <w:r w:rsidR="00B1031D" w:rsidRPr="004B6E40">
              <w:rPr>
                <w:rFonts w:ascii="Times New Roman" w:hAnsi="Times New Roman"/>
                <w:sz w:val="24"/>
                <w:szCs w:val="24"/>
              </w:rPr>
              <w:t>3</w:t>
            </w:r>
            <w:r w:rsidR="00261BEF" w:rsidRPr="004B6E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61BEF" w:rsidRPr="004B6E40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Pr="004B6E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1BEF" w:rsidRPr="004B6E40">
              <w:rPr>
                <w:rFonts w:ascii="Times New Roman" w:hAnsi="Times New Roman"/>
                <w:sz w:val="24"/>
                <w:szCs w:val="24"/>
              </w:rPr>
              <w:t>составил</w:t>
            </w:r>
            <w:proofErr w:type="gramEnd"/>
            <w:r w:rsidR="00261BEF" w:rsidRPr="004B6E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E40">
              <w:rPr>
                <w:rFonts w:ascii="Times New Roman" w:hAnsi="Times New Roman"/>
                <w:sz w:val="24"/>
                <w:szCs w:val="24"/>
              </w:rPr>
              <w:t>9</w:t>
            </w:r>
            <w:r w:rsidR="00261BEF" w:rsidRPr="004B6E40">
              <w:rPr>
                <w:rFonts w:ascii="Times New Roman" w:hAnsi="Times New Roman"/>
                <w:sz w:val="24"/>
                <w:szCs w:val="24"/>
              </w:rPr>
              <w:t>,3</w:t>
            </w:r>
            <w:r w:rsidRPr="004B6E40">
              <w:rPr>
                <w:rFonts w:ascii="Times New Roman" w:hAnsi="Times New Roman"/>
                <w:sz w:val="24"/>
                <w:szCs w:val="24"/>
              </w:rPr>
              <w:t>6</w:t>
            </w:r>
            <w:r w:rsidR="00261BEF" w:rsidRPr="004B6E40">
              <w:rPr>
                <w:rFonts w:ascii="Times New Roman" w:hAnsi="Times New Roman"/>
                <w:sz w:val="24"/>
                <w:szCs w:val="24"/>
              </w:rPr>
              <w:t>%.</w:t>
            </w:r>
            <w:r w:rsidR="00261BEF" w:rsidRPr="008933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Проведение ежегодного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>конкурса «Предприниматель года»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893326" w:rsidRDefault="00897318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3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связи с отсутствием поданных заявок, </w:t>
            </w:r>
            <w:r w:rsidRPr="0089731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конкурс признан несостоявшимся.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Контрольное событие 2.2.1.: «Определение победителей ежегодного</w:t>
            </w:r>
            <w:r w:rsidR="005F2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74DB" w:rsidRPr="00DE74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районного</w:t>
            </w:r>
            <w:r w:rsidR="00DE74DB" w:rsidRPr="00DE74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446">
              <w:rPr>
                <w:rFonts w:ascii="Times New Roman" w:hAnsi="Times New Roman"/>
                <w:sz w:val="24"/>
                <w:szCs w:val="24"/>
              </w:rPr>
              <w:t>конкурса «Предприниматель года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4B6E4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квартал 202</w:t>
            </w:r>
            <w:r w:rsidR="004B6E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4B6E40" w:rsidRPr="004B6E40" w:rsidRDefault="00224438" w:rsidP="004B6E40">
            <w:pPr>
              <w:tabs>
                <w:tab w:val="left" w:pos="1160"/>
              </w:tabs>
              <w:snapToGrid w:val="0"/>
              <w:spacing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E40">
              <w:rPr>
                <w:rFonts w:ascii="Times New Roman" w:hAnsi="Times New Roman"/>
                <w:sz w:val="24"/>
                <w:szCs w:val="24"/>
              </w:rPr>
              <w:t>В мае 202</w:t>
            </w:r>
            <w:r w:rsidR="004B6E40" w:rsidRPr="004B6E40">
              <w:rPr>
                <w:rFonts w:ascii="Times New Roman" w:hAnsi="Times New Roman"/>
                <w:sz w:val="24"/>
                <w:szCs w:val="24"/>
              </w:rPr>
              <w:t>3</w:t>
            </w:r>
            <w:r w:rsidRPr="004B6E40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 w:rsidR="004B6E40" w:rsidRPr="004B6E40">
              <w:rPr>
                <w:rFonts w:ascii="Times New Roman" w:hAnsi="Times New Roman"/>
                <w:sz w:val="24"/>
                <w:szCs w:val="24"/>
              </w:rPr>
              <w:t xml:space="preserve">было объявлено о приеме заявок на участие в конкурсе «Предприниматель года». В связи с отсутствием поданных заявок, конкурс признан несостоявшимся. </w:t>
            </w:r>
          </w:p>
          <w:p w:rsidR="00261BEF" w:rsidRPr="004B6E40" w:rsidRDefault="00261BEF" w:rsidP="004B6E4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1BEF" w:rsidRPr="004B6E40" w:rsidRDefault="00897318" w:rsidP="004B6E40">
            <w:pPr>
              <w:tabs>
                <w:tab w:val="left" w:pos="1160"/>
              </w:tabs>
              <w:snapToGrid w:val="0"/>
              <w:spacing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не выполнено. </w:t>
            </w:r>
            <w:r w:rsidR="004B6E40" w:rsidRPr="004B6E40">
              <w:rPr>
                <w:rFonts w:ascii="Times New Roman" w:hAnsi="Times New Roman"/>
                <w:sz w:val="24"/>
                <w:szCs w:val="24"/>
              </w:rPr>
              <w:t xml:space="preserve">В связи с отсутствием поданных заявок, конкурс признан несостоявшимся. </w:t>
            </w:r>
          </w:p>
        </w:tc>
      </w:tr>
      <w:tr w:rsidR="00261BEF" w:rsidRPr="00D704FA" w:rsidTr="0031583B"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Цель 3 Программы: «Формирование навыков рационального правового поведения участников потребительских отношений»</w:t>
            </w:r>
          </w:p>
        </w:tc>
      </w:tr>
      <w:tr w:rsidR="00261BEF" w:rsidRPr="00D704FA" w:rsidTr="00D643B4">
        <w:trPr>
          <w:trHeight w:val="315"/>
        </w:trPr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1BEF" w:rsidRPr="00D704FA" w:rsidTr="00261BEF"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Задача 1 подпрограммы 3 Программы: «Повышение уровня правовой грамотности населения,  повышение качества оказываемых услуг (выполняемых работ) и реализуемых товаров на территории Александровского муниципального округа»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427087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г. на сайте администрации округа размещены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стат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(объявлени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>), касающи</w:t>
            </w:r>
            <w:r>
              <w:rPr>
                <w:rFonts w:ascii="Times New Roman" w:hAnsi="Times New Roman"/>
                <w:sz w:val="24"/>
                <w:szCs w:val="24"/>
              </w:rPr>
              <w:t>хся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защиты прав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Удельный вес обращений потребителей, устраненных в добровольном порядке хозяйствующими субъектами, осуществляющими деятельность на территории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округа,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числа поступивших обращений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гражданско-</w:t>
            </w:r>
            <w:r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>правового, характера составил 60%.</w:t>
            </w:r>
          </w:p>
        </w:tc>
      </w:tr>
      <w:tr w:rsidR="00261BEF" w:rsidRPr="00D704FA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392572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Контрольное событие 3.1.1</w:t>
            </w:r>
            <w:proofErr w:type="gramStart"/>
            <w:r w:rsidRPr="00392572">
              <w:rPr>
                <w:rFonts w:ascii="Times New Roman" w:hAnsi="Times New Roman"/>
                <w:sz w:val="24"/>
                <w:szCs w:val="24"/>
              </w:rPr>
              <w:t>.:  «</w:t>
            </w:r>
            <w:proofErr w:type="gramEnd"/>
            <w:r w:rsidRPr="00392572">
              <w:rPr>
                <w:rFonts w:ascii="Times New Roman" w:hAnsi="Times New Roman"/>
                <w:sz w:val="24"/>
                <w:szCs w:val="24"/>
              </w:rPr>
              <w:t>Размещение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</w:t>
            </w:r>
          </w:p>
          <w:p w:rsidR="00261BEF" w:rsidRPr="00392572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392572" w:rsidRDefault="00261BEF" w:rsidP="004B6E4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2572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4B6E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39257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BD0AE7" w:rsidRPr="00BD0AE7" w:rsidRDefault="00BD0AE7" w:rsidP="00BD0AE7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AE7">
              <w:rPr>
                <w:rFonts w:ascii="Times New Roman" w:hAnsi="Times New Roman" w:cs="Times New Roman"/>
                <w:sz w:val="24"/>
                <w:szCs w:val="24"/>
              </w:rPr>
              <w:t xml:space="preserve">В 2023 г. на сайте администрации округа в разделе "Экономика округа/Торговля, общественное питание и бытовое обслуживание" размещено: 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Постановление ААМО СК №137 от 01 марта 2023 года «Об утверждении схемы размещения нестационарных торговых объектов на территории Александровского муниципального округа СК на 2023-2024 годы»,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Утвержденный адресный перечень ярмарочных площадок на территории Александровского муниципального округа на 2023 год,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Приказ об организации ярмарки и план мероприятий об организации регулярной ярмарки и продажи товаров на территории Александровского рынка;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>Постановление ААМО СК №1410 от 20 декабря 2023 года «</w:t>
            </w:r>
            <w:hyperlink r:id="rId14" w:history="1">
              <w:r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 установлении количества торговых мест на универсальном рынке Александровского муниципального округа Ставропольского края для осуществления деятельности по продаже сельскохозяйственной продукции гражданами - главами крестьянских (фермерских) хозяйств</w:t>
              </w:r>
            </w:hyperlink>
            <w:r w:rsidRPr="00BD0A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Утвержденный адресный перечень </w:t>
            </w:r>
            <w:hyperlink r:id="rId15" w:history="1">
              <w:r w:rsidRPr="00BD0AE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ярмарочных площадок на территории Александровского муниципального округа на 2024 год</w:t>
              </w:r>
            </w:hyperlink>
            <w:r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 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color w:val="212121"/>
                <w:sz w:val="24"/>
                <w:szCs w:val="24"/>
                <w:shd w:val="clear" w:color="auto" w:fill="FFFFFF"/>
              </w:rPr>
            </w:pPr>
            <w:r w:rsidRPr="00BD0AE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Кроме того, </w:t>
            </w:r>
            <w:r w:rsidRPr="00BD0AE7">
              <w:rPr>
                <w:rFonts w:ascii="Times New Roman" w:hAnsi="Times New Roman"/>
                <w:sz w:val="24"/>
                <w:szCs w:val="24"/>
              </w:rPr>
              <w:t>в разделе «Новости» размещено:</w:t>
            </w:r>
          </w:p>
          <w:p w:rsidR="00BD0AE7" w:rsidRPr="00BD0AE7" w:rsidRDefault="00BD0AE7" w:rsidP="00BD0AE7">
            <w:pPr>
              <w:spacing w:after="0" w:line="240" w:lineRule="auto"/>
              <w:ind w:firstLine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AE7">
              <w:rPr>
                <w:rFonts w:ascii="Times New Roman" w:hAnsi="Times New Roman"/>
                <w:sz w:val="24"/>
                <w:szCs w:val="24"/>
              </w:rPr>
              <w:t xml:space="preserve">Электронные услуги администрации на Региональном портале </w:t>
            </w:r>
            <w:proofErr w:type="spellStart"/>
            <w:r w:rsidRPr="00BD0AE7">
              <w:rPr>
                <w:rFonts w:ascii="Times New Roman" w:hAnsi="Times New Roman"/>
                <w:sz w:val="24"/>
                <w:szCs w:val="24"/>
              </w:rPr>
              <w:t>госуслуг</w:t>
            </w:r>
            <w:proofErr w:type="spellEnd"/>
            <w:r w:rsidRPr="00BD0AE7">
              <w:rPr>
                <w:rFonts w:ascii="Times New Roman" w:hAnsi="Times New Roman"/>
                <w:sz w:val="24"/>
                <w:szCs w:val="24"/>
              </w:rPr>
              <w:t xml:space="preserve"> (в </w:t>
            </w:r>
            <w:proofErr w:type="spellStart"/>
            <w:r w:rsidRPr="00BD0AE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D0AE7">
              <w:rPr>
                <w:rFonts w:ascii="Times New Roman" w:hAnsi="Times New Roman"/>
                <w:sz w:val="24"/>
                <w:szCs w:val="24"/>
              </w:rPr>
              <w:t>. Предоставление консультаций и рассмотрение жалоб по вопросам защиты прав потребителей);</w:t>
            </w:r>
          </w:p>
          <w:p w:rsidR="00BD0AE7" w:rsidRPr="00BD0AE7" w:rsidRDefault="00BD0AE7" w:rsidP="00BD0AE7">
            <w:pPr>
              <w:pStyle w:val="ab"/>
              <w:shd w:val="clear" w:color="auto" w:fill="FFFFFF"/>
              <w:spacing w:before="0" w:beforeAutospacing="0" w:after="0" w:afterAutospacing="0"/>
              <w:ind w:firstLine="200"/>
              <w:jc w:val="both"/>
              <w:textAlignment w:val="baseline"/>
            </w:pPr>
            <w:r w:rsidRPr="00BD0AE7">
              <w:t xml:space="preserve">Электронные услуги администрации на Едином портале </w:t>
            </w:r>
            <w:proofErr w:type="spellStart"/>
            <w:r w:rsidRPr="00BD0AE7">
              <w:t>госуслуг</w:t>
            </w:r>
            <w:proofErr w:type="spellEnd"/>
            <w:r w:rsidRPr="00BD0AE7">
              <w:rPr>
                <w:rFonts w:eastAsia="Calibri"/>
              </w:rPr>
              <w:t>.</w:t>
            </w:r>
          </w:p>
          <w:p w:rsidR="00261BEF" w:rsidRPr="00BD0AE7" w:rsidRDefault="00261BEF" w:rsidP="00BD0AE7">
            <w:pPr>
              <w:pStyle w:val="2"/>
              <w:shd w:val="clear" w:color="auto" w:fill="FFFFFF"/>
              <w:spacing w:before="0" w:beforeAutospacing="0" w:after="0" w:afterAutospacing="0"/>
              <w:ind w:firstLine="58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:rsidR="00261BEF" w:rsidRPr="00392572" w:rsidRDefault="00392572" w:rsidP="00BD0AE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572">
              <w:rPr>
                <w:rFonts w:ascii="Times New Roman" w:hAnsi="Times New Roman"/>
                <w:sz w:val="24"/>
                <w:szCs w:val="24"/>
              </w:rPr>
              <w:t>В 202</w:t>
            </w:r>
            <w:r w:rsidR="00240554">
              <w:rPr>
                <w:rFonts w:ascii="Times New Roman" w:hAnsi="Times New Roman"/>
                <w:sz w:val="24"/>
                <w:szCs w:val="24"/>
              </w:rPr>
              <w:t>3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г. на сайте администрации округа размещены </w:t>
            </w:r>
            <w:r w:rsidR="00BD0AE7">
              <w:rPr>
                <w:rFonts w:ascii="Times New Roman" w:hAnsi="Times New Roman"/>
                <w:sz w:val="24"/>
                <w:szCs w:val="24"/>
              </w:rPr>
              <w:t>7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 w:rsidR="00634CDD">
              <w:rPr>
                <w:rFonts w:ascii="Times New Roman" w:hAnsi="Times New Roman"/>
                <w:sz w:val="24"/>
                <w:szCs w:val="24"/>
              </w:rPr>
              <w:t>х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стат</w:t>
            </w:r>
            <w:r w:rsidR="00BD0AE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 xml:space="preserve"> (объявлени</w:t>
            </w:r>
            <w:r w:rsidR="00BD0AE7">
              <w:rPr>
                <w:rFonts w:ascii="Times New Roman" w:hAnsi="Times New Roman"/>
                <w:sz w:val="24"/>
                <w:szCs w:val="24"/>
              </w:rPr>
              <w:t>й</w:t>
            </w:r>
            <w:r w:rsidRPr="00392572">
              <w:rPr>
                <w:rFonts w:ascii="Times New Roman" w:hAnsi="Times New Roman"/>
                <w:sz w:val="24"/>
                <w:szCs w:val="24"/>
              </w:rPr>
              <w:t>), касающи</w:t>
            </w:r>
            <w:r w:rsidR="00634CDD">
              <w:rPr>
                <w:rFonts w:ascii="Times New Roman" w:hAnsi="Times New Roman"/>
                <w:sz w:val="24"/>
                <w:szCs w:val="24"/>
              </w:rPr>
              <w:t>х</w:t>
            </w:r>
            <w:r w:rsidR="00525044">
              <w:rPr>
                <w:rFonts w:ascii="Times New Roman" w:hAnsi="Times New Roman"/>
                <w:sz w:val="24"/>
                <w:szCs w:val="24"/>
              </w:rPr>
              <w:t>ся</w:t>
            </w:r>
            <w:r w:rsidR="00427087">
              <w:rPr>
                <w:rFonts w:ascii="Times New Roman" w:hAnsi="Times New Roman"/>
                <w:sz w:val="24"/>
                <w:szCs w:val="24"/>
              </w:rPr>
              <w:t xml:space="preserve"> защиты прав потребителей.</w:t>
            </w:r>
          </w:p>
        </w:tc>
      </w:tr>
      <w:tr w:rsidR="00261BEF" w:rsidRPr="00D704FA" w:rsidTr="00DE74DB">
        <w:trPr>
          <w:trHeight w:val="4809"/>
        </w:trPr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3.1.2.: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консультаций по вопросам защиты прав потребителей</w:t>
            </w:r>
            <w:r w:rsidRPr="00261B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4055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24055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240554" w:rsidRPr="00DE74DB" w:rsidRDefault="00240554" w:rsidP="0024055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554">
              <w:rPr>
                <w:rFonts w:ascii="Times New Roman" w:hAnsi="Times New Roman"/>
                <w:sz w:val="24"/>
                <w:szCs w:val="24"/>
              </w:rPr>
              <w:t xml:space="preserve">В 2023 году муниципальная услуга «Предоставление консультаций и рассмотрение жалоб по вопросам защиты прав потребителей» предоставлена 10 физическим лицам. Создана возможность получения услуги в электронном виде с использованием регионального портала </w:t>
            </w:r>
            <w:proofErr w:type="spellStart"/>
            <w:r w:rsidRPr="00240554">
              <w:rPr>
                <w:rFonts w:ascii="Times New Roman" w:hAnsi="Times New Roman"/>
                <w:sz w:val="24"/>
                <w:szCs w:val="24"/>
              </w:rPr>
              <w:t>госуслуг</w:t>
            </w:r>
            <w:proofErr w:type="spellEnd"/>
            <w:r w:rsidRPr="00240554">
              <w:rPr>
                <w:rFonts w:ascii="Times New Roman" w:hAnsi="Times New Roman"/>
                <w:sz w:val="24"/>
                <w:szCs w:val="24"/>
              </w:rPr>
              <w:t>, а также модуля «Запись на прием».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24055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Предоставлено </w:t>
            </w:r>
            <w:r w:rsidR="00240554">
              <w:rPr>
                <w:rFonts w:ascii="Times New Roman" w:hAnsi="Times New Roman"/>
                <w:sz w:val="24"/>
                <w:szCs w:val="24"/>
              </w:rPr>
              <w:t>10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услуг «Предоставление консультаций и рассмотрение жалоб по вопросам защиты прав потребителей».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обращений потребителей, устраненных в добровольном порядке хозяйствующими субъектами, осуществляющими деятельность на территории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округа, 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>от числа поступивших обращений гражданско-</w:t>
            </w:r>
            <w:r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правового, характера составил </w:t>
            </w:r>
            <w:r w:rsidR="00525044"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B5CC2">
              <w:rPr>
                <w:rFonts w:ascii="Times New Roman" w:hAnsi="Times New Roman"/>
                <w:color w:val="000000"/>
                <w:sz w:val="24"/>
                <w:szCs w:val="24"/>
              </w:rPr>
              <w:t>0%.</w:t>
            </w:r>
            <w:r w:rsidRPr="00261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61BEF" w:rsidRPr="00331C6F" w:rsidTr="004B321B">
        <w:trPr>
          <w:trHeight w:val="563"/>
        </w:trPr>
        <w:tc>
          <w:tcPr>
            <w:tcW w:w="14709" w:type="dxa"/>
            <w:gridSpan w:val="5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261BEF" w:rsidRPr="00331C6F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="005F2446"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9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68" w:type="dxa"/>
            <w:shd w:val="clear" w:color="auto" w:fill="auto"/>
          </w:tcPr>
          <w:p w:rsidR="00261BEF" w:rsidRPr="00261BEF" w:rsidRDefault="00427087" w:rsidP="00261BEF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обучающих семинар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, заняти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с сотрудниками многофункционального центра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61BEF" w:rsidRPr="00331C6F" w:rsidTr="00A85B78">
        <w:tc>
          <w:tcPr>
            <w:tcW w:w="577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shd w:val="clear" w:color="auto" w:fill="auto"/>
          </w:tcPr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4.1.1.: «Проведение обучающих семинаров, занятий с сотрудниками многофункционального центра предоставления государственных и муниципальных услуг в Александровском муниципальном округе по вопросам предоставления услуг» </w:t>
            </w:r>
          </w:p>
          <w:p w:rsidR="00261BEF" w:rsidRPr="00261BEF" w:rsidRDefault="00261BEF" w:rsidP="00261BEF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auto"/>
          </w:tcPr>
          <w:p w:rsidR="00261BEF" w:rsidRPr="00261BEF" w:rsidRDefault="00261BEF" w:rsidP="00F1116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202</w:t>
            </w:r>
            <w:r w:rsidR="00F1116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379" w:type="dxa"/>
            <w:shd w:val="clear" w:color="auto" w:fill="auto"/>
          </w:tcPr>
          <w:p w:rsidR="00F1116B" w:rsidRPr="00F1116B" w:rsidRDefault="00F1116B" w:rsidP="00F1116B">
            <w:pPr>
              <w:tabs>
                <w:tab w:val="left" w:pos="1160"/>
              </w:tabs>
              <w:snapToGrid w:val="0"/>
              <w:spacing w:line="240" w:lineRule="auto"/>
              <w:ind w:right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16B">
              <w:rPr>
                <w:rFonts w:ascii="Times New Roman" w:hAnsi="Times New Roman"/>
                <w:sz w:val="24"/>
                <w:szCs w:val="24"/>
              </w:rPr>
              <w:t>В течение 2023 года с сотрудниками МФЦ АМО СК было проведено 4</w:t>
            </w:r>
            <w:r w:rsidRPr="00F1116B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 семинара: 2 с ГУ МВД России по </w:t>
            </w:r>
            <w:r w:rsidRPr="00F1116B">
              <w:rPr>
                <w:rFonts w:ascii="Times New Roman" w:hAnsi="Times New Roman"/>
                <w:sz w:val="24"/>
                <w:szCs w:val="24"/>
              </w:rPr>
              <w:t>Ставропольскому краю</w:t>
            </w:r>
            <w:r w:rsidRPr="00F1116B">
              <w:rPr>
                <w:rFonts w:ascii="Times New Roman" w:hAnsi="Times New Roman"/>
                <w:bCs/>
                <w:sz w:val="24"/>
                <w:szCs w:val="24"/>
              </w:rPr>
              <w:t xml:space="preserve"> и 2 с Межрайонной ИФНС России № 9 по </w:t>
            </w:r>
            <w:r w:rsidRPr="00F1116B">
              <w:rPr>
                <w:rFonts w:ascii="Times New Roman" w:hAnsi="Times New Roman"/>
                <w:sz w:val="24"/>
                <w:szCs w:val="24"/>
              </w:rPr>
              <w:t>Ставропольскому краю</w:t>
            </w:r>
            <w:r w:rsidRPr="00F111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61BEF" w:rsidRPr="00261BEF" w:rsidRDefault="00261BEF" w:rsidP="0052504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1BEF" w:rsidRPr="00261BEF" w:rsidRDefault="00261BEF" w:rsidP="00F1116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="00F1116B">
              <w:rPr>
                <w:rFonts w:ascii="Times New Roman" w:hAnsi="Times New Roman"/>
                <w:sz w:val="24"/>
                <w:szCs w:val="24"/>
              </w:rPr>
              <w:t>4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обучающих семинар</w:t>
            </w:r>
            <w:r w:rsidR="00F1116B">
              <w:rPr>
                <w:rFonts w:ascii="Times New Roman" w:hAnsi="Times New Roman"/>
                <w:sz w:val="24"/>
                <w:szCs w:val="24"/>
              </w:rPr>
              <w:t>а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, заняти</w:t>
            </w:r>
            <w:r w:rsidR="00F1116B">
              <w:rPr>
                <w:rFonts w:ascii="Times New Roman" w:hAnsi="Times New Roman"/>
                <w:sz w:val="24"/>
                <w:szCs w:val="24"/>
              </w:rPr>
              <w:t>я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 с сотрудниками многофункционального центра предоставления государственных и муниципальных услуг Александровского муниципального округа Ставропольского края по вопросам предоставления услуг.  </w:t>
            </w:r>
          </w:p>
        </w:tc>
      </w:tr>
    </w:tbl>
    <w:p w:rsidR="005445CA" w:rsidRPr="00331C6F" w:rsidRDefault="005445CA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71D19" w:rsidRDefault="00D71D19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61A38" w:rsidRDefault="00861A38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61BEF" w:rsidRDefault="00261BEF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C5FE4" w:rsidRDefault="006C5FE4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B1472" w:rsidRDefault="005B1472" w:rsidP="001C7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0992" w:rsidRPr="00331C6F" w:rsidRDefault="00FB0992" w:rsidP="00FB099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31C6F">
        <w:rPr>
          <w:rFonts w:ascii="Times New Roman" w:hAnsi="Times New Roman" w:cs="Times New Roman"/>
          <w:sz w:val="24"/>
          <w:szCs w:val="24"/>
        </w:rPr>
        <w:t>Таблица 1</w:t>
      </w:r>
      <w:r w:rsidR="003760B7">
        <w:rPr>
          <w:rFonts w:ascii="Times New Roman" w:hAnsi="Times New Roman" w:cs="Times New Roman"/>
          <w:sz w:val="24"/>
          <w:szCs w:val="24"/>
        </w:rPr>
        <w:t>4</w:t>
      </w:r>
    </w:p>
    <w:p w:rsidR="00FB0992" w:rsidRPr="00331C6F" w:rsidRDefault="00FB0992" w:rsidP="00FB0992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B0992" w:rsidRPr="00331C6F" w:rsidRDefault="00FB0992" w:rsidP="00FB09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1C6F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FB0992" w:rsidRPr="00331C6F" w:rsidRDefault="00FB0992" w:rsidP="00BB4132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 w:cs="Times New Roman"/>
          <w:sz w:val="24"/>
          <w:szCs w:val="24"/>
        </w:rPr>
        <w:t>о достижении значений индикаторов достижения целей Программы и показателей решения задач подпрограммы Программы</w:t>
      </w:r>
      <w:r w:rsidR="000F3365" w:rsidRPr="00331C6F">
        <w:rPr>
          <w:rFonts w:ascii="Times New Roman" w:hAnsi="Times New Roman" w:cs="Times New Roman"/>
          <w:sz w:val="24"/>
          <w:szCs w:val="24"/>
        </w:rPr>
        <w:t xml:space="preserve"> в 20</w:t>
      </w:r>
      <w:r w:rsidR="00C47A3B">
        <w:rPr>
          <w:rFonts w:ascii="Times New Roman" w:hAnsi="Times New Roman" w:cs="Times New Roman"/>
          <w:sz w:val="24"/>
          <w:szCs w:val="24"/>
        </w:rPr>
        <w:t>2</w:t>
      </w:r>
      <w:r w:rsidR="001943CD">
        <w:rPr>
          <w:rFonts w:ascii="Times New Roman" w:hAnsi="Times New Roman" w:cs="Times New Roman"/>
          <w:sz w:val="24"/>
          <w:szCs w:val="24"/>
        </w:rPr>
        <w:t>3</w:t>
      </w:r>
      <w:r w:rsidR="000F3365" w:rsidRPr="00331C6F">
        <w:rPr>
          <w:rFonts w:ascii="Times New Roman" w:hAnsi="Times New Roman" w:cs="Times New Roman"/>
          <w:sz w:val="24"/>
          <w:szCs w:val="24"/>
        </w:rPr>
        <w:t>г.</w:t>
      </w:r>
    </w:p>
    <w:p w:rsidR="00FB0992" w:rsidRPr="00331C6F" w:rsidRDefault="00FB0992" w:rsidP="00FB0992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4743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81"/>
        <w:gridCol w:w="1243"/>
        <w:gridCol w:w="1243"/>
        <w:gridCol w:w="1320"/>
        <w:gridCol w:w="1013"/>
        <w:gridCol w:w="4403"/>
      </w:tblGrid>
      <w:tr w:rsidR="00FB0992" w:rsidRPr="00331C6F" w:rsidTr="006C600E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31C6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9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B0992" w:rsidRPr="00331C6F" w:rsidRDefault="00784730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0992" w:rsidRPr="00331C6F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3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4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B0992" w:rsidRPr="00331C6F" w:rsidTr="006C600E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3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440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92" w:rsidRPr="00331C6F" w:rsidTr="006C600E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4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992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7548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31C6F" w:rsidRDefault="00FB0992" w:rsidP="000C6B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0992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BF18F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</w:t>
            </w:r>
            <w:r w:rsidR="00BF18F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BF18F7" w:rsidRPr="00BF18F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</w:t>
            </w:r>
            <w:r w:rsidR="00BF18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18F7" w:rsidRPr="00BF18F7">
              <w:rPr>
                <w:rFonts w:ascii="Times New Roman" w:hAnsi="Times New Roman"/>
                <w:sz w:val="24"/>
                <w:szCs w:val="24"/>
                <w:lang w:eastAsia="ru-RU"/>
              </w:rPr>
              <w:t>субъектов малого и среднего предпринимательства и защита прав потребителей в Александровском муниципальном округе</w:t>
            </w:r>
            <w:r w:rsidRPr="003760B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E74DB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DB" w:rsidRPr="003760B7" w:rsidRDefault="00DE74DB" w:rsidP="00DE74D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74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DE74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Цель 1 Программы: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</w:t>
            </w:r>
            <w:r w:rsidRPr="00DE74DB">
              <w:rPr>
                <w:rFonts w:ascii="Times New Roman" w:hAnsi="Times New Roman"/>
                <w:sz w:val="24"/>
                <w:szCs w:val="24"/>
                <w:lang w:eastAsia="ru-RU"/>
              </w:rPr>
              <w:t>птимизация и повышение качества предоставления государственных и муниципальных услуг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FB0992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090ACC" w:rsidP="003760B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Доля государственных и муниципальных услуг, предоставляемых органами местного самоуправления Александровского муниципального округа, по которым регулярно проводится мониторинг их качества и доступности, от общего числа предоставляемых государственных и муниципальных услуг в Александровском муниципальном округе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784730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</w:t>
            </w:r>
            <w:r w:rsidR="00FB0992" w:rsidRPr="003760B7">
              <w:rPr>
                <w:rFonts w:ascii="Times New Roman" w:hAnsi="Times New Roman"/>
                <w:sz w:val="24"/>
                <w:szCs w:val="24"/>
              </w:rPr>
              <w:t>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55127B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FB0992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92" w:rsidRPr="003760B7" w:rsidRDefault="003760B7" w:rsidP="003760B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375F8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«Создание условий для оптимизации и повышения качества предоставления государственных и муниципальных услуг»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 xml:space="preserve">Доля регламентированных муниципальных услуг, предоставляемых администрацией  и ее структурными подразделениями, от общего количества муниципальных услуг, предоставляемых администрацией и ее структурными подразделениями         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Количество обращений заявителей в администрацию Александровского муниципального округа и ее структурные подразделения, для получения одной государственной или муниципальной услуги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Время ожидания в очереди заявителей при обращении за предоставлением государственных и муниципальных услуг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Минута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  <w:r w:rsidR="00E377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  <w:r w:rsidR="00E377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Доля населения Александровского муниципального округа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FE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6C5FE4">
              <w:rPr>
                <w:rFonts w:ascii="Times New Roman" w:hAnsi="Times New Roman"/>
                <w:sz w:val="24"/>
                <w:szCs w:val="24"/>
              </w:rPr>
              <w:t xml:space="preserve">. Цель 2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«О</w:t>
            </w:r>
            <w:r w:rsidRPr="006C5FE4">
              <w:rPr>
                <w:rFonts w:ascii="Times New Roman" w:hAnsi="Times New Roman"/>
                <w:sz w:val="24"/>
                <w:szCs w:val="24"/>
              </w:rPr>
              <w:t>беспечение и поддержка благоприятных условий для развития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60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Прирост количества субъектов малого и среднего бизнеса, осуществляющих деятельность на территории Александровского муниципального округа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E37719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</w:t>
            </w:r>
            <w:r w:rsidR="002262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457AA3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B9" w:rsidRDefault="004041B9" w:rsidP="004041B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  <w:p w:rsidR="006C5FE4" w:rsidRPr="003760B7" w:rsidRDefault="00457AA3" w:rsidP="00C1245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AA3">
              <w:rPr>
                <w:rFonts w:ascii="Times New Roman" w:hAnsi="Times New Roman"/>
                <w:sz w:val="24"/>
                <w:szCs w:val="24"/>
              </w:rPr>
              <w:t>Согласно данным Единого реестра субъектов малого и среднего предпринимательства (далее – ЕРСМСП) на 10.01.202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>г. зарегистрировано 9</w:t>
            </w:r>
            <w:r w:rsidR="00C12456">
              <w:rPr>
                <w:rFonts w:ascii="Times New Roman" w:hAnsi="Times New Roman"/>
                <w:sz w:val="24"/>
                <w:szCs w:val="24"/>
              </w:rPr>
              <w:t>85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 субъект</w:t>
            </w:r>
            <w:r w:rsidR="00C12456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 МСП, в соответствии с данными ФНС на территории Александровского округа зарегистрировано 1</w:t>
            </w:r>
            <w:r w:rsidR="00C12456">
              <w:rPr>
                <w:rFonts w:ascii="Times New Roman" w:hAnsi="Times New Roman"/>
                <w:sz w:val="24"/>
                <w:szCs w:val="24"/>
              </w:rPr>
              <w:t>77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457AA3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457AA3">
              <w:rPr>
                <w:rFonts w:ascii="Times New Roman" w:hAnsi="Times New Roman"/>
                <w:sz w:val="24"/>
                <w:szCs w:val="24"/>
              </w:rPr>
              <w:t xml:space="preserve"> граждан. Итого 2</w:t>
            </w:r>
            <w:r w:rsidR="00C12456">
              <w:rPr>
                <w:rFonts w:ascii="Times New Roman" w:hAnsi="Times New Roman"/>
                <w:sz w:val="24"/>
                <w:szCs w:val="24"/>
              </w:rPr>
              <w:t>759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 субъектов МСП. 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г. данный показатель составил </w:t>
            </w:r>
            <w:r>
              <w:rPr>
                <w:rFonts w:ascii="Times New Roman" w:hAnsi="Times New Roman"/>
                <w:sz w:val="24"/>
                <w:szCs w:val="24"/>
              </w:rPr>
              <w:t>2517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 (9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 субъектов МСП+</w:t>
            </w:r>
            <w:r>
              <w:rPr>
                <w:rFonts w:ascii="Times New Roman" w:hAnsi="Times New Roman"/>
                <w:sz w:val="24"/>
                <w:szCs w:val="24"/>
              </w:rPr>
              <w:t>1564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7AA3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457AA3">
              <w:rPr>
                <w:rFonts w:ascii="Times New Roman" w:hAnsi="Times New Roman"/>
                <w:sz w:val="24"/>
                <w:szCs w:val="24"/>
              </w:rPr>
              <w:t xml:space="preserve">). Прирост </w:t>
            </w:r>
            <w:r>
              <w:rPr>
                <w:rFonts w:ascii="Times New Roman" w:hAnsi="Times New Roman"/>
                <w:sz w:val="24"/>
                <w:szCs w:val="24"/>
              </w:rPr>
              <w:t>9,6</w:t>
            </w:r>
            <w:r w:rsidRPr="00457AA3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«Поддержка малого и среднего предпринимательства»</w:t>
            </w:r>
          </w:p>
        </w:tc>
      </w:tr>
      <w:tr w:rsidR="00E37719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19" w:rsidRPr="003760B7" w:rsidRDefault="00E37719" w:rsidP="00E37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19" w:rsidRPr="00B663ED" w:rsidRDefault="00E37719" w:rsidP="00E37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FAD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предпринимательства в расчете </w:t>
            </w:r>
            <w:r w:rsidRPr="00FE1FAD">
              <w:rPr>
                <w:rFonts w:ascii="Times New Roman" w:hAnsi="Times New Roman"/>
                <w:sz w:val="24"/>
                <w:szCs w:val="24"/>
              </w:rPr>
              <w:t>на 10 тыс. человек населения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719" w:rsidRPr="00B663ED" w:rsidRDefault="00E37719" w:rsidP="00E37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3E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19" w:rsidRPr="003760B7" w:rsidRDefault="00E37719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460,6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7719" w:rsidRPr="00A00D5C" w:rsidRDefault="00E37719" w:rsidP="00E377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19" w:rsidRPr="003760B7" w:rsidRDefault="002552CA" w:rsidP="007819C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</w:t>
            </w:r>
            <w:r w:rsidR="007819CA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B9" w:rsidRDefault="004041B9" w:rsidP="004041B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2552CA">
              <w:rPr>
                <w:rFonts w:ascii="Times New Roman" w:hAnsi="Times New Roman"/>
                <w:sz w:val="24"/>
                <w:szCs w:val="24"/>
              </w:rPr>
              <w:t>пере</w:t>
            </w:r>
            <w:r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2552CA">
              <w:rPr>
                <w:rFonts w:ascii="Times New Roman" w:hAnsi="Times New Roman"/>
                <w:sz w:val="24"/>
                <w:szCs w:val="24"/>
              </w:rPr>
              <w:t xml:space="preserve"> за счет увеличения количества </w:t>
            </w:r>
            <w:proofErr w:type="spellStart"/>
            <w:r w:rsidR="002552CA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="002552CA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719" w:rsidRDefault="00E37719" w:rsidP="00900451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719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19" w:rsidRPr="003760B7" w:rsidRDefault="00E37719" w:rsidP="001B6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19" w:rsidRPr="00B663ED" w:rsidRDefault="00E37719" w:rsidP="00E37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FAD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7719" w:rsidRPr="00B663ED" w:rsidRDefault="008D533D" w:rsidP="00E37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37719" w:rsidRPr="00B663ED">
              <w:rPr>
                <w:rFonts w:ascii="Times New Roman" w:hAnsi="Times New Roman"/>
                <w:sz w:val="24"/>
                <w:szCs w:val="24"/>
              </w:rPr>
              <w:t>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19" w:rsidRPr="003760B7" w:rsidRDefault="00E37719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7719" w:rsidRPr="003760B7" w:rsidRDefault="00E37719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19" w:rsidRPr="003760B7" w:rsidRDefault="00B02DE0" w:rsidP="002552C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52CA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E0" w:rsidRDefault="00B02DE0" w:rsidP="00B02DE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  <w:p w:rsidR="00E37719" w:rsidRDefault="00E37719" w:rsidP="00641DC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A510F7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C5F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Прирост численности рабочих мест на малых и средних предприятиях и у индивидуальных предпринимателей, осуществляющих деятельность на территории Александровского муниципального округа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E37719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E37719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1B6EAD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1B9" w:rsidRDefault="004041B9" w:rsidP="004041B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не выполнен.</w:t>
            </w:r>
          </w:p>
          <w:p w:rsidR="006C5FE4" w:rsidRPr="004041B9" w:rsidRDefault="008D533D" w:rsidP="008D53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533D">
              <w:rPr>
                <w:rFonts w:ascii="Times New Roman" w:hAnsi="Times New Roman"/>
                <w:sz w:val="24"/>
                <w:szCs w:val="24"/>
              </w:rPr>
              <w:t>В соответствии с данными ЕРСМСП на 10.01.202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D533D">
              <w:rPr>
                <w:rFonts w:ascii="Times New Roman" w:hAnsi="Times New Roman"/>
                <w:sz w:val="24"/>
                <w:szCs w:val="24"/>
              </w:rPr>
              <w:t>г. численность работников субъектов МСП составила 113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D533D">
              <w:rPr>
                <w:rFonts w:ascii="Times New Roman" w:hAnsi="Times New Roman"/>
                <w:sz w:val="24"/>
                <w:szCs w:val="24"/>
              </w:rPr>
              <w:t xml:space="preserve"> чел., на 10.01.202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D533D">
              <w:rPr>
                <w:rFonts w:ascii="Times New Roman" w:hAnsi="Times New Roman"/>
                <w:sz w:val="24"/>
                <w:szCs w:val="24"/>
              </w:rPr>
              <w:t>г. – 1</w:t>
            </w:r>
            <w:r>
              <w:rPr>
                <w:rFonts w:ascii="Times New Roman" w:hAnsi="Times New Roman"/>
                <w:sz w:val="24"/>
                <w:szCs w:val="24"/>
              </w:rPr>
              <w:t>137</w:t>
            </w:r>
            <w:r w:rsidRPr="008D533D">
              <w:rPr>
                <w:rFonts w:ascii="Times New Roman" w:hAnsi="Times New Roman"/>
                <w:sz w:val="24"/>
                <w:szCs w:val="24"/>
              </w:rPr>
              <w:t xml:space="preserve"> чел. </w:t>
            </w:r>
            <w:r>
              <w:rPr>
                <w:rFonts w:ascii="Times New Roman" w:hAnsi="Times New Roman"/>
                <w:sz w:val="24"/>
                <w:szCs w:val="24"/>
              </w:rPr>
              <w:t>Снижение</w:t>
            </w:r>
            <w:r w:rsidRPr="008D53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0,1</w:t>
            </w:r>
            <w:r w:rsidRPr="008D533D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A51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10F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Размер среднемесячной заработной платы на малых и средних предприятиях, осуществляющих деятельность на территории Александровского района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Рубли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E37719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422,6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2</w:t>
            </w:r>
            <w:r w:rsidR="00E3771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1B6EAD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29550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4041B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A51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10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Среднее количество обращений заявителей для получения одной государственной или муниципальной услуги, связанной со сферой предпринимательской деятельности, по результатам опроса получателей государственной или муниципальной услуги в Александровском муниципальном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0B7">
              <w:rPr>
                <w:rFonts w:ascii="Times New Roman" w:hAnsi="Times New Roman"/>
                <w:sz w:val="24"/>
                <w:szCs w:val="24"/>
              </w:rPr>
              <w:t>(обратный показатель)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E3771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0B7">
              <w:rPr>
                <w:rFonts w:ascii="Times New Roman" w:hAnsi="Times New Roman"/>
                <w:sz w:val="24"/>
                <w:szCs w:val="24"/>
              </w:rPr>
              <w:t>1,</w:t>
            </w:r>
            <w:r w:rsidR="00E3771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1B6EAD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FE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6C5FE4">
              <w:rPr>
                <w:rFonts w:ascii="Times New Roman" w:eastAsia="Times New Roman" w:hAnsi="Times New Roman"/>
                <w:sz w:val="24"/>
                <w:szCs w:val="24"/>
              </w:rPr>
              <w:t xml:space="preserve">. Цель 3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«Ф</w:t>
            </w:r>
            <w:r w:rsidRPr="006C5FE4">
              <w:rPr>
                <w:rFonts w:ascii="Times New Roman" w:hAnsi="Times New Roman"/>
                <w:sz w:val="24"/>
                <w:szCs w:val="24"/>
              </w:rPr>
              <w:t>ормирование навыков рационального правового поведения участников потребительских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A510F7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0D6FBD" w:rsidRDefault="006C5FE4" w:rsidP="006C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Удельный вес обращений потребителей, устраненных в добровольном порядке хозяйствующими субъектами, осуществляющими деятельность на территории Александровского </w:t>
            </w:r>
            <w:r w:rsidRPr="000D6FBD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округа, </w:t>
            </w:r>
            <w:r w:rsidRPr="000D6FBD">
              <w:rPr>
                <w:rFonts w:ascii="Times New Roman" w:hAnsi="Times New Roman"/>
                <w:color w:val="000000"/>
                <w:sz w:val="24"/>
                <w:szCs w:val="24"/>
              </w:rPr>
              <w:t>от числа поступивших обращений гражданско-правового характера</w:t>
            </w:r>
          </w:p>
        </w:tc>
        <w:tc>
          <w:tcPr>
            <w:tcW w:w="1243" w:type="dxa"/>
            <w:tcBorders>
              <w:left w:val="single" w:sz="4" w:space="0" w:color="auto"/>
            </w:tcBorders>
            <w:shd w:val="clear" w:color="auto" w:fill="auto"/>
          </w:tcPr>
          <w:p w:rsidR="006C5FE4" w:rsidRPr="000D6FBD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FB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0D6FBD" w:rsidRDefault="00E803C3" w:rsidP="00E803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0D6FBD" w:rsidRDefault="00E803C3" w:rsidP="00E803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FE1B41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3760B7" w:rsidRDefault="00E803C3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8F7">
              <w:rPr>
                <w:rFonts w:ascii="Times New Roman" w:eastAsia="Times New Roman" w:hAnsi="Times New Roman"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Программы: </w:t>
            </w:r>
            <w:r w:rsidRPr="00BF18F7">
              <w:rPr>
                <w:rFonts w:ascii="Times New Roman" w:eastAsia="Times New Roman" w:hAnsi="Times New Roman"/>
                <w:sz w:val="24"/>
                <w:szCs w:val="24"/>
              </w:rPr>
              <w:t>«Защита прав потребителей»</w:t>
            </w:r>
          </w:p>
        </w:tc>
      </w:tr>
      <w:tr w:rsidR="006C5FE4" w:rsidRPr="00331C6F" w:rsidTr="006C600E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B663ED" w:rsidRDefault="006C5FE4" w:rsidP="006C5F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634CDD" w:rsidRDefault="006C5FE4" w:rsidP="006C5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 xml:space="preserve">Количество размещенных новостных сообщений, объявлений, статей и публикаций по вопросам защиты прав потребителей, в средствах массовой информации и на официальном сайте администрации в сети «Интернет»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FE4" w:rsidRPr="00634CDD" w:rsidRDefault="006C5FE4" w:rsidP="006C5F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E803C3" w:rsidP="00E803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E803C3" w:rsidP="00E803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E803C3" w:rsidP="00E803C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FE4" w:rsidRPr="00634CDD" w:rsidRDefault="006C5FE4" w:rsidP="006C5FE4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CDD">
              <w:rPr>
                <w:rFonts w:ascii="Times New Roman" w:hAnsi="Times New Roman"/>
                <w:sz w:val="24"/>
                <w:szCs w:val="24"/>
              </w:rPr>
              <w:t>Показатель выполнен.</w:t>
            </w:r>
          </w:p>
        </w:tc>
      </w:tr>
    </w:tbl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E2775D" w:rsidRDefault="00E2775D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lastRenderedPageBreak/>
        <w:t>Таблица 1</w:t>
      </w:r>
      <w:r w:rsidR="00BF18F7">
        <w:rPr>
          <w:rFonts w:ascii="Times New Roman" w:hAnsi="Times New Roman"/>
          <w:sz w:val="24"/>
          <w:szCs w:val="24"/>
        </w:rPr>
        <w:t>5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Отчет </w:t>
      </w:r>
    </w:p>
    <w:p w:rsidR="00BB4132" w:rsidRPr="007238D7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7238D7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7238D7" w:rsidRPr="007238D7">
        <w:rPr>
          <w:rFonts w:ascii="Times New Roman" w:hAnsi="Times New Roman"/>
          <w:sz w:val="24"/>
          <w:szCs w:val="24"/>
        </w:rPr>
        <w:t>округа</w:t>
      </w:r>
      <w:r w:rsidRPr="007238D7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BB4132" w:rsidRPr="007238D7" w:rsidRDefault="00BB4132" w:rsidP="007238D7">
      <w:pPr>
        <w:pStyle w:val="a5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7238D7">
        <w:rPr>
          <w:rFonts w:ascii="Times New Roman" w:hAnsi="Times New Roman"/>
          <w:sz w:val="24"/>
          <w:szCs w:val="24"/>
        </w:rPr>
        <w:t xml:space="preserve"> на реализацию Программы </w:t>
      </w:r>
      <w:r w:rsidRPr="007238D7">
        <w:rPr>
          <w:rFonts w:ascii="Times New Roman" w:hAnsi="Times New Roman"/>
          <w:sz w:val="24"/>
          <w:szCs w:val="24"/>
          <w:lang w:eastAsia="ru-RU"/>
        </w:rPr>
        <w:t>«</w:t>
      </w:r>
      <w:r w:rsidR="007238D7" w:rsidRPr="007238D7">
        <w:rPr>
          <w:rFonts w:ascii="Times New Roman" w:hAnsi="Times New Roman"/>
          <w:sz w:val="24"/>
          <w:szCs w:val="24"/>
        </w:rPr>
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</w:r>
      <w:r w:rsidRPr="007238D7">
        <w:rPr>
          <w:rFonts w:ascii="Times New Roman" w:hAnsi="Times New Roman"/>
          <w:sz w:val="24"/>
          <w:szCs w:val="24"/>
          <w:lang w:eastAsia="ru-RU"/>
        </w:rPr>
        <w:t>» за 20</w:t>
      </w:r>
      <w:r w:rsidR="007238D7" w:rsidRPr="007238D7">
        <w:rPr>
          <w:rFonts w:ascii="Times New Roman" w:hAnsi="Times New Roman"/>
          <w:sz w:val="24"/>
          <w:szCs w:val="24"/>
          <w:lang w:eastAsia="ru-RU"/>
        </w:rPr>
        <w:t>2</w:t>
      </w:r>
      <w:r w:rsidR="00E3690B" w:rsidRPr="00E3690B">
        <w:rPr>
          <w:rFonts w:ascii="Times New Roman" w:hAnsi="Times New Roman"/>
          <w:sz w:val="24"/>
          <w:szCs w:val="24"/>
          <w:lang w:eastAsia="ru-RU"/>
        </w:rPr>
        <w:t>3</w:t>
      </w:r>
      <w:r w:rsidRPr="007238D7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14"/>
        <w:gridCol w:w="3012"/>
        <w:gridCol w:w="1080"/>
        <w:gridCol w:w="1068"/>
        <w:gridCol w:w="1065"/>
        <w:gridCol w:w="999"/>
        <w:gridCol w:w="1127"/>
        <w:gridCol w:w="1417"/>
        <w:gridCol w:w="1134"/>
      </w:tblGrid>
      <w:tr w:rsidR="00BB4132" w:rsidRPr="00331C6F" w:rsidTr="008F3B55">
        <w:tc>
          <w:tcPr>
            <w:tcW w:w="534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14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012" w:type="dxa"/>
            <w:vMerge w:val="restart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212" w:type="dxa"/>
            <w:gridSpan w:val="4"/>
            <w:vAlign w:val="center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678" w:type="dxa"/>
            <w:gridSpan w:val="3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F3B55" w:rsidRPr="00331C6F" w:rsidTr="008F3B55">
        <w:tc>
          <w:tcPr>
            <w:tcW w:w="534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68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065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9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12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331C6F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1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BB4132" w:rsidRPr="00331C6F" w:rsidTr="008F3B55">
        <w:trPr>
          <w:tblHeader/>
        </w:trPr>
        <w:tc>
          <w:tcPr>
            <w:tcW w:w="5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9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B4132" w:rsidRPr="00331C6F" w:rsidRDefault="00BB4132" w:rsidP="007548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31C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E556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CE5562" w:rsidRPr="00080973" w:rsidRDefault="00CE5562" w:rsidP="00CE55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Александровского муниципального </w:t>
            </w:r>
            <w:r w:rsidR="00EF2CFC"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округа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Ставропольского края «</w:t>
            </w:r>
            <w:r w:rsidR="00EF2CFC" w:rsidRPr="00080973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080973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3012" w:type="dxa"/>
            <w:shd w:val="clear" w:color="auto" w:fill="auto"/>
          </w:tcPr>
          <w:p w:rsidR="00CE5562" w:rsidRPr="00080973" w:rsidRDefault="00CE5562" w:rsidP="0008097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 xml:space="preserve">а Ставропольского края (далее – администрация </w:t>
            </w:r>
            <w:r w:rsidR="00EF2CFC" w:rsidRPr="0008097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80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5562" w:rsidRPr="00080973" w:rsidRDefault="00CE5562" w:rsidP="0008097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CE5562" w:rsidRPr="00080973" w:rsidRDefault="00CE5562" w:rsidP="000809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CE5562" w:rsidRPr="00080973" w:rsidRDefault="00CE5562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 w:rsidR="00E3690B">
              <w:rPr>
                <w:rFonts w:ascii="Times New Roman" w:hAnsi="Times New Roman"/>
                <w:sz w:val="24"/>
                <w:szCs w:val="24"/>
                <w:lang w:val="en-US"/>
              </w:rPr>
              <w:t>2441</w:t>
            </w:r>
            <w:r w:rsidR="00E3690B">
              <w:rPr>
                <w:rFonts w:ascii="Times New Roman" w:hAnsi="Times New Roman"/>
                <w:sz w:val="24"/>
                <w:szCs w:val="24"/>
              </w:rPr>
              <w:t>,6</w:t>
            </w:r>
            <w:r w:rsidR="000C25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CE5562" w:rsidRPr="00080973" w:rsidRDefault="00CE5562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 w:rsidR="000C25B6">
              <w:rPr>
                <w:rFonts w:ascii="Times New Roman" w:hAnsi="Times New Roman"/>
                <w:sz w:val="24"/>
                <w:szCs w:val="24"/>
              </w:rPr>
              <w:t>2</w:t>
            </w:r>
            <w:r w:rsidR="00E3690B">
              <w:rPr>
                <w:rFonts w:ascii="Times New Roman" w:hAnsi="Times New Roman"/>
                <w:sz w:val="24"/>
                <w:szCs w:val="24"/>
              </w:rPr>
              <w:t>965,14</w:t>
            </w:r>
          </w:p>
        </w:tc>
        <w:tc>
          <w:tcPr>
            <w:tcW w:w="1134" w:type="dxa"/>
            <w:shd w:val="clear" w:color="auto" w:fill="auto"/>
          </w:tcPr>
          <w:p w:rsidR="00CE5562" w:rsidRPr="00080973" w:rsidRDefault="00CE5562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 w:rsidR="000C25B6">
              <w:rPr>
                <w:rFonts w:ascii="Times New Roman" w:hAnsi="Times New Roman"/>
                <w:sz w:val="24"/>
                <w:szCs w:val="24"/>
              </w:rPr>
              <w:t>2</w:t>
            </w:r>
            <w:r w:rsidR="00E3690B">
              <w:rPr>
                <w:rFonts w:ascii="Times New Roman" w:hAnsi="Times New Roman"/>
                <w:sz w:val="24"/>
                <w:szCs w:val="24"/>
              </w:rPr>
              <w:t>914,04</w:t>
            </w:r>
          </w:p>
        </w:tc>
      </w:tr>
      <w:tr w:rsidR="00E3690B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14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Программы: 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«Создание условий для оптимизации и повышения качества предоставления </w:t>
            </w: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государственных и муниципальных услуг», всего      </w:t>
            </w:r>
          </w:p>
        </w:tc>
        <w:tc>
          <w:tcPr>
            <w:tcW w:w="3012" w:type="dxa"/>
            <w:shd w:val="clear" w:color="auto" w:fill="auto"/>
          </w:tcPr>
          <w:p w:rsidR="00E3690B" w:rsidRPr="00080973" w:rsidRDefault="004B2877" w:rsidP="004B287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2441</w:t>
            </w:r>
            <w:r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1417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2965,14</w:t>
            </w:r>
          </w:p>
        </w:tc>
        <w:tc>
          <w:tcPr>
            <w:tcW w:w="1134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2914,04</w:t>
            </w:r>
          </w:p>
        </w:tc>
      </w:tr>
      <w:tr w:rsidR="00E3690B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3012" w:type="dxa"/>
            <w:shd w:val="clear" w:color="auto" w:fill="auto"/>
          </w:tcPr>
          <w:p w:rsidR="00E3690B" w:rsidRPr="00080973" w:rsidRDefault="004B2877" w:rsidP="00E3690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9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11010</w:t>
            </w:r>
          </w:p>
        </w:tc>
        <w:tc>
          <w:tcPr>
            <w:tcW w:w="1127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2441</w:t>
            </w:r>
            <w:r>
              <w:rPr>
                <w:rFonts w:ascii="Times New Roman" w:hAnsi="Times New Roman"/>
                <w:sz w:val="24"/>
                <w:szCs w:val="24"/>
              </w:rPr>
              <w:t>,60</w:t>
            </w:r>
          </w:p>
        </w:tc>
        <w:tc>
          <w:tcPr>
            <w:tcW w:w="1417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2965,14</w:t>
            </w:r>
          </w:p>
        </w:tc>
        <w:tc>
          <w:tcPr>
            <w:tcW w:w="1134" w:type="dxa"/>
            <w:shd w:val="clear" w:color="auto" w:fill="auto"/>
          </w:tcPr>
          <w:p w:rsidR="00E3690B" w:rsidRPr="00080973" w:rsidRDefault="00E3690B" w:rsidP="00E3690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2914,04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Программы: «Поддержка малого и среднего предпринимательства»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Проведение ежегодного конкурса «Предприниматель года»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3012" w:type="dxa"/>
            <w:shd w:val="clear" w:color="auto" w:fill="auto"/>
          </w:tcPr>
          <w:p w:rsidR="005B1472" w:rsidRDefault="005B1472" w:rsidP="005B1472">
            <w:pPr>
              <w:jc w:val="center"/>
            </w:pPr>
            <w:r w:rsidRPr="00D674E5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барьеров, оптимизация и </w:t>
            </w:r>
            <w:r w:rsidRPr="00261B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3012" w:type="dxa"/>
            <w:shd w:val="clear" w:color="auto" w:fill="auto"/>
          </w:tcPr>
          <w:p w:rsidR="005B1472" w:rsidRDefault="004B2877" w:rsidP="004B287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B1472" w:rsidRPr="00331C6F" w:rsidTr="00080973">
        <w:trPr>
          <w:tblHeader/>
        </w:trPr>
        <w:tc>
          <w:tcPr>
            <w:tcW w:w="5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2" w:type="dxa"/>
            <w:shd w:val="clear" w:color="auto" w:fill="auto"/>
          </w:tcPr>
          <w:p w:rsidR="005B1472" w:rsidRDefault="004B2877" w:rsidP="004B287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080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68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5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9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5B1472" w:rsidRPr="00080973" w:rsidRDefault="005B1472" w:rsidP="005B14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12048" w:rsidRPr="00331C6F" w:rsidRDefault="00512048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F4C0B" w:rsidRPr="00331C6F" w:rsidRDefault="00AF4C0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F4C0B" w:rsidRDefault="00AF4C0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B1472" w:rsidRDefault="005B147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B1472" w:rsidRDefault="005B147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42820" w:rsidRDefault="00F42820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31583B" w:rsidRDefault="0031583B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BB4132" w:rsidRPr="00331C6F" w:rsidRDefault="00BB4132" w:rsidP="008F3B5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lastRenderedPageBreak/>
        <w:t>Таблица 1</w:t>
      </w:r>
      <w:r w:rsidR="00080973">
        <w:rPr>
          <w:rFonts w:ascii="Times New Roman" w:hAnsi="Times New Roman"/>
          <w:sz w:val="24"/>
          <w:szCs w:val="24"/>
        </w:rPr>
        <w:t>6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331C6F">
        <w:rPr>
          <w:rFonts w:ascii="Times New Roman" w:hAnsi="Times New Roman"/>
          <w:caps/>
          <w:sz w:val="24"/>
          <w:szCs w:val="24"/>
        </w:rPr>
        <w:t xml:space="preserve">Информация </w:t>
      </w:r>
    </w:p>
    <w:p w:rsidR="00BB4132" w:rsidRPr="00331C6F" w:rsidRDefault="00BB4132" w:rsidP="00BB413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31583B">
        <w:rPr>
          <w:rFonts w:ascii="Times New Roman" w:hAnsi="Times New Roman"/>
          <w:sz w:val="24"/>
          <w:szCs w:val="24"/>
        </w:rPr>
        <w:t>округа</w:t>
      </w:r>
    </w:p>
    <w:p w:rsidR="00BB4132" w:rsidRPr="00331C6F" w:rsidRDefault="00BB4132" w:rsidP="000E1179">
      <w:pPr>
        <w:pStyle w:val="a5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 xml:space="preserve"> Ставропольского края и юридических лиц на реализацию Программы</w:t>
      </w:r>
      <w:r w:rsidR="000E1179">
        <w:rPr>
          <w:rFonts w:ascii="Times New Roman" w:hAnsi="Times New Roman"/>
          <w:sz w:val="24"/>
          <w:szCs w:val="24"/>
        </w:rPr>
        <w:t xml:space="preserve"> в </w:t>
      </w:r>
      <w:r w:rsidR="000E1179" w:rsidRPr="007238D7">
        <w:rPr>
          <w:rFonts w:ascii="Times New Roman" w:hAnsi="Times New Roman"/>
          <w:sz w:val="24"/>
          <w:szCs w:val="24"/>
          <w:lang w:eastAsia="ru-RU"/>
        </w:rPr>
        <w:t>202</w:t>
      </w:r>
      <w:r w:rsidR="006A54C4">
        <w:rPr>
          <w:rFonts w:ascii="Times New Roman" w:hAnsi="Times New Roman"/>
          <w:sz w:val="24"/>
          <w:szCs w:val="24"/>
          <w:lang w:eastAsia="ru-RU"/>
        </w:rPr>
        <w:t>3</w:t>
      </w:r>
      <w:r w:rsidR="000E1179" w:rsidRPr="007238D7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BB4132" w:rsidRPr="00331C6F" w:rsidRDefault="00BB4132" w:rsidP="00F626C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31C6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4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7071"/>
        <w:gridCol w:w="3554"/>
        <w:gridCol w:w="2046"/>
        <w:gridCol w:w="1633"/>
      </w:tblGrid>
      <w:tr w:rsidR="0031583B" w:rsidRPr="00331C6F" w:rsidTr="00F626CF">
        <w:trPr>
          <w:cantSplit/>
          <w:trHeight w:val="1080"/>
        </w:trPr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№ п/п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  <w:rPr>
                <w:spacing w:val="-2"/>
              </w:rPr>
            </w:pPr>
            <w:r w:rsidRPr="00331C6F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Источники ресурсного обеспечения</w:t>
            </w:r>
          </w:p>
        </w:tc>
        <w:tc>
          <w:tcPr>
            <w:tcW w:w="0" w:type="auto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Объемы финансового обеспечения по Программе</w:t>
            </w:r>
          </w:p>
        </w:tc>
        <w:tc>
          <w:tcPr>
            <w:tcW w:w="1633" w:type="dxa"/>
            <w:vAlign w:val="center"/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Исполнение</w:t>
            </w:r>
          </w:p>
        </w:tc>
      </w:tr>
      <w:tr w:rsidR="0031583B" w:rsidRPr="00331C6F" w:rsidTr="00F62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32" w:rsidRPr="00331C6F" w:rsidRDefault="00BB4132" w:rsidP="00754815">
            <w:pPr>
              <w:pStyle w:val="ConsPlusCell"/>
              <w:widowControl/>
              <w:jc w:val="center"/>
            </w:pPr>
            <w:r w:rsidRPr="00331C6F">
              <w:t>5</w:t>
            </w:r>
          </w:p>
        </w:tc>
      </w:tr>
      <w:tr w:rsidR="00F42820" w:rsidRPr="00331C6F" w:rsidTr="0001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0C25B6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5C2316" w:rsidRDefault="00F42820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316">
              <w:rPr>
                <w:rFonts w:ascii="Times New Roman" w:hAnsi="Times New Roman"/>
                <w:sz w:val="24"/>
                <w:szCs w:val="24"/>
              </w:rPr>
              <w:t xml:space="preserve">Программа Александровского муниципального округа Ставропольского края 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0C25B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Александровского муниципального округа Ставропольского края (далее – бюджет округа),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080973" w:rsidRDefault="00F42820" w:rsidP="006A54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2965,14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080973" w:rsidRDefault="00F42820" w:rsidP="006A54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2914,04</w:t>
            </w:r>
          </w:p>
        </w:tc>
      </w:tr>
      <w:tr w:rsidR="00F42820" w:rsidRPr="00331C6F" w:rsidTr="000178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331C6F" w:rsidRDefault="00F42820" w:rsidP="00754815">
            <w:pPr>
              <w:pStyle w:val="ConsPlusCell"/>
              <w:widowControl/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в т.ч. предусмотренные:</w:t>
            </w:r>
          </w:p>
          <w:p w:rsidR="00F42820" w:rsidRPr="005C2316" w:rsidRDefault="00F42820" w:rsidP="005C231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Александровского муниципального округа Ставропольского края (далее – администрация 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0" w:rsidRPr="005C2316" w:rsidRDefault="00F42820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2965,14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820" w:rsidRPr="005C2316" w:rsidRDefault="00F42820" w:rsidP="005C231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9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2914,04</w:t>
            </w:r>
          </w:p>
        </w:tc>
      </w:tr>
      <w:tr w:rsidR="00E3690B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90B" w:rsidRPr="00331C6F" w:rsidRDefault="00E3690B" w:rsidP="00E3690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90B" w:rsidRPr="005C2316" w:rsidRDefault="00E3690B" w:rsidP="00E3690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 «Создание условий для оптимизации и повышения качества предоставления государственных и муниципальных услуг», всего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0B" w:rsidRPr="005C2316" w:rsidRDefault="00F42820" w:rsidP="00E3690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0B" w:rsidRDefault="00E3690B" w:rsidP="00E3690B">
            <w:pPr>
              <w:jc w:val="center"/>
            </w:pPr>
            <w:r w:rsidRPr="006A0F4D">
              <w:rPr>
                <w:rFonts w:ascii="Times New Roman" w:hAnsi="Times New Roman"/>
                <w:sz w:val="24"/>
                <w:szCs w:val="24"/>
              </w:rPr>
              <w:t>12965,14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0B" w:rsidRDefault="00E3690B" w:rsidP="00E3690B">
            <w:pPr>
              <w:jc w:val="center"/>
            </w:pPr>
            <w:r w:rsidRPr="00086E7F">
              <w:rPr>
                <w:rFonts w:ascii="Times New Roman" w:hAnsi="Times New Roman"/>
                <w:sz w:val="24"/>
                <w:szCs w:val="24"/>
              </w:rPr>
              <w:t>12914,04</w:t>
            </w:r>
          </w:p>
        </w:tc>
      </w:tr>
      <w:tr w:rsidR="00E3690B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90B" w:rsidRPr="00331C6F" w:rsidRDefault="00E3690B" w:rsidP="00E3690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90B" w:rsidRPr="005C2316" w:rsidRDefault="00E3690B" w:rsidP="00E3690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E3690B" w:rsidRPr="005C2316" w:rsidRDefault="00F42820" w:rsidP="00E3690B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0B" w:rsidRDefault="00E3690B" w:rsidP="00E3690B">
            <w:pPr>
              <w:jc w:val="center"/>
            </w:pPr>
            <w:r w:rsidRPr="006A0F4D">
              <w:rPr>
                <w:rFonts w:ascii="Times New Roman" w:hAnsi="Times New Roman"/>
                <w:sz w:val="24"/>
                <w:szCs w:val="24"/>
              </w:rPr>
              <w:t>12965,14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90B" w:rsidRDefault="00E3690B" w:rsidP="00E3690B">
            <w:pPr>
              <w:jc w:val="center"/>
            </w:pPr>
            <w:r w:rsidRPr="00086E7F">
              <w:rPr>
                <w:rFonts w:ascii="Times New Roman" w:hAnsi="Times New Roman"/>
                <w:sz w:val="24"/>
                <w:szCs w:val="24"/>
              </w:rPr>
              <w:t>12914,04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сновное мероприятие 1.1. «Обеспечение деятельности многофункционального центра предоставления государственных и муниципальных услуг»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jc w:val="center"/>
            </w:pPr>
            <w:r w:rsidRPr="002701C4">
              <w:rPr>
                <w:rFonts w:ascii="Times New Roman" w:hAnsi="Times New Roman"/>
                <w:sz w:val="24"/>
                <w:szCs w:val="24"/>
              </w:rPr>
              <w:t>12965,14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jc w:val="center"/>
            </w:pPr>
            <w:r w:rsidRPr="00860C10">
              <w:rPr>
                <w:rFonts w:ascii="Times New Roman" w:hAnsi="Times New Roman"/>
                <w:sz w:val="24"/>
                <w:szCs w:val="24"/>
              </w:rPr>
              <w:t>12914,04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jc w:val="center"/>
            </w:pPr>
            <w:r w:rsidRPr="002701C4">
              <w:rPr>
                <w:rFonts w:ascii="Times New Roman" w:hAnsi="Times New Roman"/>
                <w:sz w:val="24"/>
                <w:szCs w:val="24"/>
              </w:rPr>
              <w:t>12965,14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jc w:val="center"/>
            </w:pPr>
            <w:r w:rsidRPr="00860C10">
              <w:rPr>
                <w:rFonts w:ascii="Times New Roman" w:hAnsi="Times New Roman"/>
                <w:sz w:val="24"/>
                <w:szCs w:val="24"/>
              </w:rPr>
              <w:t>12914,04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Программы: «Поддержка малого и среднего предпринимательства»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2820" w:rsidRPr="00261BEF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субъектов малого и среднего бизнеса о существующих мерах поддержки»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2820" w:rsidRPr="00261BEF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Проведение ежегодного конкурса «Предприниматель года»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2820" w:rsidRPr="00261BEF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>Подпрограмма 3 Программы: «</w:t>
            </w: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Защита прав потребителей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2820" w:rsidRPr="00261BEF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населения о действующих правовых нормах в области защиты прав потребителей, в том числе с использованием сети 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2820" w:rsidRPr="00261BEF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Подпрограмма 4 «Обеспечение реализации муниципальной программы Александровского муниципального округа Ставропольского края «Снижение административных барьеров, оптимизация и повышение качества предоставления муниципальных услуг, информационная поддержка субъектов малого и среднего предпринимательства и защита прав потребителей в Александровском муниципальном округе»  и </w:t>
            </w:r>
            <w:proofErr w:type="spellStart"/>
            <w:r w:rsidRPr="00261BE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261BE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42820" w:rsidRPr="00261BEF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820" w:rsidRPr="00080973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BEF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4.1.: «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 xml:space="preserve">Обучение сотрудников многофункционального центра предоставления государственных и муниципальных услуг </w:t>
            </w:r>
            <w:r w:rsidRPr="005F24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Александровском муниципальном округе</w:t>
            </w:r>
            <w:r w:rsidRPr="00261BE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бюджет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42820" w:rsidRPr="00331C6F" w:rsidTr="005B14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331C6F" w:rsidRDefault="00F42820" w:rsidP="00F42820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. предусмотренные:</w:t>
            </w:r>
          </w:p>
          <w:p w:rsidR="00F42820" w:rsidRPr="005C2316" w:rsidRDefault="00F42820" w:rsidP="00F4282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231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Pr="005C23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20" w:rsidRDefault="00F42820" w:rsidP="00F428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BB4132" w:rsidRDefault="00BB4132" w:rsidP="00F626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BB4132" w:rsidSect="005B1472">
      <w:pgSz w:w="16838" w:h="11906" w:orient="landscape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Pragmatic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9683F"/>
    <w:multiLevelType w:val="hybridMultilevel"/>
    <w:tmpl w:val="8C74B882"/>
    <w:lvl w:ilvl="0" w:tplc="CE982A4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4B7"/>
    <w:rsid w:val="000154B9"/>
    <w:rsid w:val="00045AA1"/>
    <w:rsid w:val="00060FEE"/>
    <w:rsid w:val="00080973"/>
    <w:rsid w:val="00085D20"/>
    <w:rsid w:val="00090ACC"/>
    <w:rsid w:val="000B235A"/>
    <w:rsid w:val="000B41D0"/>
    <w:rsid w:val="000C25B6"/>
    <w:rsid w:val="000C6BF0"/>
    <w:rsid w:val="000D6586"/>
    <w:rsid w:val="000D6FBD"/>
    <w:rsid w:val="000E1179"/>
    <w:rsid w:val="000E54AD"/>
    <w:rsid w:val="000F3365"/>
    <w:rsid w:val="00115E26"/>
    <w:rsid w:val="00150085"/>
    <w:rsid w:val="00184719"/>
    <w:rsid w:val="00187BCB"/>
    <w:rsid w:val="001943CD"/>
    <w:rsid w:val="001B6EAD"/>
    <w:rsid w:val="001C74B7"/>
    <w:rsid w:val="001D6916"/>
    <w:rsid w:val="001E3531"/>
    <w:rsid w:val="001F16C3"/>
    <w:rsid w:val="001F2708"/>
    <w:rsid w:val="00207306"/>
    <w:rsid w:val="00224438"/>
    <w:rsid w:val="002262E9"/>
    <w:rsid w:val="00226AC2"/>
    <w:rsid w:val="00233ABD"/>
    <w:rsid w:val="00240554"/>
    <w:rsid w:val="0024650F"/>
    <w:rsid w:val="00251B88"/>
    <w:rsid w:val="002552CA"/>
    <w:rsid w:val="00261BEF"/>
    <w:rsid w:val="002764EE"/>
    <w:rsid w:val="002C3B3C"/>
    <w:rsid w:val="002F4675"/>
    <w:rsid w:val="00305E45"/>
    <w:rsid w:val="0031583B"/>
    <w:rsid w:val="00317433"/>
    <w:rsid w:val="00331C6F"/>
    <w:rsid w:val="00334095"/>
    <w:rsid w:val="00375F8D"/>
    <w:rsid w:val="003760B7"/>
    <w:rsid w:val="00392572"/>
    <w:rsid w:val="003A136E"/>
    <w:rsid w:val="003A3B73"/>
    <w:rsid w:val="003C6798"/>
    <w:rsid w:val="003E296B"/>
    <w:rsid w:val="003F09B9"/>
    <w:rsid w:val="003F5A3F"/>
    <w:rsid w:val="004041B9"/>
    <w:rsid w:val="00427087"/>
    <w:rsid w:val="004405D5"/>
    <w:rsid w:val="00443B5E"/>
    <w:rsid w:val="00443E06"/>
    <w:rsid w:val="00456082"/>
    <w:rsid w:val="00457AA3"/>
    <w:rsid w:val="004645A3"/>
    <w:rsid w:val="004A06B4"/>
    <w:rsid w:val="004B18B7"/>
    <w:rsid w:val="004B2877"/>
    <w:rsid w:val="004B321B"/>
    <w:rsid w:val="004B6E40"/>
    <w:rsid w:val="004E0695"/>
    <w:rsid w:val="004E264F"/>
    <w:rsid w:val="00504DFE"/>
    <w:rsid w:val="005071B0"/>
    <w:rsid w:val="00512048"/>
    <w:rsid w:val="0052400A"/>
    <w:rsid w:val="00525044"/>
    <w:rsid w:val="0054277B"/>
    <w:rsid w:val="005445CA"/>
    <w:rsid w:val="0055127B"/>
    <w:rsid w:val="005542BE"/>
    <w:rsid w:val="0056231E"/>
    <w:rsid w:val="00594587"/>
    <w:rsid w:val="005B1472"/>
    <w:rsid w:val="005B7CA7"/>
    <w:rsid w:val="005C1DD9"/>
    <w:rsid w:val="005C2316"/>
    <w:rsid w:val="005C745B"/>
    <w:rsid w:val="005D0CDC"/>
    <w:rsid w:val="005D3753"/>
    <w:rsid w:val="005E1B59"/>
    <w:rsid w:val="005F2446"/>
    <w:rsid w:val="005F2905"/>
    <w:rsid w:val="00602993"/>
    <w:rsid w:val="00634CDD"/>
    <w:rsid w:val="00641DCD"/>
    <w:rsid w:val="0067112C"/>
    <w:rsid w:val="00672672"/>
    <w:rsid w:val="00676754"/>
    <w:rsid w:val="006832EC"/>
    <w:rsid w:val="006904C9"/>
    <w:rsid w:val="00696A16"/>
    <w:rsid w:val="006A54C4"/>
    <w:rsid w:val="006A7BF1"/>
    <w:rsid w:val="006C5FE4"/>
    <w:rsid w:val="006C600E"/>
    <w:rsid w:val="006C626F"/>
    <w:rsid w:val="006D0404"/>
    <w:rsid w:val="00705189"/>
    <w:rsid w:val="00706D4B"/>
    <w:rsid w:val="00716BB7"/>
    <w:rsid w:val="007238D7"/>
    <w:rsid w:val="00723934"/>
    <w:rsid w:val="00726D10"/>
    <w:rsid w:val="00754815"/>
    <w:rsid w:val="00772A36"/>
    <w:rsid w:val="007819CA"/>
    <w:rsid w:val="00784730"/>
    <w:rsid w:val="00793CED"/>
    <w:rsid w:val="007C3E12"/>
    <w:rsid w:val="007F1211"/>
    <w:rsid w:val="00812285"/>
    <w:rsid w:val="00815DB3"/>
    <w:rsid w:val="00830374"/>
    <w:rsid w:val="008346FF"/>
    <w:rsid w:val="00861A38"/>
    <w:rsid w:val="00865833"/>
    <w:rsid w:val="0088459B"/>
    <w:rsid w:val="00893326"/>
    <w:rsid w:val="00897318"/>
    <w:rsid w:val="008A3193"/>
    <w:rsid w:val="008B5CC2"/>
    <w:rsid w:val="008D533D"/>
    <w:rsid w:val="008F3B55"/>
    <w:rsid w:val="00900451"/>
    <w:rsid w:val="00993CF4"/>
    <w:rsid w:val="009946AD"/>
    <w:rsid w:val="009A0AF7"/>
    <w:rsid w:val="009C1509"/>
    <w:rsid w:val="00A01E4D"/>
    <w:rsid w:val="00A327F7"/>
    <w:rsid w:val="00A510F7"/>
    <w:rsid w:val="00A657BB"/>
    <w:rsid w:val="00A77C23"/>
    <w:rsid w:val="00A85B78"/>
    <w:rsid w:val="00A94349"/>
    <w:rsid w:val="00AC64DC"/>
    <w:rsid w:val="00AE0FAB"/>
    <w:rsid w:val="00AE4594"/>
    <w:rsid w:val="00AF4C0B"/>
    <w:rsid w:val="00B02DE0"/>
    <w:rsid w:val="00B1031D"/>
    <w:rsid w:val="00B454EF"/>
    <w:rsid w:val="00B559F5"/>
    <w:rsid w:val="00B70235"/>
    <w:rsid w:val="00BA5DC0"/>
    <w:rsid w:val="00BB4132"/>
    <w:rsid w:val="00BC6FBD"/>
    <w:rsid w:val="00BD0AE7"/>
    <w:rsid w:val="00BD2742"/>
    <w:rsid w:val="00BE775C"/>
    <w:rsid w:val="00BF18F7"/>
    <w:rsid w:val="00C12456"/>
    <w:rsid w:val="00C438BC"/>
    <w:rsid w:val="00C47A3B"/>
    <w:rsid w:val="00C47E5D"/>
    <w:rsid w:val="00C5216D"/>
    <w:rsid w:val="00C85A7A"/>
    <w:rsid w:val="00CA7B33"/>
    <w:rsid w:val="00CD71FA"/>
    <w:rsid w:val="00CE5562"/>
    <w:rsid w:val="00D11F3E"/>
    <w:rsid w:val="00D1574F"/>
    <w:rsid w:val="00D303C5"/>
    <w:rsid w:val="00D5033E"/>
    <w:rsid w:val="00D51243"/>
    <w:rsid w:val="00D643B4"/>
    <w:rsid w:val="00D65F80"/>
    <w:rsid w:val="00D704FA"/>
    <w:rsid w:val="00D71D19"/>
    <w:rsid w:val="00D848FF"/>
    <w:rsid w:val="00DE74DB"/>
    <w:rsid w:val="00DF1267"/>
    <w:rsid w:val="00DF7C88"/>
    <w:rsid w:val="00E05143"/>
    <w:rsid w:val="00E128D9"/>
    <w:rsid w:val="00E2775D"/>
    <w:rsid w:val="00E3690B"/>
    <w:rsid w:val="00E37719"/>
    <w:rsid w:val="00E563F5"/>
    <w:rsid w:val="00E76574"/>
    <w:rsid w:val="00E803C3"/>
    <w:rsid w:val="00E821F9"/>
    <w:rsid w:val="00E90492"/>
    <w:rsid w:val="00EA7B3C"/>
    <w:rsid w:val="00EB6AFA"/>
    <w:rsid w:val="00EC60F9"/>
    <w:rsid w:val="00EE0BC3"/>
    <w:rsid w:val="00EF2CFC"/>
    <w:rsid w:val="00F1116B"/>
    <w:rsid w:val="00F16E84"/>
    <w:rsid w:val="00F25D2C"/>
    <w:rsid w:val="00F42820"/>
    <w:rsid w:val="00F42FB9"/>
    <w:rsid w:val="00F626CF"/>
    <w:rsid w:val="00FB0992"/>
    <w:rsid w:val="00FE1B41"/>
    <w:rsid w:val="00FE7FA3"/>
    <w:rsid w:val="00FF587D"/>
    <w:rsid w:val="00FF6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FD87"/>
  <w15:docId w15:val="{20E3F442-7403-4F16-91D2-2B39021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B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D7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702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11F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A3"/>
    <w:uiPriority w:val="99"/>
    <w:rsid w:val="00085D20"/>
    <w:rPr>
      <w:rFonts w:cs="Pragmatica"/>
      <w:b/>
      <w:bCs/>
      <w:color w:val="000000"/>
      <w:sz w:val="28"/>
      <w:szCs w:val="28"/>
    </w:rPr>
  </w:style>
  <w:style w:type="paragraph" w:customStyle="1" w:styleId="ConsPlusNormal">
    <w:name w:val="ConsPlusNormal"/>
    <w:uiPriority w:val="99"/>
    <w:rsid w:val="004E26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1">
    <w:name w:val="Основной текст Знак1"/>
    <w:link w:val="a4"/>
    <w:uiPriority w:val="99"/>
    <w:rsid w:val="00D5033E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5">
    <w:name w:val="List Paragraph"/>
    <w:basedOn w:val="a"/>
    <w:uiPriority w:val="34"/>
    <w:qFormat/>
    <w:rsid w:val="004B321B"/>
    <w:pPr>
      <w:ind w:left="720"/>
      <w:contextualSpacing/>
    </w:pPr>
  </w:style>
  <w:style w:type="paragraph" w:customStyle="1" w:styleId="a6">
    <w:name w:val="Содержимое таблицы"/>
    <w:basedOn w:val="a"/>
    <w:rsid w:val="00696A1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C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3B3C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55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11"/>
    <w:uiPriority w:val="99"/>
    <w:rsid w:val="0055127B"/>
    <w:pPr>
      <w:widowControl w:val="0"/>
      <w:shd w:val="clear" w:color="auto" w:fill="FFFFFF"/>
      <w:spacing w:before="1380" w:after="540" w:line="331" w:lineRule="exact"/>
      <w:ind w:hanging="360"/>
      <w:jc w:val="center"/>
    </w:pPr>
    <w:rPr>
      <w:rFonts w:ascii="Times New Roman" w:eastAsiaTheme="minorHAnsi" w:hAnsi="Times New Roman"/>
      <w:spacing w:val="3"/>
      <w:sz w:val="19"/>
      <w:szCs w:val="19"/>
    </w:rPr>
  </w:style>
  <w:style w:type="character" w:customStyle="1" w:styleId="a9">
    <w:name w:val="Основной текст Знак"/>
    <w:basedOn w:val="a0"/>
    <w:uiPriority w:val="99"/>
    <w:semiHidden/>
    <w:rsid w:val="0055127B"/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A657B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702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unhideWhenUsed/>
    <w:rsid w:val="006D04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43B4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BF18F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F18F7"/>
    <w:rPr>
      <w:rFonts w:ascii="Calibri" w:eastAsia="Calibri" w:hAnsi="Calibri" w:cs="Times New Roman"/>
    </w:rPr>
  </w:style>
  <w:style w:type="character" w:customStyle="1" w:styleId="normaltextrun">
    <w:name w:val="normaltextrun"/>
    <w:rsid w:val="00392572"/>
  </w:style>
  <w:style w:type="character" w:styleId="af">
    <w:name w:val="FollowedHyperlink"/>
    <w:basedOn w:val="a0"/>
    <w:uiPriority w:val="99"/>
    <w:semiHidden/>
    <w:unhideWhenUsed/>
    <w:rsid w:val="007F121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71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Основной текст (2)_"/>
    <w:basedOn w:val="a0"/>
    <w:link w:val="210"/>
    <w:uiPriority w:val="99"/>
    <w:locked/>
    <w:rsid w:val="001B6EA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B6EAD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eastAsiaTheme="minorHAnsi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eksadmin.ru/administratsiya/otdely-i-upravleniya/" TargetMode="External"/><Relationship Id="rId13" Type="http://schemas.openxmlformats.org/officeDocument/2006/relationships/hyperlink" Target="https://aleksadmin.ru/upload/iblock/d0d/d5sw2t8ic0mhdvpaqf3l53o6rkyrfbvt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aleksadmin.ru/administratsiya/" TargetMode="External"/><Relationship Id="rId12" Type="http://schemas.openxmlformats.org/officeDocument/2006/relationships/hyperlink" Target="https://aleksadmin.ru/upload/iblock/2b9/zsslkc5n178s09a5aaq3af3qdydq18bw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aleksadmin.ru/upload/iblock/785/jxy8nknpbvlm2cvilrnktbexx4t0a172.docx" TargetMode="External"/><Relationship Id="rId11" Type="http://schemas.openxmlformats.org/officeDocument/2006/relationships/hyperlink" Target="https://aleksadmin.ru/upload/iblock/014/8yammrtuydvie30xd1xjztsjvfmdxlf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leksadmin.ru/upload/iblock/273/csdp5vnafys7ocximauhsrbdxbtzsakf.pdf" TargetMode="External"/><Relationship Id="rId10" Type="http://schemas.openxmlformats.org/officeDocument/2006/relationships/hyperlink" Target="https://aleksadmin.ru/upload/iblock/aa7/5quwlh0m1rzdp8f2yq4tkqzndumadam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leksadmin.ru/upload/iblock/81a/pc8zqxs1dy5oxhwjtp4wropcnj1y0an0.pdf" TargetMode="External"/><Relationship Id="rId14" Type="http://schemas.openxmlformats.org/officeDocument/2006/relationships/hyperlink" Target="https://aleksadmin.ru/upload/iblock/6c8/smds7ny8mw89bz8q9lkx17kaconjtca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FA55D-CF4E-4A3D-9358-BD3F0D5D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18</Pages>
  <Words>4102</Words>
  <Characters>23383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Олеся В. Прядко</cp:lastModifiedBy>
  <cp:revision>27</cp:revision>
  <cp:lastPrinted>2022-03-10T13:39:00Z</cp:lastPrinted>
  <dcterms:created xsi:type="dcterms:W3CDTF">2024-02-29T13:44:00Z</dcterms:created>
  <dcterms:modified xsi:type="dcterms:W3CDTF">2024-03-25T07:19:00Z</dcterms:modified>
</cp:coreProperties>
</file>