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3A" w:rsidRDefault="00333634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00304" cy="5426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00304" cy="54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</w:t>
      </w:r>
    </w:p>
    <w:p w:rsidR="0099253A" w:rsidRDefault="00333634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99253A" w:rsidRDefault="0099253A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99253A" w:rsidRPr="00333634" w:rsidRDefault="0033363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АДМИНИСТРАЦИИ</w:t>
      </w:r>
    </w:p>
    <w:p w:rsidR="0099253A" w:rsidRPr="00333634" w:rsidRDefault="00333634">
      <w:pPr>
        <w:widowControl w:val="0"/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99253A" w:rsidRPr="00333634" w:rsidRDefault="0033363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СТАВРОПОЛЬСКОГО КРАЯ</w:t>
      </w:r>
    </w:p>
    <w:p w:rsidR="0099253A" w:rsidRPr="00333634" w:rsidRDefault="0099253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253A" w:rsidRPr="00333634" w:rsidRDefault="0043276D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марта </w:t>
      </w:r>
      <w:r w:rsidR="00333634" w:rsidRPr="00333634">
        <w:rPr>
          <w:rFonts w:ascii="Times New Roman" w:hAnsi="Times New Roman"/>
          <w:sz w:val="28"/>
          <w:szCs w:val="28"/>
        </w:rPr>
        <w:t>202</w:t>
      </w:r>
      <w:r w:rsidR="00D34BE7">
        <w:rPr>
          <w:rFonts w:ascii="Times New Roman" w:hAnsi="Times New Roman"/>
          <w:sz w:val="28"/>
          <w:szCs w:val="28"/>
        </w:rPr>
        <w:t>4</w:t>
      </w:r>
      <w:r w:rsidR="00333634" w:rsidRPr="00333634">
        <w:rPr>
          <w:rFonts w:ascii="Times New Roman" w:hAnsi="Times New Roman"/>
          <w:sz w:val="28"/>
          <w:szCs w:val="28"/>
        </w:rPr>
        <w:t xml:space="preserve"> г.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33634" w:rsidRPr="00333634">
        <w:rPr>
          <w:rFonts w:ascii="Times New Roman" w:hAnsi="Times New Roman"/>
          <w:sz w:val="28"/>
          <w:szCs w:val="28"/>
        </w:rPr>
        <w:t xml:space="preserve">   с. Александровское               </w:t>
      </w:r>
      <w:r w:rsidR="00AC42D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333634" w:rsidRPr="00333634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278</w:t>
      </w:r>
    </w:p>
    <w:p w:rsidR="0099253A" w:rsidRPr="00333634" w:rsidRDefault="009925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43276D">
      <w:pPr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2</w:t>
      </w:r>
      <w:r w:rsidR="00D34BE7">
        <w:rPr>
          <w:rFonts w:ascii="Times New Roman" w:hAnsi="Times New Roman"/>
          <w:sz w:val="28"/>
          <w:szCs w:val="28"/>
        </w:rPr>
        <w:t>1</w:t>
      </w:r>
      <w:r w:rsidRPr="00333634">
        <w:rPr>
          <w:rFonts w:ascii="Times New Roman" w:hAnsi="Times New Roman"/>
          <w:sz w:val="28"/>
          <w:szCs w:val="28"/>
        </w:rPr>
        <w:t xml:space="preserve"> декабря 202</w:t>
      </w:r>
      <w:r w:rsidR="00D34BE7">
        <w:rPr>
          <w:rFonts w:ascii="Times New Roman" w:hAnsi="Times New Roman"/>
          <w:sz w:val="28"/>
          <w:szCs w:val="28"/>
        </w:rPr>
        <w:t>3 г</w:t>
      </w:r>
      <w:r w:rsidR="0043276D">
        <w:rPr>
          <w:rFonts w:ascii="Times New Roman" w:hAnsi="Times New Roman"/>
          <w:sz w:val="28"/>
          <w:szCs w:val="28"/>
        </w:rPr>
        <w:t>.</w:t>
      </w:r>
      <w:r w:rsidR="00D34BE7">
        <w:rPr>
          <w:rFonts w:ascii="Times New Roman" w:hAnsi="Times New Roman"/>
          <w:sz w:val="28"/>
          <w:szCs w:val="28"/>
        </w:rPr>
        <w:t xml:space="preserve"> № 1416</w:t>
      </w:r>
      <w:r w:rsidRPr="00333634">
        <w:rPr>
          <w:rFonts w:ascii="Times New Roman" w:hAnsi="Times New Roman"/>
          <w:sz w:val="28"/>
          <w:szCs w:val="28"/>
        </w:rPr>
        <w:t xml:space="preserve"> </w:t>
      </w:r>
    </w:p>
    <w:p w:rsidR="0099253A" w:rsidRPr="00333634" w:rsidRDefault="0099253A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9253A" w:rsidRPr="00333634" w:rsidRDefault="00C44DD9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310F2" w:rsidRPr="00A310F2">
        <w:rPr>
          <w:rFonts w:ascii="Times New Roman" w:hAnsi="Times New Roman"/>
          <w:sz w:val="28"/>
          <w:szCs w:val="28"/>
        </w:rPr>
        <w:t>а основании решения Совета депутатов Александровского муниципальног</w:t>
      </w:r>
      <w:r>
        <w:rPr>
          <w:rFonts w:ascii="Times New Roman" w:hAnsi="Times New Roman"/>
          <w:sz w:val="28"/>
          <w:szCs w:val="28"/>
        </w:rPr>
        <w:t>о округа Ставропольского края</w:t>
      </w:r>
      <w:r w:rsidR="00A310F2" w:rsidRPr="00A31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D34BE7">
        <w:rPr>
          <w:rFonts w:ascii="Times New Roman" w:hAnsi="Times New Roman"/>
          <w:sz w:val="28"/>
          <w:szCs w:val="28"/>
        </w:rPr>
        <w:t>30</w:t>
      </w:r>
      <w:r w:rsidR="005253D1">
        <w:rPr>
          <w:rFonts w:ascii="Times New Roman" w:hAnsi="Times New Roman"/>
          <w:sz w:val="28"/>
          <w:szCs w:val="28"/>
        </w:rPr>
        <w:t xml:space="preserve"> </w:t>
      </w:r>
      <w:r w:rsidR="00D34BE7">
        <w:rPr>
          <w:rFonts w:ascii="Times New Roman" w:hAnsi="Times New Roman"/>
          <w:sz w:val="28"/>
          <w:szCs w:val="28"/>
        </w:rPr>
        <w:t>янва</w:t>
      </w:r>
      <w:r w:rsidR="00681472">
        <w:rPr>
          <w:rFonts w:ascii="Times New Roman" w:hAnsi="Times New Roman"/>
          <w:sz w:val="28"/>
          <w:szCs w:val="28"/>
        </w:rPr>
        <w:t>ря</w:t>
      </w:r>
      <w:r w:rsidR="00020659">
        <w:rPr>
          <w:rFonts w:ascii="Times New Roman" w:hAnsi="Times New Roman"/>
          <w:sz w:val="28"/>
          <w:szCs w:val="28"/>
        </w:rPr>
        <w:t xml:space="preserve"> 202</w:t>
      </w:r>
      <w:r w:rsidR="00D34BE7">
        <w:rPr>
          <w:rFonts w:ascii="Times New Roman" w:hAnsi="Times New Roman"/>
          <w:sz w:val="28"/>
          <w:szCs w:val="28"/>
        </w:rPr>
        <w:t>4 г. № 812</w:t>
      </w:r>
      <w:r w:rsidR="00020659">
        <w:rPr>
          <w:rFonts w:ascii="Times New Roman" w:hAnsi="Times New Roman"/>
          <w:sz w:val="28"/>
          <w:szCs w:val="28"/>
        </w:rPr>
        <w:t>/</w:t>
      </w:r>
      <w:r w:rsidR="00D34BE7">
        <w:rPr>
          <w:rFonts w:ascii="Times New Roman" w:hAnsi="Times New Roman"/>
          <w:sz w:val="28"/>
          <w:szCs w:val="28"/>
        </w:rPr>
        <w:t>5 «</w:t>
      </w:r>
      <w:r w:rsidR="00D34BE7" w:rsidRPr="00D34BE7">
        <w:rPr>
          <w:rFonts w:ascii="Times New Roman" w:hAnsi="Times New Roman"/>
          <w:sz w:val="28"/>
          <w:szCs w:val="28"/>
        </w:rPr>
        <w:t>О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 годов»</w:t>
      </w:r>
      <w:r w:rsidR="00A310F2" w:rsidRPr="00A310F2">
        <w:rPr>
          <w:rFonts w:ascii="Times New Roman" w:hAnsi="Times New Roman"/>
          <w:sz w:val="28"/>
          <w:szCs w:val="28"/>
        </w:rPr>
        <w:t>, администрация Александровского муниципального округа Ставропольского края</w:t>
      </w:r>
    </w:p>
    <w:p w:rsidR="0099253A" w:rsidRPr="00333634" w:rsidRDefault="009925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ПОСТАНОВЛЯЕТ:</w:t>
      </w:r>
    </w:p>
    <w:p w:rsidR="0099253A" w:rsidRPr="00333634" w:rsidRDefault="00992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1. Внести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</w:t>
      </w:r>
      <w:r w:rsidR="00125488">
        <w:rPr>
          <w:rFonts w:ascii="Times New Roman" w:hAnsi="Times New Roman"/>
          <w:sz w:val="28"/>
          <w:szCs w:val="28"/>
        </w:rPr>
        <w:t>21 декабря 2023.</w:t>
      </w:r>
      <w:r w:rsidR="00D34BE7" w:rsidRPr="00D34BE7">
        <w:rPr>
          <w:rFonts w:ascii="Times New Roman" w:hAnsi="Times New Roman"/>
          <w:sz w:val="28"/>
          <w:szCs w:val="28"/>
        </w:rPr>
        <w:t xml:space="preserve"> № 1416</w:t>
      </w:r>
      <w:r w:rsidRPr="0033363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Александровского муниципального округа Ставропольского края «Создание комфортных условий проживания населения» (далее – Программа), следующие изменения:</w:t>
      </w:r>
    </w:p>
    <w:p w:rsidR="003D2861" w:rsidRDefault="003D2861" w:rsidP="003D286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A28D4">
        <w:rPr>
          <w:rFonts w:ascii="Times New Roman" w:hAnsi="Times New Roman"/>
          <w:sz w:val="28"/>
          <w:szCs w:val="28"/>
        </w:rPr>
        <w:t>1.</w:t>
      </w:r>
      <w:r w:rsidRPr="007C575F">
        <w:rPr>
          <w:rFonts w:ascii="Times New Roman" w:hAnsi="Times New Roman"/>
          <w:sz w:val="28"/>
          <w:szCs w:val="28"/>
        </w:rPr>
        <w:t>1</w:t>
      </w:r>
      <w:r w:rsidRPr="001A28D4">
        <w:rPr>
          <w:rFonts w:ascii="Times New Roman" w:hAnsi="Times New Roman"/>
          <w:sz w:val="28"/>
          <w:szCs w:val="28"/>
        </w:rPr>
        <w:t xml:space="preserve">. </w:t>
      </w:r>
      <w:r w:rsidRPr="00B836A9">
        <w:rPr>
          <w:rFonts w:ascii="Times New Roman" w:hAnsi="Times New Roman"/>
          <w:sz w:val="28"/>
          <w:szCs w:val="28"/>
        </w:rPr>
        <w:t>В Паспорте Программы позици</w:t>
      </w:r>
      <w:r w:rsidR="005E36B1">
        <w:rPr>
          <w:rFonts w:ascii="Times New Roman" w:hAnsi="Times New Roman"/>
          <w:sz w:val="28"/>
          <w:szCs w:val="28"/>
        </w:rPr>
        <w:t>ю</w:t>
      </w:r>
      <w:r w:rsidRPr="00B836A9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Программы»</w:t>
      </w:r>
      <w:r w:rsidR="00467970">
        <w:rPr>
          <w:rFonts w:ascii="Times New Roman" w:hAnsi="Times New Roman"/>
          <w:sz w:val="28"/>
          <w:szCs w:val="28"/>
        </w:rPr>
        <w:t xml:space="preserve"> </w:t>
      </w:r>
      <w:r w:rsidRPr="005E36B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D2861" w:rsidRPr="00B836A9" w:rsidRDefault="003D2861" w:rsidP="003D286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040"/>
      </w:tblGrid>
      <w:tr w:rsidR="003D2861" w:rsidRPr="00AD7512" w:rsidTr="00254BB2">
        <w:tc>
          <w:tcPr>
            <w:tcW w:w="3261" w:type="dxa"/>
            <w:shd w:val="clear" w:color="auto" w:fill="auto"/>
          </w:tcPr>
          <w:p w:rsidR="003D2861" w:rsidRPr="00AD7512" w:rsidRDefault="003D2861" w:rsidP="003D286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Программы </w:t>
            </w:r>
          </w:p>
        </w:tc>
        <w:tc>
          <w:tcPr>
            <w:tcW w:w="6040" w:type="dxa"/>
            <w:shd w:val="clear" w:color="auto" w:fill="auto"/>
          </w:tcPr>
          <w:p w:rsidR="003D2861" w:rsidRPr="00C17A43" w:rsidRDefault="003D2861" w:rsidP="00254BB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Прогнозируемый объем финансирования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Программы составит </w:t>
            </w:r>
            <w:r w:rsid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859 326,07</w:t>
            </w:r>
            <w:r w:rsidR="005A619F" w:rsidRPr="005A619F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тыс. руб., в том числе по источникам финансирования: </w:t>
            </w:r>
          </w:p>
          <w:p w:rsidR="003D2861" w:rsidRPr="008A20FD" w:rsidRDefault="003D2861" w:rsidP="00254BB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- за счет бюджета Александровского муниципального округа Ставропольского края (далее – бюджет округа)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— </w:t>
            </w:r>
            <w:r w:rsidR="005A619F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85</w:t>
            </w:r>
            <w:r w:rsidR="008A20FD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9 326,07</w:t>
            </w:r>
            <w:r w:rsidR="00A310F2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руб., в т. ч. по годам:</w:t>
            </w:r>
          </w:p>
          <w:p w:rsidR="003D2861" w:rsidRPr="008A20FD" w:rsidRDefault="003D2861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</w:t>
            </w:r>
            <w:r w:rsidR="005A619F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5A619F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166 981,18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D2861" w:rsidRPr="008A20FD" w:rsidRDefault="005A619F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2025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138 222,49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  <w:r w:rsidR="003D2861" w:rsidRPr="008A20FD">
              <w:rPr>
                <w:sz w:val="28"/>
                <w:szCs w:val="28"/>
              </w:rPr>
              <w:t xml:space="preserve"> </w:t>
            </w:r>
          </w:p>
          <w:p w:rsidR="003D2861" w:rsidRPr="008A20FD" w:rsidRDefault="005A619F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2026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138 530,60</w:t>
            </w:r>
            <w:r w:rsidR="00A22208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</w:p>
          <w:p w:rsidR="00125488" w:rsidRDefault="00125488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  <w:p w:rsidR="00125488" w:rsidRDefault="00125488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  <w:p w:rsidR="003D2861" w:rsidRPr="008A20FD" w:rsidRDefault="005A619F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2027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8A20FD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138 530,60 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</w:p>
          <w:p w:rsidR="003D2861" w:rsidRPr="008A20FD" w:rsidRDefault="005A619F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2028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8A20FD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138 530,60 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ab/>
            </w:r>
          </w:p>
          <w:p w:rsidR="003D2861" w:rsidRPr="00AD7512" w:rsidRDefault="005A619F" w:rsidP="003D286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  <w:t xml:space="preserve">2029 г. – </w:t>
            </w:r>
            <w:r w:rsidR="008A20FD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138 530,60 </w:t>
            </w:r>
            <w:r w:rsidR="007913CE" w:rsidRPr="008A20FD"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  <w:t>тыс. руб.».</w:t>
            </w:r>
          </w:p>
        </w:tc>
      </w:tr>
    </w:tbl>
    <w:p w:rsidR="007913CE" w:rsidRPr="00B836A9" w:rsidRDefault="007913CE" w:rsidP="003D2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859" w:rsidRDefault="003D2861" w:rsidP="00254B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6A9">
        <w:rPr>
          <w:rFonts w:ascii="Times New Roman" w:hAnsi="Times New Roman"/>
          <w:sz w:val="28"/>
          <w:szCs w:val="28"/>
        </w:rPr>
        <w:t xml:space="preserve">1.2. </w:t>
      </w:r>
      <w:r w:rsidR="005C3796" w:rsidRPr="005C3796">
        <w:rPr>
          <w:rFonts w:ascii="Times New Roman" w:hAnsi="Times New Roman"/>
          <w:sz w:val="28"/>
          <w:szCs w:val="28"/>
        </w:rPr>
        <w:t>В подпрограмм</w:t>
      </w:r>
      <w:r w:rsidR="00F35B97">
        <w:rPr>
          <w:rFonts w:ascii="Times New Roman" w:hAnsi="Times New Roman"/>
          <w:sz w:val="28"/>
          <w:szCs w:val="28"/>
        </w:rPr>
        <w:t>е</w:t>
      </w:r>
      <w:r w:rsidR="005C3796" w:rsidRPr="005C3796">
        <w:rPr>
          <w:rFonts w:ascii="Times New Roman" w:hAnsi="Times New Roman"/>
          <w:sz w:val="28"/>
          <w:szCs w:val="28"/>
        </w:rPr>
        <w:t xml:space="preserve"> «Комплексное развитие сельских территорий Александровского муниципального округа» </w:t>
      </w:r>
      <w:r w:rsidR="00C50859">
        <w:rPr>
          <w:rFonts w:ascii="Times New Roman" w:hAnsi="Times New Roman"/>
          <w:sz w:val="28"/>
          <w:szCs w:val="28"/>
        </w:rPr>
        <w:t xml:space="preserve">(далее – подпрограмма) </w:t>
      </w:r>
      <w:r w:rsidR="005C3796" w:rsidRPr="005C3796">
        <w:rPr>
          <w:rFonts w:ascii="Times New Roman" w:hAnsi="Times New Roman"/>
          <w:sz w:val="28"/>
          <w:szCs w:val="28"/>
        </w:rPr>
        <w:t>приложения 1 к Программе</w:t>
      </w:r>
      <w:r w:rsidR="00C50859">
        <w:rPr>
          <w:rFonts w:ascii="Times New Roman" w:hAnsi="Times New Roman"/>
          <w:sz w:val="28"/>
          <w:szCs w:val="28"/>
        </w:rPr>
        <w:t>:</w:t>
      </w:r>
    </w:p>
    <w:p w:rsidR="00C50859" w:rsidRPr="00C50859" w:rsidRDefault="00C50859" w:rsidP="00254B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861" w:rsidRDefault="00C50859" w:rsidP="00254B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В паспорте подпрограммы</w:t>
      </w:r>
      <w:r w:rsidR="009A6877">
        <w:rPr>
          <w:rFonts w:ascii="Times New Roman" w:hAnsi="Times New Roman"/>
          <w:sz w:val="28"/>
          <w:szCs w:val="28"/>
        </w:rPr>
        <w:t xml:space="preserve"> позицию</w:t>
      </w:r>
      <w:r w:rsidR="009A6877" w:rsidRPr="009A6877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подпрограммы» изложить в следующей редакции:</w:t>
      </w:r>
    </w:p>
    <w:p w:rsidR="003D2861" w:rsidRPr="00B836A9" w:rsidRDefault="003D2861" w:rsidP="003D2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7"/>
        <w:gridCol w:w="5954"/>
      </w:tblGrid>
      <w:tr w:rsidR="003D2861" w:rsidRPr="00AD7512" w:rsidTr="00254BB2">
        <w:trPr>
          <w:trHeight w:val="4192"/>
        </w:trPr>
        <w:tc>
          <w:tcPr>
            <w:tcW w:w="3347" w:type="dxa"/>
            <w:shd w:val="clear" w:color="auto" w:fill="auto"/>
          </w:tcPr>
          <w:p w:rsidR="003D2861" w:rsidRPr="00AD7512" w:rsidRDefault="003D2861" w:rsidP="003D286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подпрограммы </w:t>
            </w:r>
          </w:p>
        </w:tc>
        <w:tc>
          <w:tcPr>
            <w:tcW w:w="5954" w:type="dxa"/>
            <w:shd w:val="clear" w:color="auto" w:fill="auto"/>
          </w:tcPr>
          <w:p w:rsidR="003D2861" w:rsidRPr="008A20FD" w:rsidRDefault="003D2861" w:rsidP="00254BB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Прогнозируемый объем финансирования Программы составит </w:t>
            </w:r>
            <w:r w:rsidR="00366CEB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121 05</w:t>
            </w:r>
            <w:r w:rsidR="008A20FD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6,5</w:t>
            </w:r>
            <w:r w:rsidR="00366CEB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0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руб., в том числе по источникам финансирования: </w:t>
            </w:r>
          </w:p>
          <w:p w:rsidR="003D2861" w:rsidRPr="00B033A8" w:rsidRDefault="003D2861" w:rsidP="00254BB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за счет бюджета Александровского муниципального округа Ставропольского края (далее – бюджет округа) — </w:t>
            </w:r>
            <w:r w:rsidR="00366CEB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121 05</w:t>
            </w:r>
            <w:r w:rsidR="008A20FD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6,5</w:t>
            </w:r>
            <w:r w:rsidR="00366CEB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0</w:t>
            </w:r>
            <w:r w:rsidR="005253D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руб., в т. ч. по годам:</w:t>
            </w:r>
          </w:p>
          <w:p w:rsidR="00366CEB" w:rsidRPr="00366CEB" w:rsidRDefault="00366CEB" w:rsidP="00366CEB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2024г. – 44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 163,05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66CEB" w:rsidRPr="00366CEB" w:rsidRDefault="00366CEB" w:rsidP="00366CEB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2025г. – 15 378,21 тыс. руб.;</w:t>
            </w:r>
          </w:p>
          <w:p w:rsidR="00366CEB" w:rsidRPr="00366CEB" w:rsidRDefault="00366CEB" w:rsidP="00366CEB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2026г. – 15 378,81 тыс. руб.;</w:t>
            </w:r>
          </w:p>
          <w:p w:rsidR="00366CEB" w:rsidRPr="00366CEB" w:rsidRDefault="00366CEB" w:rsidP="00366CEB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2027г. – 15 378,81 тыс. руб.;</w:t>
            </w:r>
          </w:p>
          <w:p w:rsidR="00366CEB" w:rsidRPr="00366CEB" w:rsidRDefault="00366CEB" w:rsidP="00366CEB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2028г. – 15 378,81 тыс. руб.;</w:t>
            </w:r>
          </w:p>
          <w:p w:rsidR="003D2861" w:rsidRPr="00B033A8" w:rsidRDefault="00366CEB" w:rsidP="00366CEB">
            <w:pPr>
              <w:widowControl w:val="0"/>
              <w:suppressLineNumbers/>
              <w:suppressAutoHyphens/>
              <w:spacing w:after="0" w:line="240" w:lineRule="auto"/>
              <w:ind w:right="228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2029г. – 15 378,81 тыс. руб.</w:t>
            </w:r>
            <w:r w:rsidR="00C50859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C50859" w:rsidRDefault="00C50859" w:rsidP="00F35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0859" w:rsidRDefault="00F35B97" w:rsidP="00F35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C5085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35B97">
        <w:rPr>
          <w:rFonts w:ascii="Times New Roman" w:hAnsi="Times New Roman"/>
          <w:sz w:val="28"/>
          <w:szCs w:val="28"/>
        </w:rPr>
        <w:t xml:space="preserve">Пункт 3 раздела «Характеристика Основных мероприятий подпрограммы» </w:t>
      </w:r>
      <w:r w:rsidR="00C50859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F35B9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0859" w:rsidRDefault="00C50859" w:rsidP="00F35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0859" w:rsidRDefault="00EA2BAE" w:rsidP="00F35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50859" w:rsidRPr="00C50859">
        <w:rPr>
          <w:rFonts w:ascii="Times New Roman" w:hAnsi="Times New Roman"/>
          <w:color w:val="auto"/>
          <w:sz w:val="28"/>
          <w:szCs w:val="28"/>
          <w:lang w:eastAsia="en-US"/>
        </w:rPr>
        <w:t>3.</w:t>
      </w:r>
      <w:r w:rsidR="00C50859" w:rsidRPr="00C50859">
        <w:rPr>
          <w:rFonts w:ascii="Times New Roman" w:hAnsi="Times New Roman"/>
          <w:color w:val="auto"/>
          <w:szCs w:val="22"/>
          <w:lang w:eastAsia="en-US"/>
        </w:rPr>
        <w:t xml:space="preserve"> </w:t>
      </w:r>
      <w:r w:rsidR="00C50859" w:rsidRPr="00C50859">
        <w:rPr>
          <w:rFonts w:ascii="Times New Roman" w:hAnsi="Times New Roman"/>
          <w:color w:val="auto"/>
          <w:sz w:val="28"/>
          <w:szCs w:val="28"/>
          <w:lang w:eastAsia="en-US"/>
        </w:rPr>
        <w:t>Развитие сельских территорий Александровского муниципального округа. Данное мероприятие предусматривает реализацию проектов по комплексному развитию сельских территорий Александровского муниципального округа,</w:t>
      </w:r>
      <w:r w:rsidR="00C50859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а именно: в</w:t>
      </w:r>
      <w:r w:rsidR="00F35B97" w:rsidRPr="00F35B97">
        <w:rPr>
          <w:rFonts w:ascii="Times New Roman" w:hAnsi="Times New Roman"/>
          <w:sz w:val="28"/>
          <w:szCs w:val="28"/>
        </w:rPr>
        <w:t xml:space="preserve"> 2024 году обустройство автомобильных мест и тротуара в селе Круглолесское Александровского муниципального округа Ставропольского края</w:t>
      </w:r>
      <w:r w:rsidR="00C50859">
        <w:rPr>
          <w:rFonts w:ascii="Times New Roman" w:hAnsi="Times New Roman"/>
          <w:sz w:val="28"/>
          <w:szCs w:val="28"/>
        </w:rPr>
        <w:t>.</w:t>
      </w:r>
    </w:p>
    <w:p w:rsidR="00F35B97" w:rsidRPr="00F35B97" w:rsidRDefault="00C50859" w:rsidP="00F35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859">
        <w:rPr>
          <w:rFonts w:ascii="Times New Roman" w:hAnsi="Times New Roman"/>
          <w:color w:val="auto"/>
          <w:sz w:val="28"/>
          <w:szCs w:val="28"/>
          <w:lang w:eastAsia="en-US"/>
        </w:rPr>
        <w:t>Выполнение данного мероприятия обеспечит создание условий для организации досуга и отдыха населения Александровского округа.</w:t>
      </w:r>
      <w:r w:rsidR="00F35B97">
        <w:rPr>
          <w:rFonts w:ascii="Times New Roman" w:hAnsi="Times New Roman"/>
          <w:sz w:val="28"/>
          <w:szCs w:val="28"/>
        </w:rPr>
        <w:t>»</w:t>
      </w:r>
      <w:r w:rsidR="00F35B97" w:rsidRPr="00F35B97">
        <w:rPr>
          <w:rFonts w:ascii="Times New Roman" w:hAnsi="Times New Roman"/>
          <w:sz w:val="28"/>
          <w:szCs w:val="28"/>
        </w:rPr>
        <w:t>.</w:t>
      </w:r>
    </w:p>
    <w:p w:rsidR="00F35B97" w:rsidRPr="00F35B97" w:rsidRDefault="00F35B97" w:rsidP="00F35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0859" w:rsidRDefault="003D2861" w:rsidP="003D28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366CEB" w:rsidRPr="00366CEB">
        <w:rPr>
          <w:rFonts w:ascii="Times New Roman" w:hAnsi="Times New Roman"/>
          <w:sz w:val="28"/>
          <w:szCs w:val="28"/>
        </w:rPr>
        <w:t xml:space="preserve">В подпрограмме «Развитие жилищно-коммунального хозяйства» </w:t>
      </w:r>
      <w:r w:rsidR="00C50859">
        <w:rPr>
          <w:rFonts w:ascii="Times New Roman" w:hAnsi="Times New Roman"/>
          <w:sz w:val="28"/>
          <w:szCs w:val="28"/>
        </w:rPr>
        <w:t xml:space="preserve">(далее – подпрограмма) </w:t>
      </w:r>
      <w:r w:rsidR="00366CEB" w:rsidRPr="00366CEB">
        <w:rPr>
          <w:rFonts w:ascii="Times New Roman" w:hAnsi="Times New Roman"/>
          <w:sz w:val="28"/>
          <w:szCs w:val="28"/>
        </w:rPr>
        <w:t>приложения 2 к П</w:t>
      </w:r>
      <w:r w:rsidR="00366CEB">
        <w:rPr>
          <w:rFonts w:ascii="Times New Roman" w:hAnsi="Times New Roman"/>
          <w:sz w:val="28"/>
          <w:szCs w:val="28"/>
        </w:rPr>
        <w:t>рограмме</w:t>
      </w:r>
      <w:r w:rsidR="00C50859">
        <w:rPr>
          <w:rFonts w:ascii="Times New Roman" w:hAnsi="Times New Roman"/>
          <w:sz w:val="28"/>
          <w:szCs w:val="28"/>
        </w:rPr>
        <w:t>:</w:t>
      </w:r>
    </w:p>
    <w:p w:rsidR="00847FB8" w:rsidRDefault="00847FB8" w:rsidP="003D28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6877" w:rsidRDefault="00C50859" w:rsidP="003D28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В паспорте подпрограммы</w:t>
      </w:r>
      <w:r w:rsidR="00366CEB">
        <w:rPr>
          <w:rFonts w:ascii="Times New Roman" w:hAnsi="Times New Roman"/>
          <w:sz w:val="28"/>
          <w:szCs w:val="28"/>
        </w:rPr>
        <w:t xml:space="preserve"> </w:t>
      </w:r>
      <w:r w:rsidR="00F90C62" w:rsidRPr="00F90C62">
        <w:rPr>
          <w:rFonts w:ascii="Times New Roman" w:hAnsi="Times New Roman"/>
          <w:sz w:val="28"/>
          <w:szCs w:val="28"/>
        </w:rPr>
        <w:t>позици</w:t>
      </w:r>
      <w:r w:rsidR="00F90C62">
        <w:rPr>
          <w:rFonts w:ascii="Times New Roman" w:hAnsi="Times New Roman"/>
          <w:sz w:val="28"/>
          <w:szCs w:val="28"/>
        </w:rPr>
        <w:t>ю</w:t>
      </w:r>
      <w:r w:rsidR="00F90C62" w:rsidRPr="00F90C62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подпрограммы» изложить в следующей редакции</w:t>
      </w:r>
    </w:p>
    <w:p w:rsidR="00F90C62" w:rsidRDefault="00F90C62" w:rsidP="003D28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48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6042"/>
      </w:tblGrid>
      <w:tr w:rsidR="00681472" w:rsidRPr="00A83C79" w:rsidTr="00847FB8">
        <w:tc>
          <w:tcPr>
            <w:tcW w:w="3306" w:type="dxa"/>
            <w:shd w:val="clear" w:color="auto" w:fill="auto"/>
          </w:tcPr>
          <w:p w:rsidR="00681472" w:rsidRPr="00B033A8" w:rsidRDefault="00681472" w:rsidP="00681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«Объемы и источники финансового </w:t>
            </w:r>
          </w:p>
          <w:p w:rsidR="00681472" w:rsidRPr="00B033A8" w:rsidRDefault="00681472" w:rsidP="00681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обеспечения подпрограммы</w:t>
            </w:r>
          </w:p>
        </w:tc>
        <w:tc>
          <w:tcPr>
            <w:tcW w:w="6042" w:type="dxa"/>
            <w:shd w:val="clear" w:color="auto" w:fill="auto"/>
          </w:tcPr>
          <w:p w:rsidR="00681472" w:rsidRPr="008A20FD" w:rsidRDefault="00681472" w:rsidP="00681472">
            <w:pPr>
              <w:spacing w:after="0" w:line="240" w:lineRule="auto"/>
              <w:ind w:right="573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 подпрограммы составит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72 671,67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 xml:space="preserve">тыс. руб., в том числе по источникам финансирования: </w:t>
            </w:r>
          </w:p>
          <w:p w:rsidR="00681472" w:rsidRPr="008A20FD" w:rsidRDefault="00681472" w:rsidP="00681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- за счет бюджета Александровского муниципального округа Ставропольского края (далее – бюджет округа)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>72 671,67</w:t>
            </w:r>
            <w:r w:rsidR="00366CEB" w:rsidRPr="008A20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681472" w:rsidRPr="008A20FD" w:rsidRDefault="00681472" w:rsidP="00681472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>в т. ч. по годам:</w:t>
            </w:r>
          </w:p>
          <w:p w:rsidR="00366CEB" w:rsidRPr="008A20FD" w:rsidRDefault="00366CEB" w:rsidP="00366CEB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>2024г. – 12 233,78 тыс. руб.;</w:t>
            </w:r>
          </w:p>
          <w:p w:rsidR="00366CEB" w:rsidRPr="008A20FD" w:rsidRDefault="00366CEB" w:rsidP="00366CEB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>2025г. – 12 037,61 тыс. руб.;</w:t>
            </w:r>
          </w:p>
          <w:p w:rsidR="00366CEB" w:rsidRPr="008A20FD" w:rsidRDefault="00366CEB" w:rsidP="00366CEB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>2026г. – 12 100,07 тыс. руб.;</w:t>
            </w:r>
          </w:p>
          <w:p w:rsidR="00366CEB" w:rsidRPr="008A20FD" w:rsidRDefault="00366CEB" w:rsidP="00366CEB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2027г. –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12 100,07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366CEB" w:rsidRPr="008A20FD" w:rsidRDefault="00366CEB" w:rsidP="00366CEB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2028г. –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12 100,07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81472" w:rsidRPr="00B033A8" w:rsidRDefault="00366CEB" w:rsidP="00366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2029г. –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12 100,07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:rsidR="00396D09" w:rsidRDefault="00396D09" w:rsidP="00F90C62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37157" w:rsidRDefault="00366CEB" w:rsidP="00847FB8">
      <w:pPr>
        <w:pStyle w:val="a5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1.3.</w:t>
      </w:r>
      <w:r w:rsidR="00C50859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AD1B51">
        <w:rPr>
          <w:rFonts w:ascii="Times New Roman" w:hAnsi="Times New Roman"/>
          <w:color w:val="auto"/>
          <w:sz w:val="28"/>
          <w:szCs w:val="28"/>
        </w:rPr>
        <w:t xml:space="preserve">Пункт </w:t>
      </w:r>
      <w:r w:rsidR="00F35B97">
        <w:rPr>
          <w:rFonts w:ascii="Times New Roman" w:hAnsi="Times New Roman"/>
          <w:color w:val="auto"/>
          <w:sz w:val="28"/>
          <w:szCs w:val="28"/>
        </w:rPr>
        <w:t>4</w:t>
      </w:r>
      <w:r w:rsidR="00AD1B51">
        <w:rPr>
          <w:rFonts w:ascii="Times New Roman" w:hAnsi="Times New Roman"/>
          <w:color w:val="auto"/>
          <w:sz w:val="28"/>
          <w:szCs w:val="28"/>
        </w:rPr>
        <w:t xml:space="preserve"> р</w:t>
      </w:r>
      <w:r w:rsidR="00003646" w:rsidRPr="00003646">
        <w:rPr>
          <w:rFonts w:ascii="Times New Roman" w:hAnsi="Times New Roman"/>
          <w:color w:val="auto"/>
          <w:sz w:val="28"/>
          <w:szCs w:val="28"/>
        </w:rPr>
        <w:t>аздел</w:t>
      </w:r>
      <w:r w:rsidR="00AD1B51">
        <w:rPr>
          <w:rFonts w:ascii="Times New Roman" w:hAnsi="Times New Roman"/>
          <w:color w:val="auto"/>
          <w:sz w:val="28"/>
          <w:szCs w:val="28"/>
        </w:rPr>
        <w:t>а</w:t>
      </w:r>
      <w:r w:rsidR="00003646" w:rsidRPr="00003646">
        <w:rPr>
          <w:rFonts w:ascii="Times New Roman" w:hAnsi="Times New Roman"/>
          <w:color w:val="auto"/>
          <w:sz w:val="28"/>
          <w:szCs w:val="28"/>
        </w:rPr>
        <w:t xml:space="preserve"> «Характеристика Основных меро</w:t>
      </w:r>
      <w:r w:rsidR="00AD1B51">
        <w:rPr>
          <w:rFonts w:ascii="Times New Roman" w:hAnsi="Times New Roman"/>
          <w:color w:val="auto"/>
          <w:sz w:val="28"/>
          <w:szCs w:val="28"/>
        </w:rPr>
        <w:t xml:space="preserve">приятий подпрограммы» </w:t>
      </w:r>
      <w:r w:rsidR="00C50859">
        <w:rPr>
          <w:rFonts w:ascii="Times New Roman" w:hAnsi="Times New Roman"/>
          <w:color w:val="auto"/>
          <w:sz w:val="28"/>
          <w:szCs w:val="28"/>
        </w:rPr>
        <w:t>изложить в следующей редакции</w:t>
      </w:r>
      <w:r w:rsidR="0054336B">
        <w:rPr>
          <w:rFonts w:ascii="Times New Roman" w:hAnsi="Times New Roman"/>
          <w:color w:val="auto"/>
          <w:sz w:val="28"/>
          <w:szCs w:val="28"/>
        </w:rPr>
        <w:t>:</w:t>
      </w:r>
      <w:r w:rsidR="0093715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50859" w:rsidRDefault="00C50859" w:rsidP="00847FB8">
      <w:pPr>
        <w:pStyle w:val="a5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B5D4F" w:rsidRDefault="00937157" w:rsidP="00847FB8">
      <w:pPr>
        <w:pStyle w:val="a5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C50859" w:rsidRPr="00C50859">
        <w:rPr>
          <w:rFonts w:ascii="Times New Roman" w:hAnsi="Times New Roman"/>
          <w:color w:val="auto"/>
          <w:sz w:val="28"/>
          <w:szCs w:val="28"/>
        </w:rPr>
        <w:t>4. Ремонт детских игровых и спортивных площадок. Данное основное мероприятие предусматривает содержание детских игровых и спортивных площадок (данное направление включает в себя ремонт покрытия детских игровых и спортивных площадок, установку, замену, покраску детского игрового и спортивного оборудования, возведение ограждений, установку скамеек, урн), что позволит поддерживать в надлежащем состоянии все детские игровые и спортивные площадки, находящиеся на территории Александровского муниципального округа</w:t>
      </w:r>
      <w:r w:rsidR="00C50859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501F9D">
        <w:rPr>
          <w:rFonts w:ascii="Times New Roman" w:hAnsi="Times New Roman"/>
          <w:color w:val="auto"/>
          <w:sz w:val="28"/>
          <w:szCs w:val="28"/>
        </w:rPr>
        <w:t>а именно</w:t>
      </w:r>
      <w:r w:rsidR="00BB5D4F">
        <w:rPr>
          <w:rFonts w:ascii="Times New Roman" w:hAnsi="Times New Roman"/>
          <w:color w:val="auto"/>
          <w:sz w:val="28"/>
          <w:szCs w:val="28"/>
        </w:rPr>
        <w:t>:</w:t>
      </w:r>
    </w:p>
    <w:p w:rsidR="00BB5D4F" w:rsidRPr="00BB5D4F" w:rsidRDefault="00BB5D4F" w:rsidP="00847FB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BB5D4F">
        <w:rPr>
          <w:rFonts w:ascii="Times New Roman" w:hAnsi="Times New Roman"/>
          <w:color w:val="auto"/>
          <w:sz w:val="28"/>
          <w:szCs w:val="28"/>
        </w:rPr>
        <w:t>В 2024 году:</w:t>
      </w:r>
    </w:p>
    <w:p w:rsidR="00BB5D4F" w:rsidRPr="00BB5D4F" w:rsidRDefault="00BB5D4F" w:rsidP="00847FB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BB5D4F">
        <w:rPr>
          <w:rFonts w:ascii="Times New Roman" w:hAnsi="Times New Roman"/>
          <w:color w:val="auto"/>
          <w:sz w:val="28"/>
          <w:szCs w:val="28"/>
        </w:rPr>
        <w:t>«Благоустройство детской площадки 10х10 метров в парковой зоне села Саблинского по ул. Октябрьская Александровского муниципального округа Ставропольского края»;</w:t>
      </w:r>
    </w:p>
    <w:p w:rsidR="00BB5D4F" w:rsidRPr="00BB5D4F" w:rsidRDefault="00BB5D4F" w:rsidP="00847FB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BB5D4F">
        <w:rPr>
          <w:rFonts w:ascii="Times New Roman" w:hAnsi="Times New Roman"/>
          <w:color w:val="auto"/>
          <w:sz w:val="28"/>
          <w:szCs w:val="28"/>
          <w:lang w:bidi="ru-RU"/>
        </w:rPr>
        <w:t>«</w:t>
      </w:r>
      <w:r w:rsidRPr="00BB5D4F">
        <w:rPr>
          <w:rFonts w:ascii="Times New Roman" w:hAnsi="Times New Roman"/>
          <w:color w:val="auto"/>
          <w:sz w:val="28"/>
          <w:szCs w:val="28"/>
        </w:rPr>
        <w:t>Комплексная спортивная площадка в с. Александровском Александровского района» по адресу: Ставропольский край, с. Александровское, пер. Березовый 2 А.</w:t>
      </w:r>
    </w:p>
    <w:p w:rsidR="00003646" w:rsidRDefault="00C50859" w:rsidP="00847FB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C50859">
        <w:rPr>
          <w:rFonts w:ascii="Times New Roman" w:hAnsi="Times New Roman"/>
          <w:color w:val="auto"/>
          <w:sz w:val="28"/>
          <w:szCs w:val="28"/>
          <w:lang w:eastAsia="en-US"/>
        </w:rPr>
        <w:t>Выполнение данного мероприятия позволит увеличить долю благоустроенных общественных территорий Александровского муниципального округа Ставропольского края.</w:t>
      </w:r>
      <w:r w:rsidR="00937157" w:rsidRPr="00937157">
        <w:rPr>
          <w:rFonts w:ascii="Times New Roman" w:hAnsi="Times New Roman"/>
          <w:color w:val="auto"/>
          <w:sz w:val="28"/>
          <w:szCs w:val="28"/>
        </w:rPr>
        <w:t>».</w:t>
      </w:r>
    </w:p>
    <w:p w:rsidR="003F07BE" w:rsidRPr="00D23FA8" w:rsidRDefault="003F07BE" w:rsidP="00847FB8">
      <w:pPr>
        <w:pStyle w:val="a5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9253A" w:rsidRDefault="007507C6" w:rsidP="00847FB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07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Приложени</w:t>
      </w:r>
      <w:r w:rsidR="0068147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>8 Программы изложить в новой прилагаемой редакции.</w:t>
      </w:r>
    </w:p>
    <w:p w:rsidR="00847FB8" w:rsidRDefault="00847FB8" w:rsidP="00847FB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07BE" w:rsidRDefault="003F07BE" w:rsidP="00847FB8">
      <w:pPr>
        <w:pStyle w:val="a5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23FA8">
        <w:rPr>
          <w:rFonts w:ascii="Times New Roman" w:hAnsi="Times New Roman"/>
          <w:color w:val="auto"/>
          <w:sz w:val="28"/>
          <w:szCs w:val="28"/>
        </w:rPr>
        <w:t>Признать утратившим</w:t>
      </w:r>
      <w:r>
        <w:rPr>
          <w:rFonts w:ascii="Times New Roman" w:hAnsi="Times New Roman"/>
          <w:color w:val="auto"/>
          <w:sz w:val="28"/>
          <w:szCs w:val="28"/>
        </w:rPr>
        <w:t xml:space="preserve"> силу</w:t>
      </w:r>
      <w:r w:rsidRPr="00D23FA8">
        <w:rPr>
          <w:rFonts w:ascii="Times New Roman" w:hAnsi="Times New Roman"/>
          <w:color w:val="auto"/>
          <w:sz w:val="28"/>
          <w:szCs w:val="28"/>
        </w:rPr>
        <w:t xml:space="preserve"> постановлени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D23FA8">
        <w:rPr>
          <w:rFonts w:ascii="Times New Roman" w:hAnsi="Times New Roman"/>
          <w:color w:val="auto"/>
          <w:sz w:val="28"/>
          <w:szCs w:val="28"/>
        </w:rPr>
        <w:t xml:space="preserve"> администрации Александровского муниципальн</w:t>
      </w:r>
      <w:r>
        <w:rPr>
          <w:rFonts w:ascii="Times New Roman" w:hAnsi="Times New Roman"/>
          <w:color w:val="auto"/>
          <w:sz w:val="28"/>
          <w:szCs w:val="28"/>
        </w:rPr>
        <w:t xml:space="preserve">ого округа Ставропольского края от 26 декабря 2023 г. № 1448 </w:t>
      </w:r>
      <w:r w:rsidRPr="00D23FA8">
        <w:rPr>
          <w:rFonts w:ascii="Times New Roman" w:hAnsi="Times New Roman"/>
          <w:color w:val="auto"/>
          <w:sz w:val="28"/>
          <w:szCs w:val="28"/>
        </w:rPr>
        <w:t>«О внесении изменений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28 декабря 2020 г. № 87»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3F07BE" w:rsidRPr="00333634" w:rsidRDefault="003F07BE" w:rsidP="00847FB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FB8" w:rsidRDefault="00847FB8" w:rsidP="00847F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FB8" w:rsidRDefault="00847FB8" w:rsidP="00847F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F07BE" w:rsidP="00847F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33634" w:rsidRPr="00333634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="00333634" w:rsidRPr="00333634">
        <w:rPr>
          <w:rFonts w:ascii="Times New Roman" w:hAnsi="Times New Roman"/>
          <w:b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>Ставропольского</w:t>
      </w:r>
      <w:r w:rsidR="00333634" w:rsidRPr="00333634">
        <w:rPr>
          <w:rFonts w:ascii="Times New Roman" w:hAnsi="Times New Roman"/>
          <w:b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>края Ермошкина В.И.</w:t>
      </w:r>
    </w:p>
    <w:p w:rsidR="0099253A" w:rsidRPr="00333634" w:rsidRDefault="0099253A" w:rsidP="00847F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F07BE" w:rsidP="00847F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3634" w:rsidRPr="0033363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обнародования</w:t>
      </w:r>
    </w:p>
    <w:p w:rsidR="0099253A" w:rsidRPr="00333634" w:rsidRDefault="0099253A" w:rsidP="00847F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 w:rsidP="00847F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 w:rsidP="00847FB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9253A" w:rsidRPr="00333634" w:rsidRDefault="005F023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3634" w:rsidRPr="0033363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</w:t>
      </w:r>
      <w:r w:rsidR="00333634" w:rsidRPr="00333634">
        <w:rPr>
          <w:rFonts w:ascii="Times New Roman" w:hAnsi="Times New Roman"/>
          <w:sz w:val="28"/>
          <w:szCs w:val="28"/>
        </w:rPr>
        <w:t>лександровского                                                                                                   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253A" w:rsidRDefault="00333634" w:rsidP="007507C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Ставропольского края                   </w:t>
      </w:r>
      <w:r w:rsidR="005F0233">
        <w:rPr>
          <w:rFonts w:ascii="Times New Roman" w:hAnsi="Times New Roman"/>
          <w:sz w:val="28"/>
          <w:szCs w:val="28"/>
        </w:rPr>
        <w:t xml:space="preserve">        </w:t>
      </w:r>
      <w:r w:rsidRPr="00333634">
        <w:rPr>
          <w:rFonts w:ascii="Times New Roman" w:hAnsi="Times New Roman"/>
          <w:sz w:val="28"/>
          <w:szCs w:val="28"/>
        </w:rPr>
        <w:t xml:space="preserve">               </w:t>
      </w:r>
      <w:r w:rsidR="00847FB8">
        <w:rPr>
          <w:rFonts w:ascii="Times New Roman" w:hAnsi="Times New Roman"/>
          <w:sz w:val="28"/>
          <w:szCs w:val="28"/>
        </w:rPr>
        <w:t xml:space="preserve">   </w:t>
      </w:r>
      <w:r w:rsidRPr="00333634">
        <w:rPr>
          <w:rFonts w:ascii="Times New Roman" w:hAnsi="Times New Roman"/>
          <w:sz w:val="28"/>
          <w:szCs w:val="28"/>
        </w:rPr>
        <w:t xml:space="preserve">           </w:t>
      </w:r>
      <w:r w:rsidR="007507C6">
        <w:rPr>
          <w:rFonts w:ascii="Times New Roman" w:hAnsi="Times New Roman"/>
          <w:sz w:val="28"/>
          <w:szCs w:val="28"/>
        </w:rPr>
        <w:t xml:space="preserve">     </w:t>
      </w:r>
      <w:r w:rsidRPr="00333634">
        <w:rPr>
          <w:rFonts w:ascii="Times New Roman" w:hAnsi="Times New Roman"/>
          <w:sz w:val="28"/>
          <w:szCs w:val="28"/>
        </w:rPr>
        <w:t xml:space="preserve">      </w:t>
      </w:r>
      <w:r w:rsidR="007507C6">
        <w:rPr>
          <w:rFonts w:ascii="Times New Roman" w:hAnsi="Times New Roman"/>
          <w:sz w:val="28"/>
          <w:szCs w:val="28"/>
        </w:rPr>
        <w:t xml:space="preserve">      </w:t>
      </w:r>
      <w:bookmarkStart w:id="0" w:name="Par512"/>
      <w:bookmarkEnd w:id="0"/>
      <w:r w:rsidR="005F0233">
        <w:rPr>
          <w:rFonts w:ascii="Times New Roman" w:hAnsi="Times New Roman"/>
          <w:sz w:val="28"/>
          <w:szCs w:val="28"/>
        </w:rPr>
        <w:t>А.В. Щекин</w:t>
      </w:r>
    </w:p>
    <w:p w:rsidR="001F2EFF" w:rsidRDefault="001F2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C62" w:rsidRDefault="00F90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E1B" w:rsidRDefault="00575E1B" w:rsidP="00575E1B">
      <w:pPr>
        <w:rPr>
          <w:rFonts w:ascii="Times New Roman" w:hAnsi="Times New Roman"/>
          <w:sz w:val="28"/>
          <w:szCs w:val="28"/>
        </w:rPr>
      </w:pPr>
    </w:p>
    <w:p w:rsidR="0023509F" w:rsidRPr="00575E1B" w:rsidRDefault="0023509F" w:rsidP="00575E1B">
      <w:pPr>
        <w:rPr>
          <w:rFonts w:ascii="Times New Roman" w:hAnsi="Times New Roman"/>
          <w:sz w:val="28"/>
          <w:szCs w:val="28"/>
        </w:rPr>
        <w:sectPr w:rsidR="0023509F" w:rsidRPr="00575E1B" w:rsidSect="0043276D">
          <w:pgSz w:w="11906" w:h="16838"/>
          <w:pgMar w:top="426" w:right="567" w:bottom="1134" w:left="1985" w:header="709" w:footer="709" w:gutter="0"/>
          <w:cols w:space="720"/>
          <w:docGrid w:linePitch="299"/>
        </w:sect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4642"/>
      </w:tblGrid>
      <w:tr w:rsidR="00847FB8" w:rsidTr="00847FB8">
        <w:tc>
          <w:tcPr>
            <w:tcW w:w="9634" w:type="dxa"/>
          </w:tcPr>
          <w:p w:rsidR="00847FB8" w:rsidRDefault="00847FB8" w:rsidP="00D23FA8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847FB8" w:rsidRDefault="00847FB8" w:rsidP="00847FB8">
            <w:pPr>
              <w:spacing w:after="0" w:line="240" w:lineRule="exact"/>
              <w:jc w:val="center"/>
              <w:rPr>
                <w:sz w:val="28"/>
                <w:szCs w:val="24"/>
              </w:rPr>
            </w:pPr>
            <w:r w:rsidRPr="00847FB8">
              <w:rPr>
                <w:sz w:val="28"/>
                <w:szCs w:val="24"/>
              </w:rPr>
              <w:t>Приложение 8</w:t>
            </w:r>
          </w:p>
          <w:p w:rsidR="00847FB8" w:rsidRPr="00847FB8" w:rsidRDefault="00847FB8" w:rsidP="00847FB8">
            <w:pPr>
              <w:spacing w:after="0" w:line="240" w:lineRule="exact"/>
              <w:jc w:val="center"/>
              <w:rPr>
                <w:sz w:val="28"/>
                <w:szCs w:val="24"/>
              </w:rPr>
            </w:pPr>
          </w:p>
          <w:p w:rsidR="00847FB8" w:rsidRPr="00847FB8" w:rsidRDefault="00847FB8" w:rsidP="00847FB8">
            <w:pPr>
              <w:spacing w:after="0" w:line="240" w:lineRule="exact"/>
              <w:jc w:val="center"/>
              <w:rPr>
                <w:sz w:val="28"/>
                <w:szCs w:val="24"/>
              </w:rPr>
            </w:pPr>
            <w:r w:rsidRPr="00847FB8">
              <w:rPr>
                <w:sz w:val="28"/>
                <w:szCs w:val="24"/>
              </w:rPr>
              <w:t>к муниципальной программе</w:t>
            </w:r>
          </w:p>
          <w:p w:rsidR="00847FB8" w:rsidRPr="00847FB8" w:rsidRDefault="00847FB8" w:rsidP="00847FB8">
            <w:pPr>
              <w:spacing w:after="0" w:line="240" w:lineRule="exact"/>
              <w:jc w:val="center"/>
              <w:rPr>
                <w:sz w:val="28"/>
                <w:szCs w:val="24"/>
              </w:rPr>
            </w:pPr>
            <w:r w:rsidRPr="00847FB8">
              <w:rPr>
                <w:sz w:val="28"/>
                <w:szCs w:val="24"/>
              </w:rPr>
              <w:t>Александровского муниципального</w:t>
            </w:r>
          </w:p>
          <w:p w:rsidR="00847FB8" w:rsidRPr="00847FB8" w:rsidRDefault="00847FB8" w:rsidP="00847FB8">
            <w:pPr>
              <w:spacing w:after="0" w:line="240" w:lineRule="exact"/>
              <w:jc w:val="center"/>
              <w:rPr>
                <w:sz w:val="28"/>
                <w:szCs w:val="24"/>
              </w:rPr>
            </w:pPr>
            <w:r w:rsidRPr="00847FB8">
              <w:rPr>
                <w:sz w:val="28"/>
                <w:szCs w:val="24"/>
              </w:rPr>
              <w:t>округа Ставропольского края</w:t>
            </w:r>
          </w:p>
          <w:p w:rsidR="00847FB8" w:rsidRPr="00847FB8" w:rsidRDefault="00847FB8" w:rsidP="00847FB8">
            <w:pPr>
              <w:spacing w:after="0" w:line="240" w:lineRule="exact"/>
              <w:jc w:val="center"/>
              <w:rPr>
                <w:sz w:val="28"/>
                <w:szCs w:val="24"/>
              </w:rPr>
            </w:pPr>
            <w:r w:rsidRPr="00847FB8">
              <w:rPr>
                <w:sz w:val="28"/>
                <w:szCs w:val="24"/>
              </w:rPr>
              <w:t>«Создание комфортных условий</w:t>
            </w:r>
          </w:p>
          <w:p w:rsidR="00847FB8" w:rsidRDefault="00847FB8" w:rsidP="00847FB8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847FB8">
              <w:rPr>
                <w:sz w:val="28"/>
                <w:szCs w:val="24"/>
              </w:rPr>
              <w:t>проживания населения»</w:t>
            </w:r>
          </w:p>
        </w:tc>
      </w:tr>
    </w:tbl>
    <w:p w:rsidR="00847FB8" w:rsidRDefault="00847FB8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23FA8" w:rsidRPr="00556AAF" w:rsidRDefault="00D23FA8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2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2693"/>
        <w:gridCol w:w="2835"/>
        <w:gridCol w:w="1276"/>
        <w:gridCol w:w="1276"/>
        <w:gridCol w:w="1275"/>
        <w:gridCol w:w="1276"/>
        <w:gridCol w:w="1418"/>
        <w:gridCol w:w="1417"/>
      </w:tblGrid>
      <w:tr w:rsidR="00D23FA8" w:rsidRPr="00556AAF" w:rsidTr="00ED42A9">
        <w:trPr>
          <w:trHeight w:val="375"/>
        </w:trPr>
        <w:tc>
          <w:tcPr>
            <w:tcW w:w="14209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RANGE!A1:I227"/>
            <w:r w:rsidRPr="00556AAF">
              <w:rPr>
                <w:rFonts w:ascii="Times New Roman" w:hAnsi="Times New Roman"/>
                <w:sz w:val="24"/>
                <w:szCs w:val="24"/>
              </w:rPr>
              <w:t>ОБЪЕМЫ И ИСТОЧНИКИ</w:t>
            </w:r>
            <w:r w:rsidRPr="00556AAF">
              <w:rPr>
                <w:rFonts w:ascii="Times New Roman" w:hAnsi="Times New Roman"/>
                <w:sz w:val="24"/>
                <w:szCs w:val="24"/>
              </w:rPr>
              <w:br/>
              <w:t>финансового обеспечения муниципальной программы Александровского муниципального округа Ставропольского края «Создание комфортных условий проживания населения»</w:t>
            </w:r>
            <w:bookmarkEnd w:id="1"/>
          </w:p>
        </w:tc>
      </w:tr>
      <w:tr w:rsidR="00D23FA8" w:rsidRPr="00556AAF" w:rsidTr="00ED42A9">
        <w:trPr>
          <w:trHeight w:val="570"/>
        </w:trPr>
        <w:tc>
          <w:tcPr>
            <w:tcW w:w="14209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FA8" w:rsidRPr="00556AAF" w:rsidTr="00ED42A9">
        <w:trPr>
          <w:trHeight w:val="570"/>
        </w:trPr>
        <w:tc>
          <w:tcPr>
            <w:tcW w:w="14209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FA8" w:rsidRPr="00556AAF" w:rsidTr="00ED42A9">
        <w:trPr>
          <w:trHeight w:val="157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 рублей)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D42A9" w:rsidRPr="00556AAF" w:rsidTr="00ED42A9">
        <w:trPr>
          <w:trHeight w:val="21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Александровского муниципального округа Ставропольского края «Создание комфортных </w:t>
            </w: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условий проживания населения», всего           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166981,18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138222,49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</w:tr>
      <w:tr w:rsidR="00ED42A9" w:rsidRPr="00556AAF" w:rsidTr="00ED42A9">
        <w:trPr>
          <w:trHeight w:val="12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бюджет Александровского муниципального округа Ставропольского края (далее – местный бюджет),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166981,18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138222,49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</w:tr>
      <w:tr w:rsidR="00ED42A9" w:rsidRPr="00556AAF" w:rsidTr="00ED42A9">
        <w:trPr>
          <w:trHeight w:val="63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бюджет Ставропольского края (далее - краевой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D23FA8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18083,80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4531,17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4608,38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4608,38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D42A9" w:rsidRPr="00556AAF" w:rsidTr="00ED42A9">
        <w:trPr>
          <w:trHeight w:val="126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Александровского муниципального округа Ставропольского края (далее – администрация округа)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74229,57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D67E5C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73800,38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73967,44</w:t>
            </w:r>
          </w:p>
        </w:tc>
      </w:tr>
      <w:tr w:rsidR="00ED42A9" w:rsidRPr="00556AAF" w:rsidTr="00ED42A9">
        <w:trPr>
          <w:trHeight w:val="126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отдел культуры администрации Александровского муниципального округа Ставропольского края (далее - отдел культуры)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4036,96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D42A9" w:rsidRPr="00556AAF" w:rsidTr="00ED42A9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территориальный отдел администрации Александровского муниципального округа Ставропольского края (далее - Александровский теротдел)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FD5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35800,1</w:t>
            </w:r>
            <w:r w:rsidR="00FD5A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42A9" w:rsidRPr="00556AAF" w:rsidTr="00ED42A9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территориальный отдел села Грушевского администрации Александровского муниципального округа Ставропольского края (далее - теротдел с. Грушевского)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FD5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4985,2</w:t>
            </w:r>
            <w:r w:rsidR="00FD5A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FD5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5003,5</w:t>
            </w:r>
            <w:r w:rsidR="00FD5A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D5A3A">
              <w:rPr>
                <w:rFonts w:ascii="Times New Roman" w:hAnsi="Times New Roman"/>
                <w:sz w:val="24"/>
                <w:szCs w:val="24"/>
              </w:rPr>
              <w:t>003,53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FD5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5003,5</w:t>
            </w:r>
            <w:r w:rsidR="00FD5A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D5A3A">
              <w:rPr>
                <w:rFonts w:ascii="Times New Roman" w:hAnsi="Times New Roman"/>
                <w:sz w:val="24"/>
                <w:szCs w:val="24"/>
              </w:rPr>
              <w:t>003,53</w:t>
            </w:r>
          </w:p>
        </w:tc>
      </w:tr>
      <w:tr w:rsidR="00ED42A9" w:rsidRPr="00556AAF" w:rsidTr="00ED42A9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территориальный отдел администрации Александровского муниципального округа Ставропольского края (далее - Калиновский теротдел)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4336B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6654,2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</w:t>
            </w:r>
            <w:r w:rsidR="002920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</w:t>
            </w:r>
            <w:r w:rsidR="002920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</w:t>
            </w:r>
            <w:r w:rsidR="002920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</w:t>
            </w:r>
            <w:r w:rsidR="002920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2A9" w:rsidRPr="00556AAF" w:rsidTr="00ED42A9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территориальный отдел администрации Александровского муниципального округа Ставропольского края (далее - Круглолесский теротдел)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7611,50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5407,</w:t>
            </w:r>
            <w:r w:rsidR="0029201C">
              <w:rPr>
                <w:rFonts w:ascii="Times New Roman" w:hAnsi="Times New Roman"/>
                <w:sz w:val="24"/>
                <w:szCs w:val="24"/>
              </w:rPr>
              <w:t>02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</w:t>
            </w:r>
            <w:r w:rsidR="0029201C">
              <w:rPr>
                <w:rFonts w:ascii="Times New Roman" w:hAnsi="Times New Roman"/>
                <w:sz w:val="24"/>
                <w:szCs w:val="24"/>
              </w:rPr>
              <w:t>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</w:t>
            </w:r>
            <w:r w:rsidR="0029201C">
              <w:rPr>
                <w:rFonts w:ascii="Times New Roman" w:hAnsi="Times New Roman"/>
                <w:sz w:val="24"/>
                <w:szCs w:val="24"/>
              </w:rPr>
              <w:t>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</w:t>
            </w:r>
            <w:r w:rsidR="0029201C">
              <w:rPr>
                <w:rFonts w:ascii="Times New Roman" w:hAnsi="Times New Roman"/>
                <w:sz w:val="24"/>
                <w:szCs w:val="24"/>
              </w:rPr>
              <w:t>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</w:t>
            </w:r>
            <w:r w:rsidR="0029201C">
              <w:rPr>
                <w:rFonts w:ascii="Times New Roman" w:hAnsi="Times New Roman"/>
                <w:sz w:val="24"/>
                <w:szCs w:val="24"/>
              </w:rPr>
              <w:t>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D42A9" w:rsidRPr="00556AAF" w:rsidTr="00ED42A9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территориальный отдел администрации Александровского муниципального округа Ставропольского края (далее - Новокавказский теротдел)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7804,51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4844,69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29201C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</w:t>
            </w:r>
            <w:r w:rsidR="0029201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</w:t>
            </w:r>
            <w:r w:rsidR="0029201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</w:t>
            </w:r>
            <w:r w:rsidR="0029201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ED42A9" w:rsidRPr="00556AAF" w:rsidTr="00ED42A9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территориальный отдел администрации Александровского муниципального округа Ставропольского края (далее - Саблинский теротдел)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6132,7</w:t>
            </w:r>
            <w:r w:rsidR="002920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5153,56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D42A9" w:rsidRPr="00556AAF" w:rsidTr="00ED42A9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территориальный отдел села Северного администрации Александровского муниципального округа Ставропольского края (далее - теротдел с. Северного)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4336B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6691,2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4693,70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D42A9" w:rsidRPr="00556AAF" w:rsidTr="00ED42A9">
        <w:trPr>
          <w:trHeight w:val="551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территориальный отдел администрации Александровского муниципального округа Ставропольского края (далее - Средненский теротдел)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9887,8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5332,3</w:t>
            </w:r>
            <w:r w:rsidR="002920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</w:tr>
      <w:tr w:rsidR="00ED42A9" w:rsidRPr="00556AAF" w:rsidTr="00ED42A9">
        <w:trPr>
          <w:trHeight w:val="42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Программы: 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«Комплексное развитие сельских территорий Александровского муниципального округа», всего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44163,05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15378,21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</w:tr>
      <w:tr w:rsidR="00ED42A9" w:rsidRPr="00556AAF" w:rsidTr="00ED42A9">
        <w:trPr>
          <w:trHeight w:val="63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B1">
              <w:rPr>
                <w:rFonts w:ascii="Times New Roman" w:hAnsi="Times New Roman"/>
                <w:sz w:val="24"/>
                <w:szCs w:val="24"/>
              </w:rPr>
              <w:t>44163,05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157CB1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17341,4</w:t>
            </w:r>
            <w:r w:rsidR="002920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29201C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2855,14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</w:tr>
      <w:tr w:rsidR="00ED42A9" w:rsidRPr="00556AAF" w:rsidTr="00ED42A9">
        <w:trPr>
          <w:trHeight w:val="32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</w:tr>
      <w:tr w:rsidR="00ED42A9" w:rsidRPr="00556AAF" w:rsidTr="00ED42A9">
        <w:trPr>
          <w:trHeight w:val="63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D42A9" w:rsidRPr="00556AAF" w:rsidTr="00ED42A9">
        <w:trPr>
          <w:trHeight w:val="29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1.1.: «Деятельность по обращению с животными без владельцев», всего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</w:tr>
      <w:tr w:rsidR="00ED42A9" w:rsidRPr="00556AAF" w:rsidTr="00ED42A9">
        <w:trPr>
          <w:trHeight w:val="28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jc w:val="center"/>
            </w:pPr>
            <w:r w:rsidRPr="001E0459">
              <w:rPr>
                <w:rFonts w:ascii="Times New Roman" w:hAnsi="Times New Roman"/>
                <w:sz w:val="24"/>
                <w:szCs w:val="24"/>
              </w:rPr>
              <w:t>354,56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Default="008A20FD" w:rsidP="008A20FD">
            <w:pPr>
              <w:jc w:val="center"/>
            </w:pPr>
            <w:r w:rsidRPr="001E0459">
              <w:rPr>
                <w:rFonts w:ascii="Times New Roman" w:hAnsi="Times New Roman"/>
                <w:sz w:val="24"/>
                <w:szCs w:val="24"/>
              </w:rPr>
              <w:t>354,56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D42A9" w:rsidRPr="00556AAF" w:rsidTr="00ED42A9">
        <w:trPr>
          <w:trHeight w:val="323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</w:tr>
      <w:tr w:rsidR="00ED42A9" w:rsidRPr="00556AAF" w:rsidTr="00ED42A9">
        <w:trPr>
          <w:trHeight w:val="28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1.2.: «Реализация инициативных проектов», всего             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27324,60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D42A9" w:rsidRPr="00556AAF" w:rsidTr="00ED42A9">
        <w:trPr>
          <w:trHeight w:val="26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 бюджет в т.ч.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27324,60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D42A9" w:rsidRPr="00556AAF" w:rsidTr="00ED42A9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12276,84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2A9" w:rsidRPr="00556AAF" w:rsidTr="00ED42A9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8959,4</w:t>
            </w:r>
            <w:r w:rsidR="0029201C">
              <w:rPr>
                <w:rFonts w:ascii="Times New Roman" w:hAnsi="Times New Roman"/>
                <w:sz w:val="24"/>
                <w:szCs w:val="24"/>
              </w:rPr>
              <w:t>8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D42A9" w:rsidRPr="00556AAF" w:rsidTr="00ED42A9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2908,25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D42A9" w:rsidRPr="00556AAF" w:rsidTr="00ED42A9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D42A9" w:rsidRPr="00556AAF" w:rsidTr="00ED42A9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2996,42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D42A9" w:rsidRPr="00556AAF" w:rsidTr="00ED42A9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4036,96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D42A9" w:rsidRPr="00556AAF" w:rsidTr="00ED42A9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2037,02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4589,14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D42A9" w:rsidRPr="00556AAF" w:rsidTr="00ED42A9">
        <w:trPr>
          <w:trHeight w:val="317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1.3.: «Развитие сельских территорий Александровского муниципального округа», всего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D42A9" w:rsidRPr="00556AAF" w:rsidTr="00ED42A9">
        <w:trPr>
          <w:trHeight w:val="407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0B5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B54DF">
              <w:rPr>
                <w:rFonts w:ascii="Times New Roman" w:hAnsi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sz w:val="24"/>
                <w:szCs w:val="24"/>
              </w:rPr>
              <w:t>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F3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F3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D42A9" w:rsidRPr="00556AAF" w:rsidTr="00ED42A9">
        <w:trPr>
          <w:trHeight w:val="7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1.4.: «Благоустройство территорий Александровского муниципального округа», всего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/>
                <w:sz w:val="24"/>
                <w:szCs w:val="24"/>
              </w:rPr>
              <w:t>08,21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/>
                <w:sz w:val="24"/>
                <w:szCs w:val="24"/>
              </w:rPr>
              <w:t>08,21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1251,18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818,12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Подпрограмма 2 Программы: «Развитие жилищно-коммунального хозяйства»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12233,78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12037,61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12233,78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12037,61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1222,79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1029,02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1287,15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1083,18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6278,34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1061,07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</w:tr>
      <w:tr w:rsidR="00ED42A9" w:rsidRPr="00556AAF" w:rsidTr="00ED42A9">
        <w:trPr>
          <w:trHeight w:val="323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1391,24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1452,28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389,45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407,50</w:t>
            </w:r>
          </w:p>
        </w:tc>
      </w:tr>
      <w:tr w:rsidR="00ED42A9" w:rsidRPr="00556AAF" w:rsidTr="00ED42A9">
        <w:trPr>
          <w:trHeight w:val="171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333,23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D42A9" w:rsidRPr="00556AAF" w:rsidTr="00ED42A9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</w:tr>
      <w:tr w:rsidR="00ED42A9" w:rsidRPr="00556AAF" w:rsidTr="00ED42A9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</w:tr>
      <w:tr w:rsidR="00ED42A9" w:rsidRPr="00556AAF" w:rsidTr="00ED42A9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234,97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</w:t>
            </w:r>
            <w:r w:rsidR="002920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2.1.: «Улучшение жилищных условий граждан, проживающих на сельских территориях»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392969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1885,7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392969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1885,7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1125,36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1C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1222,79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1029,02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2.2.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2.2.: «Содержание, ремонт и оборудование мест (площадок) ТКО»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434,40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434,40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 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D42A9" w:rsidRPr="00556AAF" w:rsidTr="00ED42A9">
        <w:trPr>
          <w:trHeight w:val="96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154,17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D42A9" w:rsidRPr="00556AAF" w:rsidTr="00ED42A9">
        <w:trPr>
          <w:trHeight w:val="289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</w:tr>
      <w:tr w:rsidR="00ED42A9" w:rsidRPr="00556AAF" w:rsidTr="0055269A">
        <w:trPr>
          <w:trHeight w:val="283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</w:t>
            </w:r>
            <w:r w:rsidR="0029201C">
              <w:rPr>
                <w:rFonts w:ascii="Times New Roman" w:hAnsi="Times New Roman"/>
                <w:sz w:val="24"/>
                <w:szCs w:val="24"/>
              </w:rPr>
              <w:t>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D42A9" w:rsidRPr="00556AAF" w:rsidTr="0055269A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2.3.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2.3.: «Строительство, реконструкция, содержание сетей уличного освещения Александровского муниципального округа»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9913,65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10448,75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</w:tr>
      <w:tr w:rsidR="00ED42A9" w:rsidRPr="00556AAF" w:rsidTr="0055269A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9913,65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10448,75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</w:tr>
      <w:tr w:rsidR="00ED42A9" w:rsidRPr="00556AAF" w:rsidTr="0055269A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D42A9" w:rsidRPr="00556AAF" w:rsidTr="0055269A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6124,17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</w:tr>
      <w:tr w:rsidR="00ED42A9" w:rsidRPr="00556AAF" w:rsidTr="0055269A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</w:tr>
      <w:tr w:rsidR="00ED42A9" w:rsidRPr="00556AAF" w:rsidTr="0055269A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1330,22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</w:tr>
      <w:tr w:rsidR="00ED42A9" w:rsidRPr="00556AAF" w:rsidTr="0055269A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</w:tr>
      <w:tr w:rsidR="00ED42A9" w:rsidRPr="00556AAF" w:rsidTr="0055269A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42A9" w:rsidRPr="00556AAF" w:rsidTr="0055269A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797,08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</w:tr>
      <w:tr w:rsidR="00ED42A9" w:rsidRPr="00556AAF" w:rsidTr="0055269A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2.4.: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«Ремонт детских игровых и спортивных площадок»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2.5.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2.5.:  «Реализация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 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Подпрограмма 3 Программы: «Развитие градостроительства и территориального планирования Александровского муниципального округа»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D42A9" w:rsidRPr="00556AAF" w:rsidTr="00ED42A9">
        <w:trPr>
          <w:trHeight w:val="427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20FD" w:rsidRPr="00556AAF" w:rsidTr="00ED42A9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.: «Проведение демонтажа незаконно размещенных рекламных конструкций»</w:t>
            </w:r>
          </w:p>
        </w:tc>
        <w:tc>
          <w:tcPr>
            <w:tcW w:w="10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Финансирование не предусмотренно</w:t>
            </w:r>
          </w:p>
        </w:tc>
      </w:tr>
      <w:tr w:rsidR="008A20FD" w:rsidRPr="00556AAF" w:rsidTr="00ED42A9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.: «Разработка и </w:t>
            </w: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установка социальной рекламы»</w:t>
            </w:r>
          </w:p>
        </w:tc>
        <w:tc>
          <w:tcPr>
            <w:tcW w:w="10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Финансирование не предусмотренно</w:t>
            </w:r>
          </w:p>
        </w:tc>
      </w:tr>
      <w:tr w:rsidR="008A20FD" w:rsidRPr="00556AAF" w:rsidTr="00ED42A9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.: «Ведение информационной системы обеспечения градостроительной деятельности»</w:t>
            </w:r>
          </w:p>
        </w:tc>
        <w:tc>
          <w:tcPr>
            <w:tcW w:w="1077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Финансирование не предусмотренно</w:t>
            </w:r>
          </w:p>
        </w:tc>
      </w:tr>
      <w:tr w:rsidR="00ED42A9" w:rsidRPr="00556AAF" w:rsidTr="00ED42A9">
        <w:trPr>
          <w:trHeight w:val="38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Подпрограмма 4 Программы: «Обеспечение реализации муниципальной программы Александровского муниципального округа Ставропольского края «Создание комфортных условий проживания населения» и общепрограммные мероприятия»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110584,35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110806,67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110584,35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110806,67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</w:tr>
      <w:tr w:rsidR="00ED42A9" w:rsidRPr="00556AAF" w:rsidTr="00ED42A9">
        <w:trPr>
          <w:trHeight w:val="628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72587,86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72570,39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</w:tr>
      <w:tr w:rsidR="00ED42A9" w:rsidRPr="00556AAF" w:rsidTr="00ED42A9">
        <w:trPr>
          <w:trHeight w:val="28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12180,36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</w:tr>
      <w:tr w:rsidR="00ED42A9" w:rsidRPr="00556AAF" w:rsidTr="00ED42A9">
        <w:trPr>
          <w:trHeight w:val="44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4219,52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</w:tr>
      <w:tr w:rsidR="00ED42A9" w:rsidRPr="00556AAF" w:rsidTr="00ED42A9">
        <w:trPr>
          <w:trHeight w:val="106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3241,98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</w:tr>
      <w:tr w:rsidR="00ED42A9" w:rsidRPr="00556AAF" w:rsidTr="00ED42A9">
        <w:trPr>
          <w:trHeight w:val="29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3546,83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</w:tr>
      <w:tr w:rsidR="00ED42A9" w:rsidRPr="00556AAF" w:rsidTr="00ED42A9">
        <w:trPr>
          <w:trHeight w:val="286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3401,16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4.1.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4.1.: «Обеспечение реализации Программы»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110584,35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110806,67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</w:tr>
      <w:tr w:rsidR="00ED42A9" w:rsidRPr="00556AAF" w:rsidTr="00ED42A9">
        <w:trPr>
          <w:trHeight w:val="179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72587,86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72570,39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12180,36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4219,52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</w:tr>
      <w:tr w:rsidR="00ED42A9" w:rsidRPr="00556AAF" w:rsidTr="00ED42A9">
        <w:trPr>
          <w:trHeight w:val="36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3241,98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</w:tr>
      <w:tr w:rsidR="00ED42A9" w:rsidRPr="00556AAF" w:rsidTr="00ED42A9">
        <w:trPr>
          <w:trHeight w:val="28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3546,83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</w:tr>
      <w:tr w:rsidR="00ED42A9" w:rsidRPr="00556AAF" w:rsidTr="00ED42A9">
        <w:trPr>
          <w:trHeight w:val="278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3401,16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</w:tr>
      <w:tr w:rsidR="00ED42A9" w:rsidRPr="00556AAF" w:rsidTr="00ED42A9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</w:tr>
    </w:tbl>
    <w:p w:rsidR="00D23FA8" w:rsidRPr="00556AAF" w:rsidRDefault="00D23FA8" w:rsidP="00D23FA8">
      <w:pPr>
        <w:spacing w:after="0" w:line="240" w:lineRule="auto"/>
        <w:contextualSpacing/>
        <w:jc w:val="right"/>
        <w:rPr>
          <w:sz w:val="24"/>
          <w:szCs w:val="24"/>
        </w:rPr>
      </w:pPr>
    </w:p>
    <w:p w:rsidR="00072E8D" w:rsidRDefault="00072E8D" w:rsidP="00D23FA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55269A" w:rsidRDefault="0055269A" w:rsidP="00D23FA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55269A" w:rsidRDefault="0055269A" w:rsidP="00D23FA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55269A" w:rsidRDefault="0055269A" w:rsidP="0055269A">
      <w:pPr>
        <w:spacing w:after="0" w:line="240" w:lineRule="auto"/>
        <w:contextualSpacing/>
        <w:jc w:val="center"/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</w:t>
      </w:r>
      <w:bookmarkStart w:id="2" w:name="_GoBack"/>
      <w:bookmarkEnd w:id="2"/>
    </w:p>
    <w:sectPr w:rsidR="0055269A" w:rsidSect="00847FB8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447" w:rsidRDefault="00E23447" w:rsidP="001A6877">
      <w:pPr>
        <w:spacing w:after="0" w:line="240" w:lineRule="auto"/>
      </w:pPr>
      <w:r>
        <w:separator/>
      </w:r>
    </w:p>
  </w:endnote>
  <w:endnote w:type="continuationSeparator" w:id="0">
    <w:p w:rsidR="00E23447" w:rsidRDefault="00E23447" w:rsidP="001A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MV Bol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447" w:rsidRDefault="00E23447" w:rsidP="001A6877">
      <w:pPr>
        <w:spacing w:after="0" w:line="240" w:lineRule="auto"/>
      </w:pPr>
      <w:r>
        <w:separator/>
      </w:r>
    </w:p>
  </w:footnote>
  <w:footnote w:type="continuationSeparator" w:id="0">
    <w:p w:rsidR="00E23447" w:rsidRDefault="00E23447" w:rsidP="001A6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5B6E1F0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</w:abstractNum>
  <w:abstractNum w:abstractNumId="1" w15:restartNumberingAfterBreak="0">
    <w:nsid w:val="0BF02EBB"/>
    <w:multiLevelType w:val="hybridMultilevel"/>
    <w:tmpl w:val="C17E94CC"/>
    <w:lvl w:ilvl="0" w:tplc="89F27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826C2C"/>
    <w:multiLevelType w:val="hybridMultilevel"/>
    <w:tmpl w:val="94EED576"/>
    <w:lvl w:ilvl="0" w:tplc="3F3C3D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33B91"/>
    <w:multiLevelType w:val="hybridMultilevel"/>
    <w:tmpl w:val="6A12B194"/>
    <w:lvl w:ilvl="0" w:tplc="DA9061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1A58B0"/>
    <w:multiLevelType w:val="hybridMultilevel"/>
    <w:tmpl w:val="D566237A"/>
    <w:lvl w:ilvl="0" w:tplc="B266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2B4479B2"/>
    <w:multiLevelType w:val="hybridMultilevel"/>
    <w:tmpl w:val="106A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33938"/>
    <w:multiLevelType w:val="hybridMultilevel"/>
    <w:tmpl w:val="AED4A5BC"/>
    <w:lvl w:ilvl="0" w:tplc="CBF29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44CF1"/>
    <w:multiLevelType w:val="hybridMultilevel"/>
    <w:tmpl w:val="47EC8730"/>
    <w:lvl w:ilvl="0" w:tplc="6C3C958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9E1570"/>
    <w:multiLevelType w:val="hybridMultilevel"/>
    <w:tmpl w:val="56EAB5A4"/>
    <w:lvl w:ilvl="0" w:tplc="32DA36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2AA2"/>
    <w:multiLevelType w:val="hybridMultilevel"/>
    <w:tmpl w:val="A7AAC01A"/>
    <w:lvl w:ilvl="0" w:tplc="86CA8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8696E"/>
    <w:multiLevelType w:val="multilevel"/>
    <w:tmpl w:val="D578D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F7117B1"/>
    <w:multiLevelType w:val="hybridMultilevel"/>
    <w:tmpl w:val="56FA0D20"/>
    <w:lvl w:ilvl="0" w:tplc="A6EA13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F9D7A9B"/>
    <w:multiLevelType w:val="hybridMultilevel"/>
    <w:tmpl w:val="941C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13"/>
  </w:num>
  <w:num w:numId="10">
    <w:abstractNumId w:val="6"/>
  </w:num>
  <w:num w:numId="11">
    <w:abstractNumId w:val="2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3A"/>
    <w:rsid w:val="00003646"/>
    <w:rsid w:val="000158D7"/>
    <w:rsid w:val="00020659"/>
    <w:rsid w:val="00033B61"/>
    <w:rsid w:val="0005484C"/>
    <w:rsid w:val="00072E8D"/>
    <w:rsid w:val="000767B4"/>
    <w:rsid w:val="0008028F"/>
    <w:rsid w:val="00080A4E"/>
    <w:rsid w:val="000826F5"/>
    <w:rsid w:val="00084128"/>
    <w:rsid w:val="0009407B"/>
    <w:rsid w:val="00094579"/>
    <w:rsid w:val="000B0F01"/>
    <w:rsid w:val="000B54DF"/>
    <w:rsid w:val="000C35CC"/>
    <w:rsid w:val="000D0B8D"/>
    <w:rsid w:val="000D1652"/>
    <w:rsid w:val="000D1BB3"/>
    <w:rsid w:val="000D42C2"/>
    <w:rsid w:val="000E1C07"/>
    <w:rsid w:val="000E2BA6"/>
    <w:rsid w:val="000E46CC"/>
    <w:rsid w:val="000F20CD"/>
    <w:rsid w:val="000F53FB"/>
    <w:rsid w:val="001118B0"/>
    <w:rsid w:val="00112577"/>
    <w:rsid w:val="00114AFD"/>
    <w:rsid w:val="00114B9F"/>
    <w:rsid w:val="00125488"/>
    <w:rsid w:val="00133E79"/>
    <w:rsid w:val="001403BF"/>
    <w:rsid w:val="00157CB1"/>
    <w:rsid w:val="0016515A"/>
    <w:rsid w:val="00165F4E"/>
    <w:rsid w:val="001756FA"/>
    <w:rsid w:val="0018333B"/>
    <w:rsid w:val="00183AD2"/>
    <w:rsid w:val="00193295"/>
    <w:rsid w:val="001A6877"/>
    <w:rsid w:val="001B64FF"/>
    <w:rsid w:val="001B7E72"/>
    <w:rsid w:val="001C2AE5"/>
    <w:rsid w:val="001C3857"/>
    <w:rsid w:val="001D7036"/>
    <w:rsid w:val="001E4446"/>
    <w:rsid w:val="001E78EF"/>
    <w:rsid w:val="001F2EFF"/>
    <w:rsid w:val="0020428C"/>
    <w:rsid w:val="002108C6"/>
    <w:rsid w:val="00212EBA"/>
    <w:rsid w:val="002230C4"/>
    <w:rsid w:val="0023509F"/>
    <w:rsid w:val="0024439C"/>
    <w:rsid w:val="0024572A"/>
    <w:rsid w:val="00254BB2"/>
    <w:rsid w:val="00261933"/>
    <w:rsid w:val="00261D37"/>
    <w:rsid w:val="00263BC1"/>
    <w:rsid w:val="002704FF"/>
    <w:rsid w:val="00281DA7"/>
    <w:rsid w:val="0029201C"/>
    <w:rsid w:val="002B6BB8"/>
    <w:rsid w:val="002E4E4B"/>
    <w:rsid w:val="002E56E3"/>
    <w:rsid w:val="002F4642"/>
    <w:rsid w:val="0031163B"/>
    <w:rsid w:val="00333634"/>
    <w:rsid w:val="0033528E"/>
    <w:rsid w:val="003422CE"/>
    <w:rsid w:val="00366CEB"/>
    <w:rsid w:val="00381186"/>
    <w:rsid w:val="0038249A"/>
    <w:rsid w:val="00385601"/>
    <w:rsid w:val="00392969"/>
    <w:rsid w:val="00393463"/>
    <w:rsid w:val="00393EBA"/>
    <w:rsid w:val="00396D09"/>
    <w:rsid w:val="003A3CFB"/>
    <w:rsid w:val="003A56B6"/>
    <w:rsid w:val="003A723B"/>
    <w:rsid w:val="003D0ED9"/>
    <w:rsid w:val="003D257E"/>
    <w:rsid w:val="003D2861"/>
    <w:rsid w:val="003F07BE"/>
    <w:rsid w:val="00401815"/>
    <w:rsid w:val="00412475"/>
    <w:rsid w:val="00425DB7"/>
    <w:rsid w:val="0043276D"/>
    <w:rsid w:val="0043529F"/>
    <w:rsid w:val="00437D28"/>
    <w:rsid w:val="00446673"/>
    <w:rsid w:val="004538EE"/>
    <w:rsid w:val="0046413F"/>
    <w:rsid w:val="00467970"/>
    <w:rsid w:val="00474460"/>
    <w:rsid w:val="00474C4E"/>
    <w:rsid w:val="004A1B8D"/>
    <w:rsid w:val="004D129A"/>
    <w:rsid w:val="004E12D2"/>
    <w:rsid w:val="00501886"/>
    <w:rsid w:val="00501F9D"/>
    <w:rsid w:val="00502F58"/>
    <w:rsid w:val="005253D1"/>
    <w:rsid w:val="00537119"/>
    <w:rsid w:val="0054336B"/>
    <w:rsid w:val="005451F1"/>
    <w:rsid w:val="0055269A"/>
    <w:rsid w:val="00562749"/>
    <w:rsid w:val="00563E9B"/>
    <w:rsid w:val="005743FE"/>
    <w:rsid w:val="00575E1B"/>
    <w:rsid w:val="005805C1"/>
    <w:rsid w:val="00581656"/>
    <w:rsid w:val="005853F9"/>
    <w:rsid w:val="0059093B"/>
    <w:rsid w:val="005A619F"/>
    <w:rsid w:val="005A7121"/>
    <w:rsid w:val="005B2390"/>
    <w:rsid w:val="005C1D5C"/>
    <w:rsid w:val="005C3796"/>
    <w:rsid w:val="005D44B9"/>
    <w:rsid w:val="005E36B1"/>
    <w:rsid w:val="005E3E53"/>
    <w:rsid w:val="005F0233"/>
    <w:rsid w:val="00610DB4"/>
    <w:rsid w:val="00634047"/>
    <w:rsid w:val="00634197"/>
    <w:rsid w:val="006422EF"/>
    <w:rsid w:val="00644D44"/>
    <w:rsid w:val="00645307"/>
    <w:rsid w:val="00654B31"/>
    <w:rsid w:val="00657932"/>
    <w:rsid w:val="00663B58"/>
    <w:rsid w:val="006702E7"/>
    <w:rsid w:val="00671770"/>
    <w:rsid w:val="00681472"/>
    <w:rsid w:val="00686423"/>
    <w:rsid w:val="00690CBE"/>
    <w:rsid w:val="006959EE"/>
    <w:rsid w:val="006A2A88"/>
    <w:rsid w:val="006B3E65"/>
    <w:rsid w:val="006B6241"/>
    <w:rsid w:val="006E0167"/>
    <w:rsid w:val="006F1703"/>
    <w:rsid w:val="007022CA"/>
    <w:rsid w:val="00702AB5"/>
    <w:rsid w:val="007039D0"/>
    <w:rsid w:val="007065EC"/>
    <w:rsid w:val="00727FD7"/>
    <w:rsid w:val="007412AA"/>
    <w:rsid w:val="00741B35"/>
    <w:rsid w:val="007468D0"/>
    <w:rsid w:val="00746961"/>
    <w:rsid w:val="007507C6"/>
    <w:rsid w:val="00750E26"/>
    <w:rsid w:val="007518B6"/>
    <w:rsid w:val="00765EF3"/>
    <w:rsid w:val="00775BC1"/>
    <w:rsid w:val="0079006A"/>
    <w:rsid w:val="007913CE"/>
    <w:rsid w:val="007B4C57"/>
    <w:rsid w:val="007D584E"/>
    <w:rsid w:val="007F1110"/>
    <w:rsid w:val="007F6C1A"/>
    <w:rsid w:val="00802475"/>
    <w:rsid w:val="00802DD6"/>
    <w:rsid w:val="008175D8"/>
    <w:rsid w:val="00847FB8"/>
    <w:rsid w:val="008651AD"/>
    <w:rsid w:val="008763AD"/>
    <w:rsid w:val="00887447"/>
    <w:rsid w:val="008A162B"/>
    <w:rsid w:val="008A20FD"/>
    <w:rsid w:val="008B6F1E"/>
    <w:rsid w:val="008C211B"/>
    <w:rsid w:val="008C5390"/>
    <w:rsid w:val="008C78EE"/>
    <w:rsid w:val="008D0897"/>
    <w:rsid w:val="008D47F8"/>
    <w:rsid w:val="008F4225"/>
    <w:rsid w:val="00910489"/>
    <w:rsid w:val="009215F6"/>
    <w:rsid w:val="00933EBA"/>
    <w:rsid w:val="00933F2B"/>
    <w:rsid w:val="00937157"/>
    <w:rsid w:val="00940008"/>
    <w:rsid w:val="00960489"/>
    <w:rsid w:val="00964AB2"/>
    <w:rsid w:val="0098067E"/>
    <w:rsid w:val="0099253A"/>
    <w:rsid w:val="009A52CB"/>
    <w:rsid w:val="009A6877"/>
    <w:rsid w:val="009B0B3D"/>
    <w:rsid w:val="009C2140"/>
    <w:rsid w:val="009C2292"/>
    <w:rsid w:val="009D4D6B"/>
    <w:rsid w:val="009F62C1"/>
    <w:rsid w:val="00A15772"/>
    <w:rsid w:val="00A22208"/>
    <w:rsid w:val="00A270DB"/>
    <w:rsid w:val="00A310F2"/>
    <w:rsid w:val="00A5102C"/>
    <w:rsid w:val="00A52210"/>
    <w:rsid w:val="00A531F2"/>
    <w:rsid w:val="00A6195E"/>
    <w:rsid w:val="00A6425A"/>
    <w:rsid w:val="00A65EA7"/>
    <w:rsid w:val="00A7035E"/>
    <w:rsid w:val="00A87863"/>
    <w:rsid w:val="00A92B5C"/>
    <w:rsid w:val="00AB03CB"/>
    <w:rsid w:val="00AB1CA5"/>
    <w:rsid w:val="00AB6D34"/>
    <w:rsid w:val="00AC42DB"/>
    <w:rsid w:val="00AD1B51"/>
    <w:rsid w:val="00AD6934"/>
    <w:rsid w:val="00AF5786"/>
    <w:rsid w:val="00B033A8"/>
    <w:rsid w:val="00B078B6"/>
    <w:rsid w:val="00B35594"/>
    <w:rsid w:val="00B50B76"/>
    <w:rsid w:val="00B57ACB"/>
    <w:rsid w:val="00B838C5"/>
    <w:rsid w:val="00B84B29"/>
    <w:rsid w:val="00BA2C5D"/>
    <w:rsid w:val="00BB1024"/>
    <w:rsid w:val="00BB488D"/>
    <w:rsid w:val="00BB5BAA"/>
    <w:rsid w:val="00BB5D4F"/>
    <w:rsid w:val="00BC2C93"/>
    <w:rsid w:val="00BE2462"/>
    <w:rsid w:val="00BE6C8F"/>
    <w:rsid w:val="00BF0EB3"/>
    <w:rsid w:val="00C00531"/>
    <w:rsid w:val="00C10030"/>
    <w:rsid w:val="00C14E9D"/>
    <w:rsid w:val="00C36164"/>
    <w:rsid w:val="00C44DD9"/>
    <w:rsid w:val="00C44DE1"/>
    <w:rsid w:val="00C50859"/>
    <w:rsid w:val="00C515BA"/>
    <w:rsid w:val="00C55682"/>
    <w:rsid w:val="00C7040A"/>
    <w:rsid w:val="00C8345F"/>
    <w:rsid w:val="00C8461B"/>
    <w:rsid w:val="00C863F8"/>
    <w:rsid w:val="00C92EA0"/>
    <w:rsid w:val="00C93632"/>
    <w:rsid w:val="00CA1004"/>
    <w:rsid w:val="00CB1481"/>
    <w:rsid w:val="00CD285C"/>
    <w:rsid w:val="00CD3A5A"/>
    <w:rsid w:val="00CD6B23"/>
    <w:rsid w:val="00CE1DFD"/>
    <w:rsid w:val="00CE50A3"/>
    <w:rsid w:val="00CF3C42"/>
    <w:rsid w:val="00D10C25"/>
    <w:rsid w:val="00D11B2A"/>
    <w:rsid w:val="00D161B5"/>
    <w:rsid w:val="00D23478"/>
    <w:rsid w:val="00D23FA8"/>
    <w:rsid w:val="00D34BE7"/>
    <w:rsid w:val="00D465BA"/>
    <w:rsid w:val="00D64506"/>
    <w:rsid w:val="00D67E5C"/>
    <w:rsid w:val="00D96863"/>
    <w:rsid w:val="00DA1537"/>
    <w:rsid w:val="00DB119A"/>
    <w:rsid w:val="00DE7A18"/>
    <w:rsid w:val="00DF623E"/>
    <w:rsid w:val="00E151BD"/>
    <w:rsid w:val="00E23447"/>
    <w:rsid w:val="00E3307E"/>
    <w:rsid w:val="00E35CE2"/>
    <w:rsid w:val="00E600A3"/>
    <w:rsid w:val="00E71E44"/>
    <w:rsid w:val="00E85DBF"/>
    <w:rsid w:val="00EA2BAE"/>
    <w:rsid w:val="00EB7F52"/>
    <w:rsid w:val="00ED1007"/>
    <w:rsid w:val="00ED32CB"/>
    <w:rsid w:val="00ED364B"/>
    <w:rsid w:val="00ED42A9"/>
    <w:rsid w:val="00EE450B"/>
    <w:rsid w:val="00EE67D2"/>
    <w:rsid w:val="00F11F98"/>
    <w:rsid w:val="00F213B0"/>
    <w:rsid w:val="00F35B97"/>
    <w:rsid w:val="00F368AB"/>
    <w:rsid w:val="00F55589"/>
    <w:rsid w:val="00F5579E"/>
    <w:rsid w:val="00F5611C"/>
    <w:rsid w:val="00F6353A"/>
    <w:rsid w:val="00F90C62"/>
    <w:rsid w:val="00FB023F"/>
    <w:rsid w:val="00FD4848"/>
    <w:rsid w:val="00FD5A3A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0B11F"/>
  <w15:docId w15:val="{DCE3BA08-9787-4DD8-8E4F-20B55BDC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30">
    <w:name w:val="xl103"/>
    <w:basedOn w:val="1"/>
    <w:link w:val="xl103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60">
    <w:name w:val="xl126"/>
    <w:basedOn w:val="1"/>
    <w:link w:val="xl126"/>
    <w:rPr>
      <w:rFonts w:ascii="Times New Roman" w:hAnsi="Times New Roman"/>
      <w:sz w:val="28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"/>
    <w:link w:val="xl88"/>
    <w:rPr>
      <w:rFonts w:ascii="Times New Roman" w:hAnsi="Times New Roman"/>
      <w:sz w:val="24"/>
    </w:rPr>
  </w:style>
  <w:style w:type="paragraph" w:styleId="a5">
    <w:name w:val="No Spacing"/>
    <w:link w:val="a6"/>
    <w:uiPriority w:val="1"/>
    <w:qFormat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"/>
    <w:link w:val="xl87"/>
    <w:rPr>
      <w:rFonts w:ascii="Times New Roman" w:hAnsi="Times New Roman"/>
      <w:sz w:val="24"/>
    </w:rPr>
  </w:style>
  <w:style w:type="paragraph" w:customStyle="1" w:styleId="14">
    <w:name w:val="Знак Знак Знак Знак Знак Знак Знак Знак Знак Знак Знак Знак1"/>
    <w:basedOn w:val="a"/>
    <w:link w:val="15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5">
    <w:name w:val="Знак Знак Знак Знак Знак Знак Знак Знак Знак Знак Знак Знак1"/>
    <w:basedOn w:val="1"/>
    <w:link w:val="14"/>
    <w:rPr>
      <w:rFonts w:ascii="Tahoma" w:hAnsi="Tahoma"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4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40">
    <w:name w:val="xl124"/>
    <w:basedOn w:val="1"/>
    <w:link w:val="xl124"/>
    <w:rPr>
      <w:rFonts w:ascii="Times New Roman" w:hAnsi="Times New Roman"/>
      <w:sz w:val="28"/>
    </w:rPr>
  </w:style>
  <w:style w:type="paragraph" w:customStyle="1" w:styleId="16">
    <w:name w:val="Основной текст1"/>
    <w:basedOn w:val="a"/>
    <w:link w:val="17"/>
    <w:pPr>
      <w:widowControl w:val="0"/>
      <w:spacing w:after="300" w:line="322" w:lineRule="exact"/>
      <w:jc w:val="both"/>
    </w:pPr>
    <w:rPr>
      <w:sz w:val="28"/>
    </w:rPr>
  </w:style>
  <w:style w:type="character" w:customStyle="1" w:styleId="17">
    <w:name w:val="Основной текст1"/>
    <w:basedOn w:val="1"/>
    <w:link w:val="16"/>
    <w:rPr>
      <w:sz w:val="28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20">
    <w:name w:val="xl112"/>
    <w:basedOn w:val="1"/>
    <w:link w:val="xl112"/>
    <w:rPr>
      <w:rFonts w:ascii="Times New Roman" w:hAnsi="Times New Roman"/>
      <w:sz w:val="24"/>
    </w:rPr>
  </w:style>
  <w:style w:type="paragraph" w:customStyle="1" w:styleId="a7">
    <w:name w:val="Мой стиль"/>
    <w:basedOn w:val="a"/>
    <w:link w:val="a8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8">
    <w:name w:val="Мой стиль"/>
    <w:basedOn w:val="1"/>
    <w:link w:val="a7"/>
    <w:rPr>
      <w:rFonts w:ascii="Times New Roman" w:hAnsi="Times New Roman"/>
      <w:sz w:val="24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customStyle="1" w:styleId="a9">
    <w:name w:val="Содержимое таблицы"/>
    <w:basedOn w:val="a"/>
    <w:link w:val="aa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a">
    <w:name w:val="Содержимое таблицы"/>
    <w:basedOn w:val="1"/>
    <w:link w:val="a9"/>
    <w:rPr>
      <w:rFonts w:ascii="Arial" w:hAnsi="Arial"/>
      <w:sz w:val="20"/>
    </w:rPr>
  </w:style>
  <w:style w:type="paragraph" w:customStyle="1" w:styleId="ab">
    <w:name w:val="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"/>
    <w:basedOn w:val="1"/>
    <w:link w:val="ab"/>
    <w:rPr>
      <w:rFonts w:ascii="Verdana" w:hAnsi="Verdana"/>
      <w:sz w:val="20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90">
    <w:name w:val="xl129"/>
    <w:basedOn w:val="1"/>
    <w:link w:val="xl129"/>
    <w:rPr>
      <w:rFonts w:ascii="Times New Roman" w:hAnsi="Times New Roman"/>
      <w:sz w:val="24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24"/>
    </w:rPr>
  </w:style>
  <w:style w:type="paragraph" w:styleId="ad">
    <w:name w:val="Normal (Web)"/>
    <w:basedOn w:val="a"/>
    <w:link w:val="a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70">
    <w:name w:val="xl127"/>
    <w:basedOn w:val="1"/>
    <w:link w:val="xl127"/>
    <w:rPr>
      <w:rFonts w:ascii="Times New Roman" w:hAnsi="Times New Roman"/>
      <w:sz w:val="24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10">
    <w:name w:val="xl101"/>
    <w:basedOn w:val="1"/>
    <w:link w:val="xl101"/>
    <w:rPr>
      <w:rFonts w:ascii="Times New Roman" w:hAnsi="Times New Roman"/>
      <w:sz w:val="24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24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50">
    <w:name w:val="xl125"/>
    <w:basedOn w:val="1"/>
    <w:link w:val="xl125"/>
    <w:rPr>
      <w:rFonts w:ascii="Times New Roman" w:hAnsi="Times New Roman"/>
      <w:sz w:val="28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customStyle="1" w:styleId="af">
    <w:name w:val="Знак Знак Знак Знак Знак Знак Знак Знак Знак Знак Знак Знак"/>
    <w:basedOn w:val="a"/>
    <w:link w:val="af0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af0">
    <w:name w:val="Знак Знак Знак Знак Знак Знак Знак Знак Знак Знак Знак Знак"/>
    <w:basedOn w:val="1"/>
    <w:link w:val="af"/>
    <w:rPr>
      <w:rFonts w:ascii="Tahoma" w:hAnsi="Tahoma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80">
    <w:name w:val="xl98"/>
    <w:basedOn w:val="1"/>
    <w:link w:val="xl98"/>
    <w:rPr>
      <w:rFonts w:ascii="Times New Roman" w:hAnsi="Times New Roman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10">
    <w:name w:val="xl111"/>
    <w:basedOn w:val="1"/>
    <w:link w:val="xl111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00">
    <w:name w:val="xl110"/>
    <w:basedOn w:val="1"/>
    <w:link w:val="xl110"/>
    <w:rPr>
      <w:rFonts w:ascii="Times New Roman" w:hAnsi="Times New Roman"/>
      <w:sz w:val="2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10">
    <w:name w:val="xl121"/>
    <w:basedOn w:val="1"/>
    <w:link w:val="xl121"/>
    <w:rPr>
      <w:rFonts w:ascii="Times New Roman" w:hAnsi="Times New Roman"/>
      <w:sz w:val="24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18">
    <w:name w:val="Абзац списка1"/>
    <w:basedOn w:val="19"/>
    <w:link w:val="1a"/>
    <w:rPr>
      <w:rFonts w:ascii="Times New Roman" w:hAnsi="Times New Roman"/>
      <w:sz w:val="24"/>
    </w:rPr>
  </w:style>
  <w:style w:type="character" w:customStyle="1" w:styleId="1a">
    <w:name w:val="Абзац списка1"/>
    <w:basedOn w:val="1b"/>
    <w:link w:val="18"/>
    <w:rPr>
      <w:rFonts w:ascii="Times New Roman" w:hAnsi="Times New Roman"/>
      <w:sz w:val="24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200">
    <w:name w:val="xl120"/>
    <w:basedOn w:val="1"/>
    <w:link w:val="xl120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90">
    <w:name w:val="xl89"/>
    <w:basedOn w:val="1"/>
    <w:link w:val="xl89"/>
    <w:rPr>
      <w:rFonts w:ascii="Times New Roman" w:hAnsi="Times New Roman"/>
      <w:sz w:val="24"/>
    </w:rPr>
  </w:style>
  <w:style w:type="paragraph" w:customStyle="1" w:styleId="24">
    <w:name w:val="Основной текст (2)"/>
    <w:link w:val="25"/>
    <w:rPr>
      <w:rFonts w:ascii="Times New Roman" w:hAnsi="Times New Roman"/>
      <w:sz w:val="28"/>
    </w:rPr>
  </w:style>
  <w:style w:type="character" w:customStyle="1" w:styleId="25">
    <w:name w:val="Основной текст (2)"/>
    <w:link w:val="24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styleId="af1">
    <w:name w:val="List Paragraph"/>
    <w:basedOn w:val="a"/>
    <w:link w:val="af2"/>
    <w:qFormat/>
    <w:pPr>
      <w:ind w:left="720"/>
    </w:pPr>
  </w:style>
  <w:style w:type="character" w:customStyle="1" w:styleId="af2">
    <w:name w:val="Абзац списка Знак"/>
    <w:basedOn w:val="1"/>
    <w:link w:val="af1"/>
    <w:rPr>
      <w:sz w:val="22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40">
    <w:name w:val="xl114"/>
    <w:basedOn w:val="1"/>
    <w:link w:val="xl114"/>
    <w:rPr>
      <w:rFonts w:ascii="Times New Roman" w:hAnsi="Times New Roman"/>
      <w:sz w:val="2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30">
    <w:name w:val="xl123"/>
    <w:basedOn w:val="1"/>
    <w:link w:val="xl123"/>
    <w:rPr>
      <w:rFonts w:ascii="Times New Roman" w:hAnsi="Times New Roman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"/>
    <w:link w:val="xl86"/>
    <w:rPr>
      <w:rFonts w:ascii="Times New Roman" w:hAnsi="Times New Roman"/>
      <w:sz w:val="24"/>
    </w:rPr>
  </w:style>
  <w:style w:type="paragraph" w:customStyle="1" w:styleId="1e">
    <w:name w:val="Название1"/>
    <w:basedOn w:val="a"/>
    <w:link w:val="1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">
    <w:name w:val="Название1"/>
    <w:basedOn w:val="1"/>
    <w:link w:val="1e"/>
    <w:rPr>
      <w:rFonts w:ascii="Times New Roman" w:hAnsi="Times New Roman"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4"/>
    </w:rPr>
  </w:style>
  <w:style w:type="paragraph" w:customStyle="1" w:styleId="26">
    <w:name w:val="Гиперссылка2"/>
    <w:link w:val="af3"/>
    <w:rPr>
      <w:color w:val="0000FF"/>
      <w:u w:val="single"/>
    </w:rPr>
  </w:style>
  <w:style w:type="character" w:styleId="af3">
    <w:name w:val="Hyperlink"/>
    <w:link w:val="2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pacing w:val="20"/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uiPriority w:val="39"/>
    <w:rPr>
      <w:rFonts w:ascii="XO Thames" w:hAnsi="XO Thames"/>
      <w:b/>
      <w:sz w:val="28"/>
    </w:rPr>
  </w:style>
  <w:style w:type="paragraph" w:customStyle="1" w:styleId="1f2">
    <w:name w:val="Номер страницы1"/>
    <w:link w:val="1f3"/>
  </w:style>
  <w:style w:type="character" w:customStyle="1" w:styleId="1f3">
    <w:name w:val="Номер страницы1"/>
    <w:link w:val="1f2"/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50">
    <w:name w:val="xl115"/>
    <w:basedOn w:val="1"/>
    <w:link w:val="xl115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90">
    <w:name w:val="xl119"/>
    <w:basedOn w:val="1"/>
    <w:link w:val="xl119"/>
    <w:rPr>
      <w:rFonts w:ascii="Times New Roman" w:hAnsi="Times New Roman"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24"/>
    </w:rPr>
  </w:style>
  <w:style w:type="paragraph" w:customStyle="1" w:styleId="printj">
    <w:name w:val="printj"/>
    <w:basedOn w:val="a"/>
    <w:link w:val="printj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j0">
    <w:name w:val="printj"/>
    <w:basedOn w:val="1"/>
    <w:link w:val="printj"/>
    <w:rPr>
      <w:rFonts w:ascii="Times New Roman" w:hAnsi="Times New Roman"/>
      <w:sz w:val="24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2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70">
    <w:name w:val="xl107"/>
    <w:basedOn w:val="1"/>
    <w:link w:val="xl107"/>
    <w:rPr>
      <w:rFonts w:ascii="Times New Roman" w:hAnsi="Times New Roman"/>
      <w:sz w:val="2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80">
    <w:name w:val="xl128"/>
    <w:basedOn w:val="1"/>
    <w:link w:val="xl128"/>
    <w:rPr>
      <w:rFonts w:ascii="Times New Roman" w:hAnsi="Times New Roman"/>
      <w:sz w:val="24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24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19">
    <w:name w:val="Обычный1"/>
    <w:link w:val="1b"/>
    <w:rPr>
      <w:sz w:val="22"/>
    </w:rPr>
  </w:style>
  <w:style w:type="character" w:customStyle="1" w:styleId="1b">
    <w:name w:val="Обычный1"/>
    <w:link w:val="19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60">
    <w:name w:val="xl106"/>
    <w:basedOn w:val="1"/>
    <w:link w:val="xl106"/>
    <w:rPr>
      <w:rFonts w:ascii="Times New Roman" w:hAnsi="Times New Roman"/>
      <w:sz w:val="2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30">
    <w:name w:val="xl113"/>
    <w:basedOn w:val="1"/>
    <w:link w:val="xl113"/>
    <w:rPr>
      <w:rFonts w:ascii="Times New Roman" w:hAnsi="Times New Roman"/>
      <w:sz w:val="24"/>
    </w:rPr>
  </w:style>
  <w:style w:type="paragraph" w:styleId="af4">
    <w:name w:val="Body Text Indent"/>
    <w:basedOn w:val="a"/>
    <w:link w:val="af5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5">
    <w:name w:val="Основной текст с отступом Знак"/>
    <w:basedOn w:val="1"/>
    <w:link w:val="af4"/>
    <w:rPr>
      <w:rFonts w:ascii="Times New Roman" w:hAnsi="Times New Roman"/>
      <w:sz w:val="28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"/>
    <w:link w:val="xl77"/>
    <w:rPr>
      <w:rFonts w:ascii="Times New Roman" w:hAnsi="Times New Roman"/>
      <w:sz w:val="2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"/>
    <w:link w:val="xl76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customStyle="1" w:styleId="1f4">
    <w:name w:val="Просмотренная гиперссылка1"/>
    <w:link w:val="1f5"/>
    <w:rPr>
      <w:color w:val="954F72"/>
      <w:u w:val="single"/>
    </w:rPr>
  </w:style>
  <w:style w:type="character" w:customStyle="1" w:styleId="1f5">
    <w:name w:val="Просмотренная гиперссылка1"/>
    <w:link w:val="1f4"/>
    <w:rPr>
      <w:color w:val="954F72"/>
      <w:u w:val="single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24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40">
    <w:name w:val="xl94"/>
    <w:basedOn w:val="1"/>
    <w:link w:val="xl94"/>
    <w:rPr>
      <w:rFonts w:ascii="Times New Roman" w:hAnsi="Times New Roman"/>
      <w:sz w:val="24"/>
    </w:rPr>
  </w:style>
  <w:style w:type="paragraph" w:customStyle="1" w:styleId="29">
    <w:name w:val="Основной текст (2)_"/>
    <w:link w:val="2a"/>
    <w:rPr>
      <w:sz w:val="28"/>
      <w:highlight w:val="white"/>
    </w:rPr>
  </w:style>
  <w:style w:type="character" w:customStyle="1" w:styleId="2a">
    <w:name w:val="Основной текст (2)_"/>
    <w:link w:val="29"/>
    <w:rPr>
      <w:sz w:val="28"/>
      <w:highlight w:val="whit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sz w:val="22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uiPriority w:val="11"/>
    <w:rPr>
      <w:rFonts w:ascii="XO Thames" w:hAnsi="XO Thames"/>
      <w:i/>
      <w:sz w:val="24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60">
    <w:name w:val="xl96"/>
    <w:basedOn w:val="1"/>
    <w:link w:val="xl96"/>
    <w:rPr>
      <w:rFonts w:ascii="Times New Roman" w:hAnsi="Times New Roman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1f6">
    <w:name w:val="Строгий1"/>
    <w:link w:val="1f7"/>
    <w:rPr>
      <w:b/>
    </w:rPr>
  </w:style>
  <w:style w:type="character" w:customStyle="1" w:styleId="1f7">
    <w:name w:val="Строгий1"/>
    <w:link w:val="1f6"/>
    <w:rPr>
      <w:b/>
    </w:rPr>
  </w:style>
  <w:style w:type="paragraph" w:styleId="afc">
    <w:name w:val="header"/>
    <w:basedOn w:val="a"/>
    <w:link w:val="af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d">
    <w:name w:val="Верхний колонтитул Знак"/>
    <w:basedOn w:val="1"/>
    <w:link w:val="afc"/>
    <w:rPr>
      <w:rFonts w:ascii="Times New Roman" w:hAnsi="Times New Roman"/>
      <w:sz w:val="20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"/>
    <w:link w:val="p"/>
    <w:rPr>
      <w:rFonts w:ascii="Times New Roman" w:hAnsi="Times New Roman"/>
      <w:sz w:val="24"/>
    </w:rPr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vertAlign w:val="superscript"/>
    </w:rPr>
  </w:style>
  <w:style w:type="table" w:styleId="afe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b">
    <w:name w:val="Нет списка1"/>
    <w:next w:val="a2"/>
    <w:uiPriority w:val="99"/>
    <w:semiHidden/>
    <w:unhideWhenUsed/>
    <w:rsid w:val="007507C6"/>
  </w:style>
  <w:style w:type="table" w:customStyle="1" w:styleId="33">
    <w:name w:val="Сетка таблицы3"/>
    <w:basedOn w:val="a1"/>
    <w:next w:val="afe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footnote text"/>
    <w:basedOn w:val="a"/>
    <w:link w:val="aff0"/>
    <w:uiPriority w:val="99"/>
    <w:rsid w:val="00D23FA8"/>
    <w:pPr>
      <w:spacing w:after="0" w:line="240" w:lineRule="auto"/>
    </w:pPr>
    <w:rPr>
      <w:rFonts w:ascii="Times New Roman" w:hAnsi="Times New Roman"/>
      <w:color w:val="auto"/>
      <w:spacing w:val="20"/>
      <w:sz w:val="20"/>
      <w:lang w:val="x-none" w:eastAsia="x-none"/>
    </w:rPr>
  </w:style>
  <w:style w:type="character" w:customStyle="1" w:styleId="aff0">
    <w:name w:val="Текст сноски Знак"/>
    <w:basedOn w:val="a0"/>
    <w:link w:val="aff"/>
    <w:uiPriority w:val="99"/>
    <w:rsid w:val="00D23FA8"/>
    <w:rPr>
      <w:rFonts w:ascii="Times New Roman" w:hAnsi="Times New Roman"/>
      <w:color w:val="auto"/>
      <w:spacing w:val="20"/>
      <w:lang w:val="x-none" w:eastAsia="x-none"/>
    </w:rPr>
  </w:style>
  <w:style w:type="character" w:styleId="aff1">
    <w:name w:val="footnote reference"/>
    <w:uiPriority w:val="99"/>
    <w:rsid w:val="00D23FA8"/>
    <w:rPr>
      <w:vertAlign w:val="superscript"/>
    </w:rPr>
  </w:style>
  <w:style w:type="paragraph" w:customStyle="1" w:styleId="2c">
    <w:name w:val="Абзац списка2"/>
    <w:basedOn w:val="a"/>
    <w:rsid w:val="00D23FA8"/>
    <w:pPr>
      <w:ind w:left="720"/>
    </w:pPr>
    <w:rPr>
      <w:rFonts w:eastAsia="Calibri" w:cs="Calibri"/>
      <w:color w:val="auto"/>
      <w:szCs w:val="22"/>
      <w:lang w:eastAsia="en-US"/>
    </w:rPr>
  </w:style>
  <w:style w:type="character" w:customStyle="1" w:styleId="aff2">
    <w:name w:val="Мой стиль Знак"/>
    <w:uiPriority w:val="99"/>
    <w:locked/>
    <w:rsid w:val="00D23FA8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3">
    <w:name w:val="FollowedHyperlink"/>
    <w:uiPriority w:val="99"/>
    <w:unhideWhenUsed/>
    <w:rsid w:val="00D23FA8"/>
    <w:rPr>
      <w:color w:val="954F72"/>
      <w:u w:val="single"/>
    </w:rPr>
  </w:style>
  <w:style w:type="character" w:styleId="aff4">
    <w:name w:val="page number"/>
    <w:rsid w:val="00D23FA8"/>
  </w:style>
  <w:style w:type="character" w:customStyle="1" w:styleId="aff5">
    <w:name w:val="Основной текст_"/>
    <w:rsid w:val="00D23FA8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16D55-38BD-4174-BA67-6ABDE0E3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Миронченко</dc:creator>
  <cp:lastModifiedBy>Екатерина В.Фирсова</cp:lastModifiedBy>
  <cp:revision>15</cp:revision>
  <cp:lastPrinted>2024-03-21T10:13:00Z</cp:lastPrinted>
  <dcterms:created xsi:type="dcterms:W3CDTF">2024-02-16T09:56:00Z</dcterms:created>
  <dcterms:modified xsi:type="dcterms:W3CDTF">2024-03-21T10:15:00Z</dcterms:modified>
</cp:coreProperties>
</file>