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59D" w:rsidRPr="0084659D" w:rsidRDefault="0084659D" w:rsidP="0084659D">
      <w:pPr>
        <w:shd w:val="clear" w:color="auto" w:fill="FFFFFF"/>
        <w:spacing w:after="375" w:line="240" w:lineRule="auto"/>
        <w:outlineLvl w:val="0"/>
        <w:rPr>
          <w:rFonts w:ascii="Helvetica" w:eastAsia="Times New Roman" w:hAnsi="Helvetica" w:cs="Helvetica"/>
          <w:b/>
          <w:bCs/>
          <w:color w:val="000000"/>
          <w:kern w:val="36"/>
          <w:sz w:val="43"/>
          <w:szCs w:val="43"/>
          <w:lang w:eastAsia="ru-RU"/>
        </w:rPr>
      </w:pPr>
      <w:r w:rsidRPr="0084659D">
        <w:rPr>
          <w:rFonts w:ascii="Helvetica" w:eastAsia="Times New Roman" w:hAnsi="Helvetica" w:cs="Helvetica"/>
          <w:b/>
          <w:bCs/>
          <w:color w:val="000000"/>
          <w:kern w:val="36"/>
          <w:sz w:val="43"/>
          <w:szCs w:val="43"/>
          <w:lang w:eastAsia="ru-RU"/>
        </w:rPr>
        <w:t xml:space="preserve">Обзор практики </w:t>
      </w:r>
      <w:proofErr w:type="spellStart"/>
      <w:r w:rsidRPr="0084659D">
        <w:rPr>
          <w:rFonts w:ascii="Helvetica" w:eastAsia="Times New Roman" w:hAnsi="Helvetica" w:cs="Helvetica"/>
          <w:b/>
          <w:bCs/>
          <w:color w:val="000000"/>
          <w:kern w:val="36"/>
          <w:sz w:val="43"/>
          <w:szCs w:val="43"/>
          <w:lang w:eastAsia="ru-RU"/>
        </w:rPr>
        <w:t>правоприменения</w:t>
      </w:r>
      <w:proofErr w:type="spellEnd"/>
      <w:r w:rsidRPr="0084659D">
        <w:rPr>
          <w:rFonts w:ascii="Helvetica" w:eastAsia="Times New Roman" w:hAnsi="Helvetica" w:cs="Helvetica"/>
          <w:b/>
          <w:bCs/>
          <w:color w:val="000000"/>
          <w:kern w:val="36"/>
          <w:sz w:val="43"/>
          <w:szCs w:val="43"/>
          <w:lang w:eastAsia="ru-RU"/>
        </w:rPr>
        <w:t xml:space="preserve"> в сфере конфликта интересов № 1</w:t>
      </w:r>
    </w:p>
    <w:p w:rsidR="0084659D" w:rsidRPr="0084659D" w:rsidRDefault="0084659D" w:rsidP="0084659D">
      <w:pPr>
        <w:shd w:val="clear" w:color="auto" w:fill="FFFFFF"/>
        <w:spacing w:after="375" w:line="240" w:lineRule="auto"/>
        <w:rPr>
          <w:rFonts w:ascii="Helvetica" w:eastAsia="Times New Roman" w:hAnsi="Helvetica" w:cs="Helvetica"/>
          <w:color w:val="B3B3B3"/>
          <w:sz w:val="24"/>
          <w:szCs w:val="24"/>
          <w:lang w:eastAsia="ru-RU"/>
        </w:rPr>
      </w:pPr>
      <w:r w:rsidRPr="0084659D">
        <w:rPr>
          <w:rFonts w:ascii="Helvetica" w:eastAsia="Times New Roman" w:hAnsi="Helvetica" w:cs="Helvetica"/>
          <w:color w:val="B3B3B3"/>
          <w:sz w:val="24"/>
          <w:szCs w:val="24"/>
          <w:lang w:eastAsia="ru-RU"/>
        </w:rPr>
        <w:t>03 апреля 2018</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b/>
          <w:bCs/>
          <w:color w:val="333333"/>
          <w:sz w:val="24"/>
          <w:szCs w:val="24"/>
          <w:lang w:eastAsia="ru-RU"/>
        </w:rPr>
        <w:t xml:space="preserve">Обзор практики </w:t>
      </w:r>
      <w:proofErr w:type="spellStart"/>
      <w:r w:rsidRPr="0084659D">
        <w:rPr>
          <w:rFonts w:ascii="Helvetica" w:eastAsia="Times New Roman" w:hAnsi="Helvetica" w:cs="Helvetica"/>
          <w:b/>
          <w:bCs/>
          <w:color w:val="333333"/>
          <w:sz w:val="24"/>
          <w:szCs w:val="24"/>
          <w:lang w:eastAsia="ru-RU"/>
        </w:rPr>
        <w:t>правоприменения</w:t>
      </w:r>
      <w:proofErr w:type="spellEnd"/>
      <w:r w:rsidRPr="0084659D">
        <w:rPr>
          <w:rFonts w:ascii="Helvetica" w:eastAsia="Times New Roman" w:hAnsi="Helvetica" w:cs="Helvetica"/>
          <w:b/>
          <w:bCs/>
          <w:color w:val="333333"/>
          <w:sz w:val="24"/>
          <w:szCs w:val="24"/>
          <w:lang w:eastAsia="ru-RU"/>
        </w:rPr>
        <w:t xml:space="preserve"> в сфере конфликта интересов № 1</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proofErr w:type="gramStart"/>
      <w:r w:rsidRPr="0084659D">
        <w:rPr>
          <w:rFonts w:ascii="Helvetica" w:eastAsia="Times New Roman" w:hAnsi="Helvetica" w:cs="Helvetica"/>
          <w:color w:val="333333"/>
          <w:sz w:val="24"/>
          <w:szCs w:val="24"/>
          <w:lang w:eastAsia="ru-RU"/>
        </w:rPr>
        <w:t>Настоящий обзор подготовлен Минтрудом России по итогам обобщения результатов мониторинга применения мер по предотвращению и урегулированию конфликта интересов в федеральных государственных органах, государственных органах субъектов Российской Федерации, органах местного самоуправления, Центральном банке Российской Федерации,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(далее – государственные органы, организации</w:t>
      </w:r>
      <w:proofErr w:type="gramEnd"/>
      <w:r w:rsidRPr="0084659D">
        <w:rPr>
          <w:rFonts w:ascii="Helvetica" w:eastAsia="Times New Roman" w:hAnsi="Helvetica" w:cs="Helvetica"/>
          <w:color w:val="333333"/>
          <w:sz w:val="24"/>
          <w:szCs w:val="24"/>
          <w:lang w:eastAsia="ru-RU"/>
        </w:rPr>
        <w:t>), включая анализ деятельности соответствующих комиссий по соблюдению требований к служебному поведению и урегулированию конфликта интересов (далее - комиссии).</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b/>
          <w:bCs/>
          <w:color w:val="333333"/>
          <w:sz w:val="24"/>
          <w:szCs w:val="24"/>
          <w:lang w:eastAsia="ru-RU"/>
        </w:rPr>
        <w:t>I. Наиболее распространенные причины возникновения конфликта интересов</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Согласно данным мониторинга о ходе реализации мер по противодействию коррупции в государственных органах, организациях за 9 месяцев 2017 года поступило 13 993 уведомления должностных лиц о возможном возникновении у них конфликта интересов и 549 уведомлений о возникшем конфликте интересов.</w:t>
      </w:r>
    </w:p>
    <w:p w:rsidR="0084659D" w:rsidRPr="0084659D" w:rsidRDefault="0084659D" w:rsidP="0084659D">
      <w:pPr>
        <w:shd w:val="clear" w:color="auto" w:fill="FFFFFF"/>
        <w:spacing w:after="0" w:line="240" w:lineRule="auto"/>
        <w:rPr>
          <w:rFonts w:ascii="Helvetica" w:eastAsia="Times New Roman" w:hAnsi="Helvetica" w:cs="Helvetica"/>
          <w:color w:val="333333"/>
          <w:sz w:val="24"/>
          <w:szCs w:val="24"/>
          <w:lang w:eastAsia="ru-RU"/>
        </w:rPr>
      </w:pPr>
      <w:r w:rsidRPr="0084659D">
        <w:rPr>
          <w:rFonts w:ascii="Helvetica" w:eastAsia="Times New Roman" w:hAnsi="Helvetica" w:cs="Helvetica"/>
          <w:noProof/>
          <w:color w:val="333333"/>
          <w:sz w:val="24"/>
          <w:szCs w:val="24"/>
          <w:lang w:eastAsia="ru-RU"/>
        </w:rPr>
        <w:drawing>
          <wp:inline distT="0" distB="0" distL="0" distR="0" wp14:anchorId="6EAABB28" wp14:editId="26DADA07">
            <wp:extent cx="6192000" cy="1816617"/>
            <wp:effectExtent l="0" t="0" r="0" b="0"/>
            <wp:docPr id="1" name="Рисунок 1" descr="https://rosmintrud.ru/uploads/imperavi/%D0%9E%D0%B1%D0%B7%D0%BE%D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osmintrud.ru/uploads/imperavi/%D0%9E%D0%B1%D0%B7%D0%BE%D1%8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2000" cy="1816617"/>
                    </a:xfrm>
                    <a:prstGeom prst="rect">
                      <a:avLst/>
                    </a:prstGeom>
                    <a:noFill/>
                    <a:ln>
                      <a:noFill/>
                    </a:ln>
                  </pic:spPr>
                </pic:pic>
              </a:graphicData>
            </a:graphic>
          </wp:inline>
        </w:drawing>
      </w:r>
      <w:r w:rsidRPr="0084659D">
        <w:rPr>
          <w:rFonts w:ascii="Helvetica" w:eastAsia="Times New Roman" w:hAnsi="Helvetica" w:cs="Helvetica"/>
          <w:color w:val="333333"/>
          <w:sz w:val="24"/>
          <w:szCs w:val="24"/>
          <w:lang w:eastAsia="ru-RU"/>
        </w:rPr>
        <w:br/>
      </w:r>
      <w:bookmarkStart w:id="0" w:name="_GoBack"/>
      <w:bookmarkEnd w:id="0"/>
      <w:r w:rsidRPr="0084659D">
        <w:rPr>
          <w:rFonts w:ascii="Helvetica" w:eastAsia="Times New Roman" w:hAnsi="Helvetica" w:cs="Helvetica"/>
          <w:color w:val="333333"/>
          <w:sz w:val="24"/>
          <w:szCs w:val="24"/>
          <w:lang w:eastAsia="ru-RU"/>
        </w:rPr>
        <w:br/>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 xml:space="preserve">Чаще всего возникновение конфликта интересов связано </w:t>
      </w:r>
      <w:proofErr w:type="gramStart"/>
      <w:r w:rsidRPr="0084659D">
        <w:rPr>
          <w:rFonts w:ascii="Helvetica" w:eastAsia="Times New Roman" w:hAnsi="Helvetica" w:cs="Helvetica"/>
          <w:color w:val="333333"/>
          <w:sz w:val="24"/>
          <w:szCs w:val="24"/>
          <w:lang w:eastAsia="ru-RU"/>
        </w:rPr>
        <w:t>с</w:t>
      </w:r>
      <w:proofErr w:type="gramEnd"/>
      <w:r w:rsidRPr="0084659D">
        <w:rPr>
          <w:rFonts w:ascii="Helvetica" w:eastAsia="Times New Roman" w:hAnsi="Helvetica" w:cs="Helvetica"/>
          <w:color w:val="333333"/>
          <w:sz w:val="24"/>
          <w:szCs w:val="24"/>
          <w:lang w:eastAsia="ru-RU"/>
        </w:rPr>
        <w:t>:</w:t>
      </w:r>
    </w:p>
    <w:p w:rsidR="0084659D" w:rsidRPr="0084659D" w:rsidRDefault="0084659D" w:rsidP="0084659D">
      <w:pPr>
        <w:numPr>
          <w:ilvl w:val="0"/>
          <w:numId w:val="1"/>
        </w:numPr>
        <w:shd w:val="clear" w:color="auto" w:fill="FFFFFF"/>
        <w:spacing w:after="1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подчиненностью или подконтрольностью лиц, находящихся в отношениях родства или свойства;</w:t>
      </w:r>
    </w:p>
    <w:p w:rsidR="0084659D" w:rsidRPr="0084659D" w:rsidRDefault="0084659D" w:rsidP="0084659D">
      <w:pPr>
        <w:numPr>
          <w:ilvl w:val="0"/>
          <w:numId w:val="2"/>
        </w:numPr>
        <w:shd w:val="clear" w:color="auto" w:fill="FFFFFF"/>
        <w:spacing w:after="1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lastRenderedPageBreak/>
        <w:t>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84659D" w:rsidRPr="0084659D" w:rsidRDefault="0084659D" w:rsidP="0084659D">
      <w:pPr>
        <w:numPr>
          <w:ilvl w:val="0"/>
          <w:numId w:val="3"/>
        </w:numPr>
        <w:shd w:val="clear" w:color="auto" w:fill="FFFFFF"/>
        <w:spacing w:after="1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выполнением контрольных (надзорных) функций;</w:t>
      </w:r>
    </w:p>
    <w:p w:rsidR="0084659D" w:rsidRPr="0084659D" w:rsidRDefault="0084659D" w:rsidP="0084659D">
      <w:pPr>
        <w:numPr>
          <w:ilvl w:val="0"/>
          <w:numId w:val="4"/>
        </w:numPr>
        <w:shd w:val="clear" w:color="auto" w:fill="FFFFFF"/>
        <w:spacing w:after="1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выполнением иной оплачиваемой работы;</w:t>
      </w:r>
    </w:p>
    <w:p w:rsidR="0084659D" w:rsidRPr="0084659D" w:rsidRDefault="0084659D" w:rsidP="0084659D">
      <w:pPr>
        <w:numPr>
          <w:ilvl w:val="0"/>
          <w:numId w:val="5"/>
        </w:numPr>
        <w:shd w:val="clear" w:color="auto" w:fill="FFFFFF"/>
        <w:spacing w:after="1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владением должностным лицом приносящими доход ценными бумагами, акциями (долями участия в уставных капиталах организаций).</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b/>
          <w:bCs/>
          <w:color w:val="333333"/>
          <w:sz w:val="24"/>
          <w:szCs w:val="24"/>
          <w:lang w:eastAsia="ru-RU"/>
        </w:rPr>
        <w:t>Конфликт интересов, связанный с подчиненностью или подконтрольностью лиц, находящихся в отношениях родства или свойства</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 xml:space="preserve">Государственный служащий, замещающий должность заместителя руководителя структурного подразделения государственного органа, состоит в близком родстве с государственным служащим, замещающим должность специалиста в том же структурном подразделении. По результатам проверки факта непосредственной подчиненности или подконтрольности одного из них другому не установлено. </w:t>
      </w:r>
      <w:proofErr w:type="gramStart"/>
      <w:r w:rsidRPr="0084659D">
        <w:rPr>
          <w:rFonts w:ascii="Helvetica" w:eastAsia="Times New Roman" w:hAnsi="Helvetica" w:cs="Helvetica"/>
          <w:color w:val="333333"/>
          <w:sz w:val="24"/>
          <w:szCs w:val="24"/>
          <w:lang w:eastAsia="ru-RU"/>
        </w:rPr>
        <w:t>При этом выявлено, что в период отпуска руководителя структурного подразделения его заместитель в рамках исполнения должностных обязанностей руководителя структурного подразделения при отсутствии достаточных на то оснований (без учета личного вклада государственного служащего в обеспечение выполнения задач и реализации полномочий, возложенных на структурное подразделение) представил к поощрению государственного служащего данного структурного подразделения, состоящего с ним в близком родстве.</w:t>
      </w:r>
      <w:proofErr w:type="gramEnd"/>
      <w:r w:rsidRPr="0084659D">
        <w:rPr>
          <w:rFonts w:ascii="Helvetica" w:eastAsia="Times New Roman" w:hAnsi="Helvetica" w:cs="Helvetica"/>
          <w:color w:val="333333"/>
          <w:sz w:val="24"/>
          <w:szCs w:val="24"/>
          <w:lang w:eastAsia="ru-RU"/>
        </w:rPr>
        <w:t xml:space="preserve">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о личной заинтересованности) данным должностным лицом не представлено.</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По итогам рассмотрения указанного вопроса комиссией приняты следующие решения:</w:t>
      </w:r>
    </w:p>
    <w:p w:rsidR="0084659D" w:rsidRPr="0084659D" w:rsidRDefault="0084659D" w:rsidP="0084659D">
      <w:pPr>
        <w:numPr>
          <w:ilvl w:val="0"/>
          <w:numId w:val="6"/>
        </w:numPr>
        <w:shd w:val="clear" w:color="auto" w:fill="FFFFFF"/>
        <w:spacing w:after="1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признать, что государственный служащий, замещающий должность заместителя руководителя структурного подразделения не соблюдал требования об урегулировании конфликта интересов;</w:t>
      </w:r>
    </w:p>
    <w:p w:rsidR="0084659D" w:rsidRPr="0084659D" w:rsidRDefault="0084659D" w:rsidP="0084659D">
      <w:pPr>
        <w:numPr>
          <w:ilvl w:val="0"/>
          <w:numId w:val="7"/>
        </w:numPr>
        <w:shd w:val="clear" w:color="auto" w:fill="FFFFFF"/>
        <w:spacing w:after="1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рекомендовать руководителю государственного органа применить к данному должностному лицу меру ответственности в виде выговора.</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Решение представителя нанимателя: на должностное лицо наложено взыскание в виде выговора.  </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b/>
          <w:bCs/>
          <w:color w:val="333333"/>
          <w:sz w:val="24"/>
          <w:szCs w:val="24"/>
          <w:lang w:eastAsia="ru-RU"/>
        </w:rPr>
        <w:t>Конфликт интересов, связанный с 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proofErr w:type="gramStart"/>
      <w:r w:rsidRPr="0084659D">
        <w:rPr>
          <w:rFonts w:ascii="Helvetica" w:eastAsia="Times New Roman" w:hAnsi="Helvetica" w:cs="Helvetica"/>
          <w:color w:val="333333"/>
          <w:sz w:val="24"/>
          <w:szCs w:val="24"/>
          <w:lang w:eastAsia="ru-RU"/>
        </w:rPr>
        <w:t xml:space="preserve">В соответствии с частью 2 статьи 59.3 Федерального закона от 27 июля 2004 г. № 79-ФЗ «О государственной гражданской службе Российской Федерации», частью 4 статьи 27.1 Федерального закона от 2 марта 2007 г. № 25-ФЗ «О </w:t>
      </w:r>
      <w:r w:rsidRPr="0084659D">
        <w:rPr>
          <w:rFonts w:ascii="Helvetica" w:eastAsia="Times New Roman" w:hAnsi="Helvetica" w:cs="Helvetica"/>
          <w:color w:val="333333"/>
          <w:sz w:val="24"/>
          <w:szCs w:val="24"/>
          <w:lang w:eastAsia="ru-RU"/>
        </w:rPr>
        <w:lastRenderedPageBreak/>
        <w:t>муниципальной службе в Российской Федерации» и аналогичными положениями иных федеральных законов при применении взысканий за коррупционные правонарушения учитываются характер совершенного служащим коррупционного правонарушения, его тяжесть, обстоятельства</w:t>
      </w:r>
      <w:proofErr w:type="gramEnd"/>
      <w:r w:rsidRPr="0084659D">
        <w:rPr>
          <w:rFonts w:ascii="Helvetica" w:eastAsia="Times New Roman" w:hAnsi="Helvetica" w:cs="Helvetica"/>
          <w:color w:val="333333"/>
          <w:sz w:val="24"/>
          <w:szCs w:val="24"/>
          <w:lang w:eastAsia="ru-RU"/>
        </w:rPr>
        <w:t>, при которых оно совершено, 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служащим своих должностных обязанностей.  </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Ситуация 1  </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Государственный служащий разрешил по существу жалобу гражданина, являющегося его близким родственником.</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В ходе проверки установлено, что государственный служащий знал, что жалоба направлена лицом, состоящим с ним в отношениях близкого родства или свойства, и не исполнил обязанность, установленную антикоррупционным законодательством, по направлению уведомления о личной заинтересованности.</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По итогам рассмотрения вопроса о несоблюдении государственным служащим требований об урегулировании конфликта интересов с учетом отсутствия фактов злоупотребления полномочиями комиссией приняты следующие решения:</w:t>
      </w:r>
    </w:p>
    <w:p w:rsidR="0084659D" w:rsidRPr="0084659D" w:rsidRDefault="0084659D" w:rsidP="0084659D">
      <w:pPr>
        <w:numPr>
          <w:ilvl w:val="0"/>
          <w:numId w:val="8"/>
        </w:numPr>
        <w:shd w:val="clear" w:color="auto" w:fill="FFFFFF"/>
        <w:spacing w:after="1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установить, что государственный служащий не соблюдал требования об урегулировании конфликта интересов;</w:t>
      </w:r>
    </w:p>
    <w:p w:rsidR="0084659D" w:rsidRPr="0084659D" w:rsidRDefault="0084659D" w:rsidP="0084659D">
      <w:pPr>
        <w:numPr>
          <w:ilvl w:val="0"/>
          <w:numId w:val="9"/>
        </w:numPr>
        <w:shd w:val="clear" w:color="auto" w:fill="FFFFFF"/>
        <w:spacing w:after="1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рекомендовать руководителю государственного органа применить к государственному служащему меру ответственности в виде выговора.</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Решение представителя нанимателя: на государственного служащего наложено взыскание в виде выговора.      </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Ситуация 2  </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Государственный служащий в рамках исполнения должностных обязанностей участвовал в принятии решений о предоставлении субсидий на реализацию государственных программ, осуществлял общее управление и контроль реализации данных программ, согласовывал отчеты о целевом использовании бюджетных ассигнований.</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В число получателей субсидий на реализацию указанных программ входила организация, которой, как было установлено в ходе проверки, неоднократно заключались договора оказания услуг с исполнителем, являющимся лицом, состоящим в близком родстве с указанным государственным служащим.</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 xml:space="preserve">По мнению служащего конфликта интересов не возникало, так как заключение указанной организацией договоров оказания услуг с его близким родственником </w:t>
      </w:r>
      <w:r w:rsidRPr="0084659D">
        <w:rPr>
          <w:rFonts w:ascii="Helvetica" w:eastAsia="Times New Roman" w:hAnsi="Helvetica" w:cs="Helvetica"/>
          <w:color w:val="333333"/>
          <w:sz w:val="24"/>
          <w:szCs w:val="24"/>
          <w:lang w:eastAsia="ru-RU"/>
        </w:rPr>
        <w:lastRenderedPageBreak/>
        <w:t>не повлияло на надлежащее, объективное и беспристрастное исполнение им должностных обязанностей (осуществление полномочий) при принятии решений о выделении бюджетных ассигнований на реализацию соответствующих государственных программ.</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По итогам рассмотрения вопроса о несоблюдении государственным служащим требований об урегулировании конфликта интересов комиссией, учитывая тяжесть и обстоятельства допущенного нарушения, приняты следующие решения:</w:t>
      </w:r>
    </w:p>
    <w:p w:rsidR="0084659D" w:rsidRPr="0084659D" w:rsidRDefault="0084659D" w:rsidP="0084659D">
      <w:pPr>
        <w:numPr>
          <w:ilvl w:val="0"/>
          <w:numId w:val="10"/>
        </w:numPr>
        <w:shd w:val="clear" w:color="auto" w:fill="FFFFFF"/>
        <w:spacing w:after="1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установить, что государственный служащий не соблюдал требования об урегулировании конфликта интересов;</w:t>
      </w:r>
    </w:p>
    <w:p w:rsidR="0084659D" w:rsidRPr="0084659D" w:rsidRDefault="0084659D" w:rsidP="0084659D">
      <w:pPr>
        <w:numPr>
          <w:ilvl w:val="0"/>
          <w:numId w:val="11"/>
        </w:numPr>
        <w:shd w:val="clear" w:color="auto" w:fill="FFFFFF"/>
        <w:spacing w:after="1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рекомендовать руководителю государственного органа применить к государственному служащему меру ответственности в виде выговора.</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Решение представителя нанимателя: к государственному служащему применено взыскание в виде увольнения в связи с утратой доверия за совершение коррупционного правонарушения.</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b/>
          <w:bCs/>
          <w:color w:val="333333"/>
          <w:sz w:val="24"/>
          <w:szCs w:val="24"/>
          <w:lang w:eastAsia="ru-RU"/>
        </w:rPr>
        <w:t>Конфликт интересов, связанный с выполнением контрольных (надзорных) функций</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Должностным лицом проведена проверка организации. Вместе с тем установлено, что супруга должностного лица занимает в указанной организации руководящую должность и является владельцем доли в ее уставном капитале. При этом уведомления о личной заинтересованности данное лицо не представило, поскольку считало, что возможность возникновения конфликта интересов при принятии решения в отношении организации отсутствовала.</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 xml:space="preserve">В ходе </w:t>
      </w:r>
      <w:proofErr w:type="gramStart"/>
      <w:r w:rsidRPr="0084659D">
        <w:rPr>
          <w:rFonts w:ascii="Helvetica" w:eastAsia="Times New Roman" w:hAnsi="Helvetica" w:cs="Helvetica"/>
          <w:color w:val="333333"/>
          <w:sz w:val="24"/>
          <w:szCs w:val="24"/>
          <w:lang w:eastAsia="ru-RU"/>
        </w:rPr>
        <w:t>проверки действий должностного лица фактов вынесения</w:t>
      </w:r>
      <w:proofErr w:type="gramEnd"/>
      <w:r w:rsidRPr="0084659D">
        <w:rPr>
          <w:rFonts w:ascii="Helvetica" w:eastAsia="Times New Roman" w:hAnsi="Helvetica" w:cs="Helvetica"/>
          <w:color w:val="333333"/>
          <w:sz w:val="24"/>
          <w:szCs w:val="24"/>
          <w:lang w:eastAsia="ru-RU"/>
        </w:rPr>
        <w:t xml:space="preserve"> им необоснованного решения относительно данной организации установлено не было.</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По итогам рассмотрения указанного вопроса комиссией, учитывая, что факта вынесения необоснованного решения в отношении рассматриваемой организации выявлено не было, приняты следующие решения:</w:t>
      </w:r>
    </w:p>
    <w:p w:rsidR="0084659D" w:rsidRPr="0084659D" w:rsidRDefault="0084659D" w:rsidP="0084659D">
      <w:pPr>
        <w:numPr>
          <w:ilvl w:val="0"/>
          <w:numId w:val="12"/>
        </w:numPr>
        <w:shd w:val="clear" w:color="auto" w:fill="FFFFFF"/>
        <w:spacing w:after="1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установить, что государственный служащий не соблюдал требования об урегулировании конфликта интересов;</w:t>
      </w:r>
    </w:p>
    <w:p w:rsidR="0084659D" w:rsidRPr="0084659D" w:rsidRDefault="0084659D" w:rsidP="0084659D">
      <w:pPr>
        <w:numPr>
          <w:ilvl w:val="0"/>
          <w:numId w:val="13"/>
        </w:numPr>
        <w:shd w:val="clear" w:color="auto" w:fill="FFFFFF"/>
        <w:spacing w:after="1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рекомендовать руководителю государственного органа применить к должностному лицу меру ответственности в виде увольнения в связи с утратой доверия.</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Решение представителя нанимателя: на должностное лицо наложено взыскание в виде выговора.</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b/>
          <w:bCs/>
          <w:color w:val="333333"/>
          <w:sz w:val="24"/>
          <w:szCs w:val="24"/>
          <w:lang w:eastAsia="ru-RU"/>
        </w:rPr>
        <w:t>Конфликт интересов, связанный с выполнением иной оплачиваемой работы</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lastRenderedPageBreak/>
        <w:t>Государственный гражданский служащий выполнял иную оплачиваемую работу в организации, при этом уведомление о выполнении иной оплачиваемой работы представителю нанимателя направлено не было.</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 xml:space="preserve">В ходе проверки установлено, что к полномочиям данного должностного лица отнесено осуществление государственного </w:t>
      </w:r>
      <w:proofErr w:type="gramStart"/>
      <w:r w:rsidRPr="0084659D">
        <w:rPr>
          <w:rFonts w:ascii="Helvetica" w:eastAsia="Times New Roman" w:hAnsi="Helvetica" w:cs="Helvetica"/>
          <w:color w:val="333333"/>
          <w:sz w:val="24"/>
          <w:szCs w:val="24"/>
          <w:lang w:eastAsia="ru-RU"/>
        </w:rPr>
        <w:t>контроля за</w:t>
      </w:r>
      <w:proofErr w:type="gramEnd"/>
      <w:r w:rsidRPr="0084659D">
        <w:rPr>
          <w:rFonts w:ascii="Helvetica" w:eastAsia="Times New Roman" w:hAnsi="Helvetica" w:cs="Helvetica"/>
          <w:color w:val="333333"/>
          <w:sz w:val="24"/>
          <w:szCs w:val="24"/>
          <w:lang w:eastAsia="ru-RU"/>
        </w:rPr>
        <w:t xml:space="preserve"> деятельностью указанной организации. Также установлено, что должностное лицо занималось иной оплачиваемой работой в служебное время, получало доход и по основному месту службы, и от иной оплачиваемой деятельности.</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По итогам рассмотрения указанного вопроса комиссией, учитывая факт несоблюдения должностным лицом требований антикоррупционного законодательства, приняты следующие решения:</w:t>
      </w:r>
    </w:p>
    <w:p w:rsidR="0084659D" w:rsidRPr="0084659D" w:rsidRDefault="0084659D" w:rsidP="0084659D">
      <w:pPr>
        <w:numPr>
          <w:ilvl w:val="0"/>
          <w:numId w:val="14"/>
        </w:numPr>
        <w:shd w:val="clear" w:color="auto" w:fill="FFFFFF"/>
        <w:spacing w:after="1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установить, что государственный служащий не соблюдал установленный порядок реализации права на выполнение иной оплачиваемой работы, а также не соблюдал требования об урегулировании конфликта интересов;</w:t>
      </w:r>
    </w:p>
    <w:p w:rsidR="0084659D" w:rsidRPr="0084659D" w:rsidRDefault="0084659D" w:rsidP="0084659D">
      <w:pPr>
        <w:numPr>
          <w:ilvl w:val="0"/>
          <w:numId w:val="15"/>
        </w:numPr>
        <w:shd w:val="clear" w:color="auto" w:fill="FFFFFF"/>
        <w:spacing w:after="1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рекомендовать руководителю государственного органа применить к государственному служащему меру ответственности в виде предупреждения о неполном должностном соответствии.</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Решение представителя нанимателя: на государственного служащего наложено взыскание в виде предупреждения о неполном должностном соответствии.</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b/>
          <w:bCs/>
          <w:color w:val="333333"/>
          <w:sz w:val="24"/>
          <w:szCs w:val="24"/>
          <w:lang w:eastAsia="ru-RU"/>
        </w:rPr>
        <w:t>Конфликт интересов, связанный с владением должностным лицом приносящими доход ценными бумагами, акциями (долями участия в уставных капиталах организаций)</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Ситуация 1  </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Должностные лица органа государственной власти субъекта Российской Федерации на протяжении нескольких лет принимали решения о выделении бюджетных ассигнований организациям, в состав учредителей которых входят данные государственные служащие и члены их семей.</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По итогам рассмотрения указанного вопроса комиссией, учитывая тяжесть и обстоятельства допущенного нарушения, приняты следующие решения:</w:t>
      </w:r>
    </w:p>
    <w:p w:rsidR="0084659D" w:rsidRPr="0084659D" w:rsidRDefault="0084659D" w:rsidP="0084659D">
      <w:pPr>
        <w:numPr>
          <w:ilvl w:val="0"/>
          <w:numId w:val="16"/>
        </w:numPr>
        <w:shd w:val="clear" w:color="auto" w:fill="FFFFFF"/>
        <w:spacing w:after="1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 xml:space="preserve">установить, что должностные лица не соблюдали положения </w:t>
      </w:r>
      <w:proofErr w:type="spellStart"/>
      <w:r w:rsidRPr="0084659D">
        <w:rPr>
          <w:rFonts w:ascii="Helvetica" w:eastAsia="Times New Roman" w:hAnsi="Helvetica" w:cs="Helvetica"/>
          <w:color w:val="333333"/>
          <w:sz w:val="24"/>
          <w:szCs w:val="24"/>
          <w:lang w:eastAsia="ru-RU"/>
        </w:rPr>
        <w:t>антикоорупциооного</w:t>
      </w:r>
      <w:proofErr w:type="spellEnd"/>
      <w:r w:rsidRPr="0084659D">
        <w:rPr>
          <w:rFonts w:ascii="Helvetica" w:eastAsia="Times New Roman" w:hAnsi="Helvetica" w:cs="Helvetica"/>
          <w:color w:val="333333"/>
          <w:sz w:val="24"/>
          <w:szCs w:val="24"/>
          <w:lang w:eastAsia="ru-RU"/>
        </w:rPr>
        <w:t xml:space="preserve"> законодательства, включая требования о предотвращении или урегулировании конфликта интересов;</w:t>
      </w:r>
    </w:p>
    <w:p w:rsidR="0084659D" w:rsidRPr="0084659D" w:rsidRDefault="0084659D" w:rsidP="0084659D">
      <w:pPr>
        <w:numPr>
          <w:ilvl w:val="0"/>
          <w:numId w:val="17"/>
        </w:numPr>
        <w:shd w:val="clear" w:color="auto" w:fill="FFFFFF"/>
        <w:spacing w:after="1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 xml:space="preserve">рекомендовать руководителю органа государственной власти субъекта Российской Федерации применить </w:t>
      </w:r>
      <w:proofErr w:type="gramStart"/>
      <w:r w:rsidRPr="0084659D">
        <w:rPr>
          <w:rFonts w:ascii="Helvetica" w:eastAsia="Times New Roman" w:hAnsi="Helvetica" w:cs="Helvetica"/>
          <w:color w:val="333333"/>
          <w:sz w:val="24"/>
          <w:szCs w:val="24"/>
          <w:lang w:eastAsia="ru-RU"/>
        </w:rPr>
        <w:t>к должностным лицам меру ответственности в виде увольнения в связи с утратой доверия за совершение</w:t>
      </w:r>
      <w:proofErr w:type="gramEnd"/>
      <w:r w:rsidRPr="0084659D">
        <w:rPr>
          <w:rFonts w:ascii="Helvetica" w:eastAsia="Times New Roman" w:hAnsi="Helvetica" w:cs="Helvetica"/>
          <w:color w:val="333333"/>
          <w:sz w:val="24"/>
          <w:szCs w:val="24"/>
          <w:lang w:eastAsia="ru-RU"/>
        </w:rPr>
        <w:t xml:space="preserve"> коррупционного правонарушения.</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lastRenderedPageBreak/>
        <w:t>Решение представителя нанимателя: к должностным лицам применено взыскание в виде увольнения в связи с утратой доверия за совершение коррупционного правонарушения.</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Ввиду наличия признаков совершения коррупционного преступления материалы с обстоятельствами дела направлены в правоохранительные органы.  </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Ситуация 2  </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proofErr w:type="gramStart"/>
      <w:r w:rsidRPr="0084659D">
        <w:rPr>
          <w:rFonts w:ascii="Helvetica" w:eastAsia="Times New Roman" w:hAnsi="Helvetica" w:cs="Helvetica"/>
          <w:color w:val="333333"/>
          <w:sz w:val="24"/>
          <w:szCs w:val="24"/>
          <w:lang w:eastAsia="ru-RU"/>
        </w:rPr>
        <w:t>Прокурором внесено представление об устранении нарушений требований антикоррупционного законодательства в связи с наличием в действиях должностного лица органа местного самоуправления, в должностные обязанности которого входит осуществление муниципального контроля в сфере жилищно-коммунального хозяйства, признаков возникновения конфликта интересов, а также непринятием указанным должностным лицом мер к его урегулированию, представлением им заведомо недостоверных сведений о своих доходах, расходах и обязательствах имущественного характера, доходах</w:t>
      </w:r>
      <w:proofErr w:type="gramEnd"/>
      <w:r w:rsidRPr="0084659D">
        <w:rPr>
          <w:rFonts w:ascii="Helvetica" w:eastAsia="Times New Roman" w:hAnsi="Helvetica" w:cs="Helvetica"/>
          <w:color w:val="333333"/>
          <w:sz w:val="24"/>
          <w:szCs w:val="24"/>
          <w:lang w:eastAsia="ru-RU"/>
        </w:rPr>
        <w:t xml:space="preserve">, </w:t>
      </w:r>
      <w:proofErr w:type="gramStart"/>
      <w:r w:rsidRPr="0084659D">
        <w:rPr>
          <w:rFonts w:ascii="Helvetica" w:eastAsia="Times New Roman" w:hAnsi="Helvetica" w:cs="Helvetica"/>
          <w:color w:val="333333"/>
          <w:sz w:val="24"/>
          <w:szCs w:val="24"/>
          <w:lang w:eastAsia="ru-RU"/>
        </w:rPr>
        <w:t>расходах</w:t>
      </w:r>
      <w:proofErr w:type="gramEnd"/>
      <w:r w:rsidRPr="0084659D">
        <w:rPr>
          <w:rFonts w:ascii="Helvetica" w:eastAsia="Times New Roman" w:hAnsi="Helvetica" w:cs="Helvetica"/>
          <w:color w:val="333333"/>
          <w:sz w:val="24"/>
          <w:szCs w:val="24"/>
          <w:lang w:eastAsia="ru-RU"/>
        </w:rPr>
        <w:t xml:space="preserve"> и обязательствах имущественного характера своих супруги и несовершеннолетних детей.</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Установлено, что должностное является учредителем трех коммерческих организаций. При этом в доверительное управление должностным лицом переданы доли участия только двух из трех коммерческих организаций.</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При представлении сведений о доходах, расходах и обязательствах имущественного характера служащий умышленно скрыл свою долю участия в третьей коммерческой организации, осуществляющей деятельность в сфере жилищно-коммунального хозяйства на территории данного муниципального образования, и в доверительное управление, как того требует законодательство, долю в указанной организации не передавал.</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В период исполнения указанным лицом его должностных полномочий данная организация продолжала осуществлять деятельность, приносящую доход, о чем должностному лицу было достоверно известно.</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В установленном порядке мер по устранению допущенных нарушений органом местного самоуправления предпринято не было.</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 xml:space="preserve">Прокурором направлено исковое заявление с требованием </w:t>
      </w:r>
      <w:proofErr w:type="gramStart"/>
      <w:r w:rsidRPr="0084659D">
        <w:rPr>
          <w:rFonts w:ascii="Helvetica" w:eastAsia="Times New Roman" w:hAnsi="Helvetica" w:cs="Helvetica"/>
          <w:color w:val="333333"/>
          <w:sz w:val="24"/>
          <w:szCs w:val="24"/>
          <w:lang w:eastAsia="ru-RU"/>
        </w:rPr>
        <w:t>уволить</w:t>
      </w:r>
      <w:proofErr w:type="gramEnd"/>
      <w:r w:rsidRPr="0084659D">
        <w:rPr>
          <w:rFonts w:ascii="Helvetica" w:eastAsia="Times New Roman" w:hAnsi="Helvetica" w:cs="Helvetica"/>
          <w:color w:val="333333"/>
          <w:sz w:val="24"/>
          <w:szCs w:val="24"/>
          <w:lang w:eastAsia="ru-RU"/>
        </w:rPr>
        <w:t xml:space="preserve"> должностное лицо в связи с утратой доверия, которое судом отклонено.</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Между тем апелляционной инстанцией суда удовлетворено апелляционное представление прокурора и вынесено новое решение. Суд обязал уволить должностное лицо, допустившего нарушение антикоррупционного законодательства, в связи с утратой доверия за совершение коррупционного правонарушения.</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lastRenderedPageBreak/>
        <w:t>Также, поскольку непосредственным руководителем должностного лица не приняты надлежащие меры по предотвращению и урегулированию конфликта интересов, инициирована его отставка.</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Решение представителя нанимателя: к должностному лицу применено взыскание в виде увольнения в связи с утратой доверия за совершение коррупционного правонарушения. Руководитель должностного лица освободил занимаемую должность.</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b/>
          <w:bCs/>
          <w:color w:val="333333"/>
          <w:sz w:val="24"/>
          <w:szCs w:val="24"/>
          <w:lang w:eastAsia="ru-RU"/>
        </w:rPr>
        <w:t>II. Наиболее распространенные меры по предотвращению и урегулированию конфликта интересов</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В качестве основных мер предотвращения и урегулирования конфликта интересов законодательством предусмотрено:</w:t>
      </w:r>
    </w:p>
    <w:p w:rsidR="0084659D" w:rsidRPr="0084659D" w:rsidRDefault="0084659D" w:rsidP="0084659D">
      <w:pPr>
        <w:numPr>
          <w:ilvl w:val="0"/>
          <w:numId w:val="18"/>
        </w:numPr>
        <w:shd w:val="clear" w:color="auto" w:fill="FFFFFF"/>
        <w:spacing w:after="1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изменение должностного или служебного положения должностного лица, вплоть до его отстранения от исполнения должностных (служебных) обязанностей;</w:t>
      </w:r>
    </w:p>
    <w:p w:rsidR="0084659D" w:rsidRPr="0084659D" w:rsidRDefault="0084659D" w:rsidP="0084659D">
      <w:pPr>
        <w:numPr>
          <w:ilvl w:val="0"/>
          <w:numId w:val="19"/>
        </w:numPr>
        <w:shd w:val="clear" w:color="auto" w:fill="FFFFFF"/>
        <w:spacing w:after="1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отказ должностного лица от выгоды, явившейся причиной возникновения конфликта интересов.</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b/>
          <w:bCs/>
          <w:color w:val="333333"/>
          <w:sz w:val="24"/>
          <w:szCs w:val="24"/>
          <w:lang w:eastAsia="ru-RU"/>
        </w:rPr>
        <w:t>Изменение должностного или служебного положения должностного лица</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 xml:space="preserve">1. Подписано представление о приеме на работу племянника должностного лица на должность в структурное подразделение организации, в котором указанное лицо является заместителем руководителя. Должностное лицо утверждает, что с племянником связь не поддерживает, близкими отношениями не </w:t>
      </w:r>
      <w:proofErr w:type="gramStart"/>
      <w:r w:rsidRPr="0084659D">
        <w:rPr>
          <w:rFonts w:ascii="Helvetica" w:eastAsia="Times New Roman" w:hAnsi="Helvetica" w:cs="Helvetica"/>
          <w:color w:val="333333"/>
          <w:sz w:val="24"/>
          <w:szCs w:val="24"/>
          <w:lang w:eastAsia="ru-RU"/>
        </w:rPr>
        <w:t>связан</w:t>
      </w:r>
      <w:proofErr w:type="gramEnd"/>
      <w:r w:rsidRPr="0084659D">
        <w:rPr>
          <w:rFonts w:ascii="Helvetica" w:eastAsia="Times New Roman" w:hAnsi="Helvetica" w:cs="Helvetica"/>
          <w:color w:val="333333"/>
          <w:sz w:val="24"/>
          <w:szCs w:val="24"/>
          <w:lang w:eastAsia="ru-RU"/>
        </w:rPr>
        <w:t>, личной заинтересованности в отношении данного лица не имеет. Вместе с тем в целях принятия мер по предотвращению или урегулированию конфликта интересов должностным лицом направлено уведомление о личной заинтересованности. По итогам рассмотрения данного уведомления комиссией приняты следующие решения:</w:t>
      </w:r>
    </w:p>
    <w:p w:rsidR="0084659D" w:rsidRPr="0084659D" w:rsidRDefault="0084659D" w:rsidP="0084659D">
      <w:pPr>
        <w:numPr>
          <w:ilvl w:val="0"/>
          <w:numId w:val="20"/>
        </w:numPr>
        <w:shd w:val="clear" w:color="auto" w:fill="FFFFFF"/>
        <w:spacing w:after="150" w:line="240" w:lineRule="auto"/>
        <w:jc w:val="both"/>
        <w:rPr>
          <w:rFonts w:ascii="Helvetica" w:eastAsia="Times New Roman" w:hAnsi="Helvetica" w:cs="Helvetica"/>
          <w:color w:val="333333"/>
          <w:sz w:val="24"/>
          <w:szCs w:val="24"/>
          <w:lang w:eastAsia="ru-RU"/>
        </w:rPr>
      </w:pPr>
      <w:proofErr w:type="gramStart"/>
      <w:r w:rsidRPr="0084659D">
        <w:rPr>
          <w:rFonts w:ascii="Helvetica" w:eastAsia="Times New Roman" w:hAnsi="Helvetica" w:cs="Helvetica"/>
          <w:color w:val="333333"/>
          <w:sz w:val="24"/>
          <w:szCs w:val="24"/>
          <w:lang w:eastAsia="ru-RU"/>
        </w:rPr>
        <w:t>признать, что при исполнении указанным лицом должностных обязанностей личная заинтересованность приводит или может привести к конфликту интересов;</w:t>
      </w:r>
      <w:proofErr w:type="gramEnd"/>
    </w:p>
    <w:p w:rsidR="0084659D" w:rsidRPr="0084659D" w:rsidRDefault="0084659D" w:rsidP="0084659D">
      <w:pPr>
        <w:numPr>
          <w:ilvl w:val="0"/>
          <w:numId w:val="21"/>
        </w:numPr>
        <w:shd w:val="clear" w:color="auto" w:fill="FFFFFF"/>
        <w:spacing w:after="1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рекомендовать руководителю структурного подразделения организации, заместителем которого является должностное лицо, принять меры по урегулированию возникновения конфликта интересов, в частности,  перевести племянника должностного лица в отдел, деятельность которого должностным лицом не организуется и не контролируется.</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Рекомендация комиссии исполнена.</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 xml:space="preserve">2. Начальник управления по юридической и кадровой работе администрации района уведомил о возможности возникновения конфликта интересов при осуществлении полномочий члена конкурсной комиссии по формированию </w:t>
      </w:r>
      <w:r w:rsidRPr="0084659D">
        <w:rPr>
          <w:rFonts w:ascii="Helvetica" w:eastAsia="Times New Roman" w:hAnsi="Helvetica" w:cs="Helvetica"/>
          <w:color w:val="333333"/>
          <w:sz w:val="24"/>
          <w:szCs w:val="24"/>
          <w:lang w:eastAsia="ru-RU"/>
        </w:rPr>
        <w:lastRenderedPageBreak/>
        <w:t>кадрового резерва района, так как один из кандидатов на замещение вакантной должности муниципальной службы является родственником.</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По итогам рассмотрения комиссией принято решение рекомендовать временно исключить указанное должностное лицо из состава конкурсной комиссии.</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Рекомендация комиссии исполнена.</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3. Должностным лицом организации, осуществляющей контрольно-надзорные функции в отношении кредитных организаций, заключен договор потребительского кредита с банком. При этом должностное лицо входит в состав коллегиального органа организации, на заседаниях которого рассматриваются вопросы в отношении данного банка.</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 xml:space="preserve">В целях </w:t>
      </w:r>
      <w:proofErr w:type="gramStart"/>
      <w:r w:rsidRPr="0084659D">
        <w:rPr>
          <w:rFonts w:ascii="Helvetica" w:eastAsia="Times New Roman" w:hAnsi="Helvetica" w:cs="Helvetica"/>
          <w:color w:val="333333"/>
          <w:sz w:val="24"/>
          <w:szCs w:val="24"/>
          <w:lang w:eastAsia="ru-RU"/>
        </w:rPr>
        <w:t>недопущения возможности возникновения конфликта интересов</w:t>
      </w:r>
      <w:proofErr w:type="gramEnd"/>
      <w:r w:rsidRPr="0084659D">
        <w:rPr>
          <w:rFonts w:ascii="Helvetica" w:eastAsia="Times New Roman" w:hAnsi="Helvetica" w:cs="Helvetica"/>
          <w:color w:val="333333"/>
          <w:sz w:val="24"/>
          <w:szCs w:val="24"/>
          <w:lang w:eastAsia="ru-RU"/>
        </w:rPr>
        <w:t xml:space="preserve"> должностным лицом было направлено уведомление о личной заинтересованности.</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На период рассмотрения комиссией указанного уведомления должностным лицом принято решение воздержаться от участия в заседаниях коллегиального органа организации, на заседаниях которого рассматриваются вопросы в отношении данного банка (самоотвод).</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Комиссией приняты следующие решения:</w:t>
      </w:r>
    </w:p>
    <w:p w:rsidR="0084659D" w:rsidRPr="0084659D" w:rsidRDefault="0084659D" w:rsidP="0084659D">
      <w:pPr>
        <w:numPr>
          <w:ilvl w:val="0"/>
          <w:numId w:val="22"/>
        </w:numPr>
        <w:shd w:val="clear" w:color="auto" w:fill="FFFFFF"/>
        <w:spacing w:after="1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признать, что личная заинтересованность должностного лица (в связи с заключением кредитного договора) может повлиять на надлежащее, объективное и беспристрастное исполнение его трудовых обязанностей при рассмотрении коллегиальным органом вопросов в отношении данной кредитной организации;</w:t>
      </w:r>
    </w:p>
    <w:p w:rsidR="0084659D" w:rsidRPr="0084659D" w:rsidRDefault="0084659D" w:rsidP="0084659D">
      <w:pPr>
        <w:numPr>
          <w:ilvl w:val="0"/>
          <w:numId w:val="23"/>
        </w:numPr>
        <w:shd w:val="clear" w:color="auto" w:fill="FFFFFF"/>
        <w:spacing w:after="1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рекомендовать отстранить должностное лицо от участия в заседаниях коллегиального органа, на которых рассматриваются вопросы в отношении указанной кредитной организации.</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Рекомендация комиссии исполнена.  </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b/>
          <w:bCs/>
          <w:color w:val="333333"/>
          <w:sz w:val="24"/>
          <w:szCs w:val="24"/>
          <w:lang w:eastAsia="ru-RU"/>
        </w:rPr>
        <w:t>Отказ от выгоды</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Коллегиальным исполнительным органом организации (далее – организация 1) принято решение о включении должностного лица в состав Наблюдательного совета некоммерческой организации, учредителем которой является организация 1 (далее – организация 2). При этом данное должностное лицо также осуществляет трудовую деятельность в организации 2 по совместительству (возможность указанного совместительства предусмотрена нормой федерального закона, регулирующего деятельность организации 1).</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proofErr w:type="gramStart"/>
      <w:r w:rsidRPr="0084659D">
        <w:rPr>
          <w:rFonts w:ascii="Helvetica" w:eastAsia="Times New Roman" w:hAnsi="Helvetica" w:cs="Helvetica"/>
          <w:color w:val="333333"/>
          <w:sz w:val="24"/>
          <w:szCs w:val="24"/>
          <w:lang w:eastAsia="ru-RU"/>
        </w:rPr>
        <w:lastRenderedPageBreak/>
        <w:t>В ходе проверки установлено, что при рассмотрении Наблюдательным советом организации 2 вопросов, так или иначе связанных с оплатой труда работников организации 2 и предоставлением дополнительных социальных гарантий (социального пакета), у должностного лица может возникнуть конфликт интересов при исполнении им своих трудовых обязанностей как работника организации 1, входящего в состав Наблюдательного совета организации 2, а именно: потенциальная возможность получения (как работником</w:t>
      </w:r>
      <w:proofErr w:type="gramEnd"/>
      <w:r w:rsidRPr="0084659D">
        <w:rPr>
          <w:rFonts w:ascii="Helvetica" w:eastAsia="Times New Roman" w:hAnsi="Helvetica" w:cs="Helvetica"/>
          <w:color w:val="333333"/>
          <w:sz w:val="24"/>
          <w:szCs w:val="24"/>
          <w:lang w:eastAsia="ru-RU"/>
        </w:rPr>
        <w:t xml:space="preserve"> организации 2) доходов в виде денег, иного имущества, услуг имущественного характера или каких-либо выгод (преимуществ).</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Комиссией приняты следующие решения:</w:t>
      </w:r>
    </w:p>
    <w:p w:rsidR="0084659D" w:rsidRPr="0084659D" w:rsidRDefault="0084659D" w:rsidP="0084659D">
      <w:pPr>
        <w:numPr>
          <w:ilvl w:val="0"/>
          <w:numId w:val="24"/>
        </w:numPr>
        <w:shd w:val="clear" w:color="auto" w:fill="FFFFFF"/>
        <w:spacing w:after="1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признать, что в связи с включением в состав Наблюдательного совета организации 2 и осуществлением трудовой деятельности по совместительству в организации 2 при исполнении своих обязанностей у должностного лица может возникнуть личная заинтересованность, которая может привести к конфликту интересов;</w:t>
      </w:r>
    </w:p>
    <w:p w:rsidR="0084659D" w:rsidRPr="0084659D" w:rsidRDefault="0084659D" w:rsidP="0084659D">
      <w:pPr>
        <w:numPr>
          <w:ilvl w:val="0"/>
          <w:numId w:val="25"/>
        </w:numPr>
        <w:shd w:val="clear" w:color="auto" w:fill="FFFFFF"/>
        <w:spacing w:after="1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рекомендовать должностному лицу прекратить трудовые отношения с организацией 2;</w:t>
      </w:r>
    </w:p>
    <w:p w:rsidR="0084659D" w:rsidRPr="0084659D" w:rsidRDefault="0084659D" w:rsidP="0084659D">
      <w:pPr>
        <w:numPr>
          <w:ilvl w:val="0"/>
          <w:numId w:val="26"/>
        </w:numPr>
        <w:shd w:val="clear" w:color="auto" w:fill="FFFFFF"/>
        <w:spacing w:after="1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в случае</w:t>
      </w:r>
      <w:proofErr w:type="gramStart"/>
      <w:r w:rsidRPr="0084659D">
        <w:rPr>
          <w:rFonts w:ascii="Helvetica" w:eastAsia="Times New Roman" w:hAnsi="Helvetica" w:cs="Helvetica"/>
          <w:color w:val="333333"/>
          <w:sz w:val="24"/>
          <w:szCs w:val="24"/>
          <w:lang w:eastAsia="ru-RU"/>
        </w:rPr>
        <w:t>,</w:t>
      </w:r>
      <w:proofErr w:type="gramEnd"/>
      <w:r w:rsidRPr="0084659D">
        <w:rPr>
          <w:rFonts w:ascii="Helvetica" w:eastAsia="Times New Roman" w:hAnsi="Helvetica" w:cs="Helvetica"/>
          <w:color w:val="333333"/>
          <w:sz w:val="24"/>
          <w:szCs w:val="24"/>
          <w:lang w:eastAsia="ru-RU"/>
        </w:rPr>
        <w:t xml:space="preserve"> если рекомендация комиссии о прекращении должностным лицом трудовых отношений с организацией 2 не будет исполнена, рекомендовать руководителю организации 1 принять решение о выходе должностного лица из состава Наблюдательного совета организации 2;</w:t>
      </w:r>
    </w:p>
    <w:p w:rsidR="0084659D" w:rsidRPr="0084659D" w:rsidRDefault="0084659D" w:rsidP="0084659D">
      <w:pPr>
        <w:numPr>
          <w:ilvl w:val="0"/>
          <w:numId w:val="27"/>
        </w:numPr>
        <w:shd w:val="clear" w:color="auto" w:fill="FFFFFF"/>
        <w:spacing w:after="1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отметить целесообразность предупреждения рисков на стадии подготовки решений о вхождении должностных лиц организации 1 в состав органов управления иных организаций.</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Трудовые отношения должностного лица с организацией 2 прекращены.  </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b/>
          <w:bCs/>
          <w:color w:val="333333"/>
          <w:sz w:val="24"/>
          <w:szCs w:val="24"/>
          <w:lang w:eastAsia="ru-RU"/>
        </w:rPr>
        <w:t>III. Ошибочная квалификация ситуаций в качестве конфликта интересов</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Практика показывает, что в некоторых случаях комиссиями допускается ошибочная квалификация ситуаций в качестве конфликта интересов.</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1. Ситуации, связанные с неправомерными действиями служащих.</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Неправомерно отнесен к конфликту интересов случай незаконного проникновения начальника отдела вооружения и техники территориального подразделения государственного органа в жилое помещение с целью предъявления финансовых претензий в интересах коммерческой организации, соучредителем которой является его родственник. Данное действие не связано с выполнением им должностных обязанностей, на объективное и беспристрастное исполнение которых направлены меры по предотвращению и урегулированию конфликта интересов.</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t>2. В ряде случаев вывод о наличии конфликта интересов был сделан при отсутствии информации о возможном получении служащим какой-либо выгоды.</w:t>
      </w:r>
    </w:p>
    <w:p w:rsidR="0084659D" w:rsidRPr="0084659D" w:rsidRDefault="0084659D" w:rsidP="0084659D">
      <w:pPr>
        <w:shd w:val="clear" w:color="auto" w:fill="FFFFFF"/>
        <w:spacing w:after="450" w:line="240" w:lineRule="auto"/>
        <w:jc w:val="both"/>
        <w:rPr>
          <w:rFonts w:ascii="Helvetica" w:eastAsia="Times New Roman" w:hAnsi="Helvetica" w:cs="Helvetica"/>
          <w:color w:val="333333"/>
          <w:sz w:val="24"/>
          <w:szCs w:val="24"/>
          <w:lang w:eastAsia="ru-RU"/>
        </w:rPr>
      </w:pPr>
      <w:r w:rsidRPr="0084659D">
        <w:rPr>
          <w:rFonts w:ascii="Helvetica" w:eastAsia="Times New Roman" w:hAnsi="Helvetica" w:cs="Helvetica"/>
          <w:color w:val="333333"/>
          <w:sz w:val="24"/>
          <w:szCs w:val="24"/>
          <w:lang w:eastAsia="ru-RU"/>
        </w:rPr>
        <w:lastRenderedPageBreak/>
        <w:t xml:space="preserve">Председателю комиссии по координации работы по противодействию коррупции в субъекте Российской Федерации поступило уведомление служащего о членстве в некоммерческой организации. Уведомление рассмотрено на заседании данной комиссии. При </w:t>
      </w:r>
      <w:proofErr w:type="gramStart"/>
      <w:r w:rsidRPr="0084659D">
        <w:rPr>
          <w:rFonts w:ascii="Helvetica" w:eastAsia="Times New Roman" w:hAnsi="Helvetica" w:cs="Helvetica"/>
          <w:color w:val="333333"/>
          <w:sz w:val="24"/>
          <w:szCs w:val="24"/>
          <w:lang w:eastAsia="ru-RU"/>
        </w:rPr>
        <w:t>этом</w:t>
      </w:r>
      <w:proofErr w:type="gramEnd"/>
      <w:r w:rsidRPr="0084659D">
        <w:rPr>
          <w:rFonts w:ascii="Helvetica" w:eastAsia="Times New Roman" w:hAnsi="Helvetica" w:cs="Helvetica"/>
          <w:color w:val="333333"/>
          <w:sz w:val="24"/>
          <w:szCs w:val="24"/>
          <w:lang w:eastAsia="ru-RU"/>
        </w:rPr>
        <w:t xml:space="preserve"> несмотря на отсутствие информации о личной заинтересованности служащего, связанной с деятельностью некоммерческой организации, которая влияет или может повлиять на надлежащее, объективное и беспристрастное исполнение должностных (служебных) обязанностей (осуществление полномочий), комиссией сделан вывод о возможности возникновения конфликта интересов, в связи с чем ему рекомендовано выйти из состава указанной некоммерческой организации.</w:t>
      </w:r>
    </w:p>
    <w:p w:rsidR="004F1FEE" w:rsidRDefault="0084659D"/>
    <w:sectPr w:rsidR="004F1F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05783"/>
    <w:multiLevelType w:val="multilevel"/>
    <w:tmpl w:val="EF009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255A9"/>
    <w:multiLevelType w:val="multilevel"/>
    <w:tmpl w:val="079C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DA24A4"/>
    <w:multiLevelType w:val="multilevel"/>
    <w:tmpl w:val="A962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6A39B8"/>
    <w:multiLevelType w:val="multilevel"/>
    <w:tmpl w:val="2E2E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2E6FFD"/>
    <w:multiLevelType w:val="multilevel"/>
    <w:tmpl w:val="1DF24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F8411B"/>
    <w:multiLevelType w:val="multilevel"/>
    <w:tmpl w:val="E850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E670A8"/>
    <w:multiLevelType w:val="multilevel"/>
    <w:tmpl w:val="708E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3E0D5D"/>
    <w:multiLevelType w:val="multilevel"/>
    <w:tmpl w:val="9070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ED6364"/>
    <w:multiLevelType w:val="multilevel"/>
    <w:tmpl w:val="9A7A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576E2E"/>
    <w:multiLevelType w:val="multilevel"/>
    <w:tmpl w:val="3D24E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B263DC"/>
    <w:multiLevelType w:val="multilevel"/>
    <w:tmpl w:val="7D0A6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7B599E"/>
    <w:multiLevelType w:val="multilevel"/>
    <w:tmpl w:val="7FD0F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DE76C8"/>
    <w:multiLevelType w:val="multilevel"/>
    <w:tmpl w:val="62C0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341F56"/>
    <w:multiLevelType w:val="multilevel"/>
    <w:tmpl w:val="C33A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F37419"/>
    <w:multiLevelType w:val="multilevel"/>
    <w:tmpl w:val="7B061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21364B"/>
    <w:multiLevelType w:val="multilevel"/>
    <w:tmpl w:val="184C8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4B6EFE"/>
    <w:multiLevelType w:val="multilevel"/>
    <w:tmpl w:val="91D6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295E7B"/>
    <w:multiLevelType w:val="multilevel"/>
    <w:tmpl w:val="C1A0A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0F155E"/>
    <w:multiLevelType w:val="multilevel"/>
    <w:tmpl w:val="EFBE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7A0384"/>
    <w:multiLevelType w:val="multilevel"/>
    <w:tmpl w:val="17E0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D21052"/>
    <w:multiLevelType w:val="multilevel"/>
    <w:tmpl w:val="9D44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1F5770"/>
    <w:multiLevelType w:val="multilevel"/>
    <w:tmpl w:val="4210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350548"/>
    <w:multiLevelType w:val="multilevel"/>
    <w:tmpl w:val="757A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135495"/>
    <w:multiLevelType w:val="multilevel"/>
    <w:tmpl w:val="3864D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2D3528"/>
    <w:multiLevelType w:val="multilevel"/>
    <w:tmpl w:val="0826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ED769B"/>
    <w:multiLevelType w:val="multilevel"/>
    <w:tmpl w:val="D54C7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D44813"/>
    <w:multiLevelType w:val="multilevel"/>
    <w:tmpl w:val="AF1E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3"/>
  </w:num>
  <w:num w:numId="3">
    <w:abstractNumId w:val="24"/>
  </w:num>
  <w:num w:numId="4">
    <w:abstractNumId w:val="17"/>
  </w:num>
  <w:num w:numId="5">
    <w:abstractNumId w:val="1"/>
  </w:num>
  <w:num w:numId="6">
    <w:abstractNumId w:val="18"/>
  </w:num>
  <w:num w:numId="7">
    <w:abstractNumId w:val="20"/>
  </w:num>
  <w:num w:numId="8">
    <w:abstractNumId w:val="12"/>
  </w:num>
  <w:num w:numId="9">
    <w:abstractNumId w:val="7"/>
  </w:num>
  <w:num w:numId="10">
    <w:abstractNumId w:val="22"/>
  </w:num>
  <w:num w:numId="11">
    <w:abstractNumId w:val="21"/>
  </w:num>
  <w:num w:numId="12">
    <w:abstractNumId w:val="16"/>
  </w:num>
  <w:num w:numId="13">
    <w:abstractNumId w:val="13"/>
  </w:num>
  <w:num w:numId="14">
    <w:abstractNumId w:val="0"/>
  </w:num>
  <w:num w:numId="15">
    <w:abstractNumId w:val="2"/>
  </w:num>
  <w:num w:numId="16">
    <w:abstractNumId w:val="11"/>
  </w:num>
  <w:num w:numId="17">
    <w:abstractNumId w:val="19"/>
  </w:num>
  <w:num w:numId="18">
    <w:abstractNumId w:val="5"/>
  </w:num>
  <w:num w:numId="19">
    <w:abstractNumId w:val="26"/>
  </w:num>
  <w:num w:numId="20">
    <w:abstractNumId w:val="14"/>
  </w:num>
  <w:num w:numId="21">
    <w:abstractNumId w:val="10"/>
  </w:num>
  <w:num w:numId="22">
    <w:abstractNumId w:val="25"/>
  </w:num>
  <w:num w:numId="23">
    <w:abstractNumId w:val="6"/>
  </w:num>
  <w:num w:numId="24">
    <w:abstractNumId w:val="3"/>
  </w:num>
  <w:num w:numId="25">
    <w:abstractNumId w:val="15"/>
  </w:num>
  <w:num w:numId="26">
    <w:abstractNumId w:val="8"/>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DB2"/>
    <w:rsid w:val="0022057F"/>
    <w:rsid w:val="0084659D"/>
    <w:rsid w:val="00A60DB2"/>
    <w:rsid w:val="00E80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65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65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65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65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077986">
      <w:bodyDiv w:val="1"/>
      <w:marLeft w:val="0"/>
      <w:marRight w:val="0"/>
      <w:marTop w:val="0"/>
      <w:marBottom w:val="0"/>
      <w:divBdr>
        <w:top w:val="none" w:sz="0" w:space="0" w:color="auto"/>
        <w:left w:val="none" w:sz="0" w:space="0" w:color="auto"/>
        <w:bottom w:val="none" w:sz="0" w:space="0" w:color="auto"/>
        <w:right w:val="none" w:sz="0" w:space="0" w:color="auto"/>
      </w:divBdr>
      <w:divsChild>
        <w:div w:id="1487552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3003</Words>
  <Characters>17123</Characters>
  <Application>Microsoft Office Word</Application>
  <DocSecurity>0</DocSecurity>
  <Lines>142</Lines>
  <Paragraphs>40</Paragraphs>
  <ScaleCrop>false</ScaleCrop>
  <Company>SPecialiST RePack</Company>
  <LinksUpToDate>false</LinksUpToDate>
  <CharactersWithSpaces>20086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dc:creator>
  <cp:keywords/>
  <dc:description/>
  <cp:lastModifiedBy>Zal</cp:lastModifiedBy>
  <cp:revision>2</cp:revision>
  <dcterms:created xsi:type="dcterms:W3CDTF">2018-04-26T08:13:00Z</dcterms:created>
  <dcterms:modified xsi:type="dcterms:W3CDTF">2018-04-26T08:16:00Z</dcterms:modified>
</cp:coreProperties>
</file>