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C6" w:rsidRDefault="00410FC6" w:rsidP="00410FC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410FC6" w:rsidRDefault="00410FC6" w:rsidP="00410FC6">
      <w:pPr>
        <w:jc w:val="center"/>
        <w:rPr>
          <w:sz w:val="28"/>
          <w:szCs w:val="28"/>
        </w:rPr>
      </w:pPr>
      <w:r w:rsidRPr="0007653C">
        <w:rPr>
          <w:sz w:val="28"/>
          <w:szCs w:val="28"/>
        </w:rPr>
        <w:t>о координационном совете по делам инвалидов при администрации Александровского муниципального округа  Ставропольского края</w:t>
      </w:r>
      <w:r>
        <w:rPr>
          <w:sz w:val="28"/>
          <w:szCs w:val="28"/>
        </w:rPr>
        <w:t xml:space="preserve"> </w:t>
      </w:r>
    </w:p>
    <w:p w:rsidR="00410FC6" w:rsidRDefault="00410FC6" w:rsidP="00410FC6">
      <w:pPr>
        <w:tabs>
          <w:tab w:val="left" w:pos="7380"/>
        </w:tabs>
        <w:jc w:val="center"/>
        <w:rPr>
          <w:sz w:val="28"/>
          <w:szCs w:val="28"/>
        </w:rPr>
      </w:pPr>
    </w:p>
    <w:p w:rsidR="00410FC6" w:rsidRDefault="00410FC6" w:rsidP="00410FC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10FC6" w:rsidRDefault="00410FC6" w:rsidP="00410FC6">
      <w:pPr>
        <w:tabs>
          <w:tab w:val="left" w:pos="7380"/>
        </w:tabs>
        <w:jc w:val="center"/>
        <w:rPr>
          <w:sz w:val="28"/>
          <w:szCs w:val="28"/>
        </w:rPr>
      </w:pPr>
    </w:p>
    <w:p w:rsidR="00410FC6" w:rsidRPr="0041701C" w:rsidRDefault="00410FC6" w:rsidP="00410FC6">
      <w:pPr>
        <w:numPr>
          <w:ilvl w:val="1"/>
          <w:numId w:val="1"/>
        </w:numPr>
        <w:tabs>
          <w:tab w:val="clear" w:pos="1939"/>
          <w:tab w:val="num" w:pos="0"/>
        </w:tabs>
        <w:ind w:left="0" w:firstLine="567"/>
        <w:jc w:val="both"/>
        <w:rPr>
          <w:sz w:val="28"/>
          <w:szCs w:val="28"/>
        </w:rPr>
      </w:pPr>
      <w:r w:rsidRPr="0041701C">
        <w:rPr>
          <w:sz w:val="28"/>
          <w:szCs w:val="28"/>
        </w:rPr>
        <w:t xml:space="preserve">Координационный совет по делам инвалидов при администрации Александровского муниципального округа Ставропольского края является коллегиальным совещательным органом, обеспечивающим эффективное взаимодействие и координацию деятельности органов исполнительной власти, местного самоуправления, общественных </w:t>
      </w:r>
      <w:r>
        <w:rPr>
          <w:sz w:val="28"/>
          <w:szCs w:val="28"/>
        </w:rPr>
        <w:t>объединений инвалидов Александровского муниципального округа</w:t>
      </w:r>
      <w:r w:rsidRPr="00417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1701C">
        <w:rPr>
          <w:sz w:val="28"/>
          <w:szCs w:val="28"/>
        </w:rPr>
        <w:t xml:space="preserve">организаций независимо от их организационно-правовой формы </w:t>
      </w:r>
      <w:r>
        <w:rPr>
          <w:sz w:val="28"/>
          <w:szCs w:val="28"/>
        </w:rPr>
        <w:t xml:space="preserve">при </w:t>
      </w:r>
      <w:r w:rsidRPr="0041701C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Pr="0041701C">
        <w:rPr>
          <w:sz w:val="28"/>
          <w:szCs w:val="28"/>
        </w:rPr>
        <w:t xml:space="preserve"> социальных проблем инвалидов.</w:t>
      </w:r>
    </w:p>
    <w:p w:rsidR="00410FC6" w:rsidRPr="00A91F58" w:rsidRDefault="00410FC6" w:rsidP="00410F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1D1C37">
        <w:rPr>
          <w:sz w:val="28"/>
        </w:rPr>
        <w:t xml:space="preserve"> </w:t>
      </w:r>
      <w:r>
        <w:rPr>
          <w:sz w:val="28"/>
        </w:rPr>
        <w:t>Координационный с</w:t>
      </w:r>
      <w:r>
        <w:rPr>
          <w:sz w:val="28"/>
          <w:szCs w:val="28"/>
        </w:rPr>
        <w:t>овет в своей деятельности</w:t>
      </w:r>
      <w:r w:rsidRPr="001D1C37">
        <w:rPr>
          <w:sz w:val="28"/>
          <w:szCs w:val="28"/>
        </w:rPr>
        <w:t xml:space="preserve"> </w:t>
      </w:r>
      <w:r w:rsidRPr="00A91F58">
        <w:rPr>
          <w:sz w:val="28"/>
          <w:szCs w:val="28"/>
        </w:rPr>
        <w:t xml:space="preserve">руководствуется Конституцией Российской Федерации, </w:t>
      </w:r>
      <w:r>
        <w:rPr>
          <w:sz w:val="28"/>
          <w:szCs w:val="28"/>
        </w:rPr>
        <w:t xml:space="preserve">федеральными конституционными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A91F58">
        <w:rPr>
          <w:sz w:val="28"/>
          <w:szCs w:val="28"/>
        </w:rPr>
        <w:t>Губернатора Ставропольского края</w:t>
      </w:r>
      <w:r>
        <w:rPr>
          <w:sz w:val="28"/>
          <w:szCs w:val="28"/>
        </w:rPr>
        <w:t xml:space="preserve">, </w:t>
      </w:r>
      <w:r w:rsidRPr="00A91F58">
        <w:rPr>
          <w:sz w:val="28"/>
          <w:szCs w:val="28"/>
        </w:rPr>
        <w:t xml:space="preserve">Правительства Ставропольского края, </w:t>
      </w:r>
      <w:r>
        <w:rPr>
          <w:sz w:val="28"/>
          <w:szCs w:val="28"/>
        </w:rPr>
        <w:t>постановлениями и распоряжениями администрации Александровского муниципального округа Ставропольского края</w:t>
      </w:r>
      <w:r w:rsidRPr="00A91F58">
        <w:rPr>
          <w:sz w:val="28"/>
          <w:szCs w:val="28"/>
        </w:rPr>
        <w:t>, а также настоящим положением.</w:t>
      </w:r>
    </w:p>
    <w:p w:rsidR="00410FC6" w:rsidRDefault="00410FC6" w:rsidP="00410FC6">
      <w:pPr>
        <w:tabs>
          <w:tab w:val="left" w:pos="0"/>
          <w:tab w:val="left" w:pos="7380"/>
        </w:tabs>
        <w:jc w:val="both"/>
      </w:pPr>
      <w:r>
        <w:rPr>
          <w:sz w:val="28"/>
          <w:szCs w:val="28"/>
        </w:rPr>
        <w:t xml:space="preserve"> </w:t>
      </w:r>
    </w:p>
    <w:p w:rsidR="00410FC6" w:rsidRDefault="00410FC6" w:rsidP="00410FC6">
      <w:pPr>
        <w:pStyle w:val="ConsNormal"/>
        <w:widowControl/>
        <w:ind w:left="36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Цели и задачи координационного совета</w:t>
      </w:r>
    </w:p>
    <w:p w:rsidR="00410FC6" w:rsidRDefault="00410FC6" w:rsidP="00410FC6">
      <w:pPr>
        <w:pStyle w:val="Con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</w:rPr>
      </w:pPr>
    </w:p>
    <w:p w:rsidR="00410FC6" w:rsidRDefault="00410FC6" w:rsidP="00410FC6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bookmarkStart w:id="0" w:name="sub_2028"/>
      <w:r>
        <w:rPr>
          <w:rFonts w:ascii="Times New Roman" w:hAnsi="Times New Roman" w:cs="Times New Roman"/>
          <w:sz w:val="28"/>
        </w:rPr>
        <w:t xml:space="preserve">Разработка мероприятий по обеспечению государственной политики в области </w:t>
      </w:r>
      <w:r>
        <w:rPr>
          <w:rFonts w:ascii="Times New Roman" w:hAnsi="Times New Roman" w:cs="Times New Roman"/>
          <w:sz w:val="28"/>
          <w:szCs w:val="28"/>
        </w:rPr>
        <w:t>социальной защиты и реабилитации инвалидов.</w:t>
      </w:r>
    </w:p>
    <w:p w:rsidR="00410FC6" w:rsidRDefault="00410FC6" w:rsidP="00410FC6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Рассмотрение и решение вопросов координации деятельности органов исполнительной власти, </w:t>
      </w:r>
      <w:r w:rsidRPr="00C9038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организаций и учреждений независимо от их подчиненности и организационно-правовой формы в </w:t>
      </w:r>
      <w:r>
        <w:rPr>
          <w:rFonts w:ascii="Times New Roman" w:hAnsi="Times New Roman" w:cs="Times New Roman"/>
          <w:sz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социальной защиты и реабилитации инвалидов.</w:t>
      </w:r>
    </w:p>
    <w:p w:rsidR="00410FC6" w:rsidRDefault="00410FC6" w:rsidP="00410FC6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color w:val="212121"/>
          <w:spacing w:val="-5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Определение приоритетов и </w:t>
      </w:r>
      <w:r>
        <w:rPr>
          <w:rFonts w:ascii="Times New Roman" w:hAnsi="Times New Roman"/>
          <w:color w:val="212121"/>
          <w:spacing w:val="4"/>
          <w:sz w:val="28"/>
          <w:szCs w:val="24"/>
        </w:rPr>
        <w:t xml:space="preserve">координация деятельности на территории Александровского муниципального округа Ставропольского края в </w:t>
      </w:r>
      <w:r>
        <w:rPr>
          <w:rFonts w:ascii="Times New Roman" w:hAnsi="Times New Roman"/>
          <w:color w:val="212121"/>
          <w:sz w:val="28"/>
          <w:szCs w:val="24"/>
        </w:rPr>
        <w:t xml:space="preserve">сфере формирования доступной среды жизнедеятельности для инвалидов и других </w:t>
      </w:r>
      <w:proofErr w:type="spellStart"/>
      <w:r>
        <w:rPr>
          <w:rFonts w:ascii="Times New Roman" w:hAnsi="Times New Roman"/>
          <w:color w:val="212121"/>
          <w:sz w:val="28"/>
          <w:szCs w:val="24"/>
        </w:rPr>
        <w:t>маломобильных</w:t>
      </w:r>
      <w:proofErr w:type="spellEnd"/>
      <w:r>
        <w:rPr>
          <w:rFonts w:ascii="Times New Roman" w:hAnsi="Times New Roman"/>
          <w:color w:val="212121"/>
          <w:sz w:val="28"/>
          <w:szCs w:val="24"/>
        </w:rPr>
        <w:t xml:space="preserve"> групп населения.</w:t>
      </w:r>
    </w:p>
    <w:p w:rsidR="00410FC6" w:rsidRPr="00C90386" w:rsidRDefault="00410FC6" w:rsidP="00410FC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212121"/>
          <w:spacing w:val="4"/>
          <w:sz w:val="28"/>
        </w:rPr>
        <w:t xml:space="preserve">2.4. Подготовка рекомендаций организациям Александровского муниципального округа Ставропольского края по вопросам, затрагивающим интересы инвалидов, в том числе по вопросам, связанным с обеспечением инвалидам и другим </w:t>
      </w:r>
      <w:proofErr w:type="spellStart"/>
      <w:r>
        <w:rPr>
          <w:color w:val="212121"/>
          <w:spacing w:val="4"/>
          <w:sz w:val="28"/>
        </w:rPr>
        <w:t>маломобильным</w:t>
      </w:r>
      <w:proofErr w:type="spellEnd"/>
      <w:r>
        <w:rPr>
          <w:color w:val="212121"/>
          <w:spacing w:val="4"/>
          <w:sz w:val="28"/>
        </w:rPr>
        <w:t xml:space="preserve"> группам населения условий для беспрепятственного доступа к информации, объектам социальной, инженерной и транспортной инфраструктур </w:t>
      </w:r>
    </w:p>
    <w:p w:rsidR="00410FC6" w:rsidRDefault="00410FC6" w:rsidP="00410FC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2.5.Рассмотрение сложных и спорных вопросов по адаптации объектов социальной, инженерной и транспортной  инфраструктур, расположенных на территории Александровского муниципального округа Ставропольского края, с целью принятия согласованных (межведомственных) решений.</w:t>
      </w:r>
    </w:p>
    <w:p w:rsidR="00410FC6" w:rsidRPr="00FA1DB2" w:rsidRDefault="00410FC6" w:rsidP="00410F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212121"/>
          <w:spacing w:val="-7"/>
          <w:sz w:val="28"/>
        </w:rPr>
        <w:t xml:space="preserve">2.6. Организация и координация работ по паспортизации объектов, </w:t>
      </w:r>
      <w:r>
        <w:rPr>
          <w:color w:val="212121"/>
          <w:spacing w:val="-7"/>
          <w:sz w:val="28"/>
        </w:rPr>
        <w:lastRenderedPageBreak/>
        <w:t xml:space="preserve">находящихся в собственности Александровского муниципального округа Ставропольского края. </w:t>
      </w:r>
    </w:p>
    <w:p w:rsidR="00410FC6" w:rsidRDefault="00410FC6" w:rsidP="00410F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212121"/>
          <w:spacing w:val="-7"/>
          <w:sz w:val="28"/>
        </w:rPr>
        <w:t>2.7. Мониторинг состояния доступности объектов социальной,</w:t>
      </w:r>
      <w:r w:rsidRPr="00FA1DB2">
        <w:rPr>
          <w:sz w:val="28"/>
        </w:rPr>
        <w:t xml:space="preserve"> </w:t>
      </w:r>
      <w:r>
        <w:rPr>
          <w:sz w:val="28"/>
        </w:rPr>
        <w:t>инженерной и транспортной инфраструктур</w:t>
      </w:r>
      <w:r>
        <w:rPr>
          <w:color w:val="212121"/>
          <w:spacing w:val="-7"/>
          <w:sz w:val="28"/>
        </w:rPr>
        <w:t xml:space="preserve"> на территории Александровского муниципального округа Ставропольского края.</w:t>
      </w:r>
    </w:p>
    <w:p w:rsidR="00410FC6" w:rsidRDefault="00410FC6" w:rsidP="00410F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2.8.Рассмотрение проектов управленческих решений для их утверждения в установленном порядке, а также определение приоритетов в финансировании мероприятий по адаптации объектов социальной, инженерной и транспортной инфраструктур и обеспечению доступности услуг, а также для решения иных вопросов формирования доступной среды жизнедеятельности для инвалидов и других </w:t>
      </w:r>
      <w:proofErr w:type="spellStart"/>
      <w:r>
        <w:rPr>
          <w:sz w:val="28"/>
        </w:rPr>
        <w:t>маломобильных</w:t>
      </w:r>
      <w:proofErr w:type="spellEnd"/>
      <w:r>
        <w:rPr>
          <w:sz w:val="28"/>
        </w:rPr>
        <w:t xml:space="preserve"> групп населения на территории Александровского муниципального округа Ставропольского края.</w:t>
      </w:r>
      <w:proofErr w:type="gramEnd"/>
    </w:p>
    <w:p w:rsidR="00410FC6" w:rsidRDefault="00410FC6" w:rsidP="00410FC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212121"/>
          <w:spacing w:val="5"/>
          <w:sz w:val="28"/>
        </w:rPr>
        <w:t xml:space="preserve">2.9.Организация подготовки предложений </w:t>
      </w:r>
      <w:r>
        <w:rPr>
          <w:color w:val="212121"/>
          <w:spacing w:val="1"/>
          <w:sz w:val="28"/>
        </w:rPr>
        <w:t>по совершенствованию нормативно-правовых, инструктивных, методических документов, а также по развитию информационных систем</w:t>
      </w:r>
      <w:r>
        <w:rPr>
          <w:color w:val="000000"/>
          <w:spacing w:val="1"/>
          <w:sz w:val="28"/>
        </w:rPr>
        <w:t xml:space="preserve"> </w:t>
      </w:r>
      <w:r>
        <w:rPr>
          <w:color w:val="212121"/>
          <w:spacing w:val="7"/>
          <w:sz w:val="28"/>
        </w:rPr>
        <w:t xml:space="preserve">в сфере </w:t>
      </w:r>
      <w:r>
        <w:rPr>
          <w:sz w:val="28"/>
          <w:szCs w:val="28"/>
        </w:rPr>
        <w:t>социальной защиты и реабилитации инвалидов</w:t>
      </w:r>
      <w:r>
        <w:rPr>
          <w:color w:val="212121"/>
          <w:spacing w:val="7"/>
          <w:sz w:val="28"/>
        </w:rPr>
        <w:t xml:space="preserve">, формирования доступной среды для инвалидов и других </w:t>
      </w:r>
      <w:proofErr w:type="spellStart"/>
      <w:r>
        <w:rPr>
          <w:color w:val="212121"/>
          <w:spacing w:val="7"/>
          <w:sz w:val="28"/>
        </w:rPr>
        <w:t>маломобильных</w:t>
      </w:r>
      <w:proofErr w:type="spellEnd"/>
      <w:r>
        <w:rPr>
          <w:color w:val="212121"/>
          <w:spacing w:val="7"/>
          <w:sz w:val="28"/>
        </w:rPr>
        <w:t xml:space="preserve"> групп населения.</w:t>
      </w:r>
    </w:p>
    <w:p w:rsidR="00410FC6" w:rsidRPr="00D456F7" w:rsidRDefault="00410FC6" w:rsidP="00410FC6">
      <w:pPr>
        <w:pStyle w:val="ConsNormal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</w:p>
    <w:bookmarkEnd w:id="0"/>
    <w:p w:rsidR="00410FC6" w:rsidRDefault="00410FC6" w:rsidP="00410FC6">
      <w:pPr>
        <w:pStyle w:val="Con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Организация работы координационного совета</w:t>
      </w:r>
    </w:p>
    <w:p w:rsidR="00410FC6" w:rsidRDefault="00410FC6" w:rsidP="00410FC6">
      <w:pPr>
        <w:pStyle w:val="Con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</w:rPr>
      </w:pPr>
    </w:p>
    <w:p w:rsidR="00410FC6" w:rsidRPr="00B841EF" w:rsidRDefault="00410FC6" w:rsidP="00410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B841EF">
        <w:rPr>
          <w:sz w:val="28"/>
          <w:szCs w:val="28"/>
        </w:rPr>
        <w:t>Координационный совет состоит из председателя, заместителя председателя, секретаря и членов координационного совета.</w:t>
      </w:r>
    </w:p>
    <w:p w:rsidR="00410FC6" w:rsidRPr="00B841EF" w:rsidRDefault="00410FC6" w:rsidP="00410FC6">
      <w:pPr>
        <w:ind w:firstLine="709"/>
        <w:jc w:val="both"/>
        <w:rPr>
          <w:sz w:val="28"/>
          <w:szCs w:val="28"/>
        </w:rPr>
      </w:pPr>
      <w:r w:rsidRPr="00B841EF">
        <w:rPr>
          <w:sz w:val="28"/>
          <w:szCs w:val="28"/>
        </w:rPr>
        <w:t xml:space="preserve">Состав координационного совета утверждается </w:t>
      </w:r>
      <w:r>
        <w:rPr>
          <w:sz w:val="28"/>
          <w:szCs w:val="28"/>
        </w:rPr>
        <w:t>постановлением администрации Александров</w:t>
      </w:r>
      <w:r w:rsidRPr="009B12D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D922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B841EF">
        <w:rPr>
          <w:sz w:val="28"/>
          <w:szCs w:val="28"/>
        </w:rPr>
        <w:t xml:space="preserve"> Ставропольского края.</w:t>
      </w:r>
    </w:p>
    <w:p w:rsidR="00410FC6" w:rsidRDefault="00410FC6" w:rsidP="00410FC6">
      <w:pPr>
        <w:ind w:firstLine="709"/>
        <w:jc w:val="both"/>
        <w:rPr>
          <w:sz w:val="28"/>
          <w:szCs w:val="28"/>
        </w:rPr>
      </w:pPr>
      <w:r w:rsidRPr="00B841EF">
        <w:rPr>
          <w:sz w:val="28"/>
          <w:szCs w:val="28"/>
        </w:rPr>
        <w:t>3.2. Председатель координационного совета осуществляет общее руководство деятельностью координационного совета, созывает заседания координационного совета и председательствует на них, дает поручения членам координационного совета.</w:t>
      </w:r>
    </w:p>
    <w:p w:rsidR="00410FC6" w:rsidRPr="00B841EF" w:rsidRDefault="00410FC6" w:rsidP="00410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отсутствии председателя</w:t>
      </w:r>
      <w:r w:rsidRPr="0078753B">
        <w:rPr>
          <w:sz w:val="28"/>
          <w:szCs w:val="28"/>
        </w:rPr>
        <w:t xml:space="preserve"> </w:t>
      </w:r>
      <w:r w:rsidRPr="00B841EF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 его обязанности исполняет заместитель председателя</w:t>
      </w:r>
      <w:r w:rsidRPr="0078753B">
        <w:rPr>
          <w:sz w:val="28"/>
          <w:szCs w:val="28"/>
        </w:rPr>
        <w:t xml:space="preserve"> </w:t>
      </w:r>
      <w:r w:rsidRPr="00B841EF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410FC6" w:rsidRPr="00B841EF" w:rsidRDefault="00410FC6" w:rsidP="00410FC6">
      <w:pPr>
        <w:ind w:firstLine="709"/>
        <w:jc w:val="both"/>
        <w:rPr>
          <w:sz w:val="28"/>
          <w:szCs w:val="28"/>
        </w:rPr>
      </w:pPr>
      <w:bookmarkStart w:id="1" w:name="sub_303"/>
      <w:r w:rsidRPr="00B841EF">
        <w:rPr>
          <w:sz w:val="28"/>
          <w:szCs w:val="28"/>
        </w:rPr>
        <w:t xml:space="preserve">3.3. Заседания координационного совета проводятся по мере необходимости, но не реже одного раза </w:t>
      </w:r>
      <w:r w:rsidRPr="00FE1AB0">
        <w:rPr>
          <w:sz w:val="28"/>
          <w:szCs w:val="28"/>
        </w:rPr>
        <w:t xml:space="preserve">в </w:t>
      </w:r>
      <w:r>
        <w:rPr>
          <w:sz w:val="28"/>
          <w:szCs w:val="28"/>
        </w:rPr>
        <w:t>квартал</w:t>
      </w:r>
      <w:r w:rsidRPr="00B841EF">
        <w:rPr>
          <w:sz w:val="28"/>
          <w:szCs w:val="28"/>
        </w:rPr>
        <w:t>. Повестку дня заседаний и порядок их проведения определяет председатель координационного совета.</w:t>
      </w:r>
    </w:p>
    <w:bookmarkEnd w:id="1"/>
    <w:p w:rsidR="00410FC6" w:rsidRPr="00B841EF" w:rsidRDefault="00410FC6" w:rsidP="00410FC6">
      <w:pPr>
        <w:ind w:firstLine="709"/>
        <w:jc w:val="both"/>
        <w:rPr>
          <w:sz w:val="28"/>
          <w:szCs w:val="28"/>
        </w:rPr>
      </w:pPr>
      <w:r w:rsidRPr="00B841EF">
        <w:rPr>
          <w:sz w:val="28"/>
          <w:szCs w:val="28"/>
        </w:rPr>
        <w:t>Заседание координационного совета считается правомочным, если на нем присутствуют не менее половины членов координационного совета.</w:t>
      </w:r>
    </w:p>
    <w:p w:rsidR="00410FC6" w:rsidRPr="00B841EF" w:rsidRDefault="00410FC6" w:rsidP="00410F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 дате, месте</w:t>
      </w:r>
      <w:r w:rsidRPr="00B841EF">
        <w:rPr>
          <w:sz w:val="28"/>
          <w:szCs w:val="28"/>
        </w:rPr>
        <w:t>, времени проведения и повестке дня очередного заседания член</w:t>
      </w:r>
      <w:r>
        <w:rPr>
          <w:sz w:val="28"/>
          <w:szCs w:val="28"/>
        </w:rPr>
        <w:t>ы</w:t>
      </w:r>
      <w:r w:rsidRPr="00B841EF">
        <w:rPr>
          <w:sz w:val="28"/>
          <w:szCs w:val="28"/>
        </w:rPr>
        <w:t xml:space="preserve"> координационного совета должны быть проинформированы не </w:t>
      </w:r>
      <w:proofErr w:type="gramStart"/>
      <w:r w:rsidRPr="00B841EF">
        <w:rPr>
          <w:sz w:val="28"/>
          <w:szCs w:val="28"/>
        </w:rPr>
        <w:t>позднее</w:t>
      </w:r>
      <w:proofErr w:type="gramEnd"/>
      <w:r w:rsidRPr="00B841EF">
        <w:rPr>
          <w:sz w:val="28"/>
          <w:szCs w:val="28"/>
        </w:rPr>
        <w:t xml:space="preserve"> чем за 5 дней. В случае невозможности присутствовать на заседании член координационного совета обязан поставить об этом в известность секретаря координационного совета.</w:t>
      </w:r>
      <w:r>
        <w:rPr>
          <w:sz w:val="28"/>
          <w:szCs w:val="28"/>
        </w:rPr>
        <w:t xml:space="preserve"> В случае отсутствия секретаря координационного совета, его обязанности исполняет член координационного совета, назначенный председателем координационного совета.</w:t>
      </w:r>
    </w:p>
    <w:p w:rsidR="00410FC6" w:rsidRDefault="00410FC6" w:rsidP="00410FC6">
      <w:pPr>
        <w:ind w:firstLine="709"/>
        <w:jc w:val="both"/>
        <w:rPr>
          <w:sz w:val="28"/>
          <w:szCs w:val="28"/>
        </w:rPr>
      </w:pPr>
      <w:bookmarkStart w:id="2" w:name="sub_305"/>
      <w:r w:rsidRPr="00B841EF">
        <w:rPr>
          <w:sz w:val="28"/>
          <w:szCs w:val="28"/>
        </w:rPr>
        <w:t>3.5. На заседание координационного совета могут быть приглашены в установленном порядке должностные лица органов местного самоуправления с правом совещательного голоса, а также представители общественных объединений, граждане,</w:t>
      </w:r>
      <w:r>
        <w:rPr>
          <w:sz w:val="28"/>
          <w:szCs w:val="28"/>
        </w:rPr>
        <w:t xml:space="preserve"> представители </w:t>
      </w:r>
      <w:r w:rsidRPr="0041701C">
        <w:rPr>
          <w:sz w:val="28"/>
          <w:szCs w:val="28"/>
        </w:rPr>
        <w:t xml:space="preserve">организаций независимо от их организационно-правовой формы </w:t>
      </w:r>
      <w:r>
        <w:rPr>
          <w:sz w:val="28"/>
          <w:szCs w:val="28"/>
        </w:rPr>
        <w:t xml:space="preserve">при </w:t>
      </w:r>
      <w:r w:rsidRPr="0041701C">
        <w:rPr>
          <w:sz w:val="28"/>
          <w:szCs w:val="28"/>
        </w:rPr>
        <w:t>решени</w:t>
      </w:r>
      <w:r>
        <w:rPr>
          <w:sz w:val="28"/>
          <w:szCs w:val="28"/>
        </w:rPr>
        <w:t>и</w:t>
      </w:r>
      <w:r w:rsidRPr="0041701C">
        <w:rPr>
          <w:sz w:val="28"/>
          <w:szCs w:val="28"/>
        </w:rPr>
        <w:t xml:space="preserve"> социальных проблем инвалидов</w:t>
      </w:r>
      <w:r>
        <w:rPr>
          <w:sz w:val="28"/>
          <w:szCs w:val="28"/>
        </w:rPr>
        <w:t>.</w:t>
      </w:r>
    </w:p>
    <w:p w:rsidR="00410FC6" w:rsidRPr="00B841EF" w:rsidRDefault="00410FC6" w:rsidP="00410FC6">
      <w:pPr>
        <w:ind w:firstLine="709"/>
        <w:jc w:val="both"/>
        <w:rPr>
          <w:sz w:val="28"/>
          <w:szCs w:val="28"/>
        </w:rPr>
      </w:pPr>
      <w:bookmarkStart w:id="3" w:name="sub_306"/>
      <w:bookmarkEnd w:id="2"/>
      <w:r w:rsidRPr="00B841EF">
        <w:rPr>
          <w:sz w:val="28"/>
          <w:szCs w:val="28"/>
        </w:rPr>
        <w:t xml:space="preserve">3.6. </w:t>
      </w:r>
      <w:bookmarkEnd w:id="3"/>
      <w:r w:rsidRPr="00B841EF">
        <w:rPr>
          <w:sz w:val="28"/>
          <w:szCs w:val="28"/>
        </w:rPr>
        <w:t>Решения координационного совета принимаются большинством голосов присутствующих на заседании членов координационного совета путем открытого голосования и оформляются протоколом, который подписывается председателем или его заместителем, председательствующим на заседании, и секретарем. В случае равенства голосов решающим является голос председательствующего на заседании координационного совета. Решения координационного совета, принимаемые в соответствии с его компетенцией, имеют рекомендательный характер.</w:t>
      </w:r>
    </w:p>
    <w:p w:rsidR="00410FC6" w:rsidRPr="00B841EF" w:rsidRDefault="00410FC6" w:rsidP="00410FC6">
      <w:pPr>
        <w:ind w:firstLine="709"/>
        <w:jc w:val="both"/>
        <w:rPr>
          <w:sz w:val="28"/>
          <w:szCs w:val="28"/>
        </w:rPr>
      </w:pPr>
      <w:r w:rsidRPr="00B841EF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841EF">
        <w:rPr>
          <w:sz w:val="28"/>
          <w:szCs w:val="28"/>
        </w:rPr>
        <w:t>. Организационно</w:t>
      </w:r>
      <w:r>
        <w:rPr>
          <w:sz w:val="28"/>
          <w:szCs w:val="28"/>
        </w:rPr>
        <w:t xml:space="preserve"> </w:t>
      </w:r>
      <w:r w:rsidRPr="00B841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841EF">
        <w:rPr>
          <w:sz w:val="28"/>
          <w:szCs w:val="28"/>
        </w:rPr>
        <w:t xml:space="preserve">техническое обеспечение деятельности координационного совета обеспечивает </w:t>
      </w:r>
      <w:r>
        <w:rPr>
          <w:sz w:val="28"/>
          <w:szCs w:val="28"/>
        </w:rPr>
        <w:t>управление</w:t>
      </w:r>
      <w:r w:rsidRPr="00B841EF">
        <w:rPr>
          <w:sz w:val="28"/>
          <w:szCs w:val="28"/>
        </w:rPr>
        <w:t xml:space="preserve"> труда и социальной защиты населения</w:t>
      </w:r>
      <w:r>
        <w:rPr>
          <w:sz w:val="28"/>
          <w:szCs w:val="28"/>
        </w:rPr>
        <w:t xml:space="preserve"> администрации Александровского </w:t>
      </w:r>
      <w:r w:rsidRPr="00D9227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841EF">
        <w:rPr>
          <w:sz w:val="28"/>
          <w:szCs w:val="28"/>
        </w:rPr>
        <w:t xml:space="preserve"> Ставропольского края.</w:t>
      </w:r>
    </w:p>
    <w:sectPr w:rsidR="00410FC6" w:rsidRPr="00B841EF" w:rsidSect="00F64DB7">
      <w:pgSz w:w="11906" w:h="16838"/>
      <w:pgMar w:top="720" w:right="70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6E35"/>
    <w:multiLevelType w:val="multilevel"/>
    <w:tmpl w:val="4D4CDE1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8"/>
        </w:tabs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6"/>
        </w:tabs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0FC6"/>
    <w:rsid w:val="002C0F66"/>
    <w:rsid w:val="00410FC6"/>
    <w:rsid w:val="00430D3B"/>
    <w:rsid w:val="006161F3"/>
    <w:rsid w:val="00B02A00"/>
    <w:rsid w:val="00BC4077"/>
    <w:rsid w:val="00C7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0FC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ConsNormal">
    <w:name w:val="ConsNormal"/>
    <w:rsid w:val="00410FC6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WRK</dc:creator>
  <cp:keywords/>
  <dc:description/>
  <cp:lastModifiedBy>WRK</cp:lastModifiedBy>
  <cp:revision>3</cp:revision>
  <dcterms:created xsi:type="dcterms:W3CDTF">2024-07-22T14:07:00Z</dcterms:created>
  <dcterms:modified xsi:type="dcterms:W3CDTF">2025-02-11T13:48:00Z</dcterms:modified>
</cp:coreProperties>
</file>