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E9" w:rsidRDefault="001C15E9" w:rsidP="000E3D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1C63ED" w:rsidRPr="008E70A9" w:rsidRDefault="001C15E9" w:rsidP="001C63ED">
      <w:pPr>
        <w:spacing w:after="0" w:line="240" w:lineRule="exac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 xml:space="preserve">к </w:t>
      </w:r>
      <w:r w:rsidR="00A12D24">
        <w:rPr>
          <w:rFonts w:ascii="Times New Roman" w:eastAsia="Batang" w:hAnsi="Times New Roman"/>
          <w:b/>
          <w:sz w:val="28"/>
          <w:szCs w:val="28"/>
        </w:rPr>
        <w:t xml:space="preserve">проекту </w:t>
      </w:r>
      <w:r w:rsidR="001C63ED">
        <w:rPr>
          <w:rFonts w:ascii="Times New Roman" w:eastAsia="Batang" w:hAnsi="Times New Roman"/>
          <w:b/>
          <w:sz w:val="28"/>
          <w:szCs w:val="28"/>
        </w:rPr>
        <w:t>постановления</w:t>
      </w:r>
      <w:r w:rsidR="00B55EE2" w:rsidRPr="003D489C">
        <w:rPr>
          <w:rFonts w:ascii="Times New Roman" w:hAnsi="Times New Roman"/>
          <w:b/>
          <w:sz w:val="28"/>
          <w:szCs w:val="28"/>
        </w:rPr>
        <w:t xml:space="preserve"> администрации Александровского муниципального </w:t>
      </w:r>
      <w:r w:rsidR="00A12D24">
        <w:rPr>
          <w:rFonts w:ascii="Times New Roman" w:hAnsi="Times New Roman"/>
          <w:b/>
          <w:sz w:val="28"/>
          <w:szCs w:val="28"/>
        </w:rPr>
        <w:t>округа</w:t>
      </w:r>
      <w:r w:rsidR="00B55EE2" w:rsidRPr="003D489C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  <w:r w:rsidR="001C63ED" w:rsidRPr="00623E00">
        <w:rPr>
          <w:rFonts w:ascii="Times New Roman" w:hAnsi="Times New Roman"/>
          <w:b/>
          <w:sz w:val="28"/>
          <w:szCs w:val="28"/>
        </w:rPr>
        <w:t>«</w:t>
      </w:r>
      <w:r w:rsidR="00E13E48" w:rsidRPr="00E13E48">
        <w:rPr>
          <w:rFonts w:ascii="Times New Roman" w:hAnsi="Times New Roman"/>
          <w:b/>
          <w:sz w:val="28"/>
          <w:szCs w:val="28"/>
        </w:rPr>
        <w:t>Об утверждении схемы размещения нестационарных торговых объектов на территории Александровского муниципального округа Ставропольского края на 2023-2024 годы</w:t>
      </w:r>
      <w:r w:rsidR="001C63ED" w:rsidRPr="00623E00">
        <w:rPr>
          <w:rFonts w:ascii="Times New Roman" w:hAnsi="Times New Roman"/>
          <w:b/>
          <w:sz w:val="28"/>
          <w:szCs w:val="28"/>
        </w:rPr>
        <w:t>»</w:t>
      </w:r>
    </w:p>
    <w:p w:rsidR="001C63ED" w:rsidRDefault="001C63ED" w:rsidP="000B26D2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E13E48" w:rsidRDefault="00E13E48" w:rsidP="000B26D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Схема</w:t>
      </w:r>
      <w:r w:rsidRPr="00AD60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размещения нестационарных торговых объектов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Александровского</w:t>
      </w:r>
      <w:r w:rsidRPr="00AD60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AD60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2023-2024 годы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Схема)</w:t>
      </w:r>
      <w:r w:rsidR="00425E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разработана в соответствии с </w:t>
      </w:r>
      <w:hyperlink r:id="rId5" w:history="1">
        <w:r w:rsidR="00425E13" w:rsidRPr="00AD60C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Порядком</w:t>
        </w:r>
      </w:hyperlink>
      <w:r w:rsidR="00425E13" w:rsidRPr="00AD60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разработки и утверждения схемы размещения нестационарных торговых объектов органами самоуправления муниципальных образований Ставропольского края, утвержденным приказом комитета Ставропольского края по пищевой и перерабатывающей промышленности, торговле и лицензированию от 01 июля 2010 года № 87о/д</w:t>
      </w:r>
      <w:r w:rsidR="00D86A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13E48" w:rsidRDefault="00395092" w:rsidP="005730AA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Схема определяет </w:t>
      </w:r>
      <w:r w:rsidRPr="003950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земельных участков, находящихся в муниципальной собственности, для размещения на них нестационарных торговых объектов</w:t>
      </w:r>
      <w:r w:rsidR="00573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1C15E9" w:rsidRDefault="001C15E9" w:rsidP="000B26D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оценки регулирующего воздействия указанного </w:t>
      </w:r>
      <w:r w:rsidR="00BC7658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правового документа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деятельности,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всех уровней бюджетной системы Российской Федерации,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 Александровского муниципального </w:t>
      </w:r>
      <w:r w:rsidR="000E3DD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13 положения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 порядке проведения оценки регулирующего воздействия проектов нормативных правовых актов администрации Александровского муниципального </w:t>
      </w:r>
      <w:r w:rsidR="000E3D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 Ставропольского края и экспертизы действующих нормативных правовых актов администрации Александровского муниципального </w:t>
      </w:r>
      <w:r w:rsidR="000E3D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 Ставропольского края в сфере регулирования предпринимательской и инвестиционной деятельности,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0E3DDF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ab/>
      </w:r>
      <w:r w:rsidR="000E3DDF" w:rsidRPr="002611C7">
        <w:rPr>
          <w:rFonts w:ascii="Times New Roman" w:eastAsia="Times New Roman" w:hAnsi="Times New Roman"/>
          <w:sz w:val="28"/>
          <w:szCs w:val="28"/>
        </w:rPr>
        <w:t>от 07.02.2022 № 101 «Об утверждении Положения о порядке проведения оценки регулирующего воздействия проектов нормативных правовых актов администрации Александровского муниципального округа Ставропольского края и экспертизы действующих нормативных правовых актов администрации Александровского муниципального округа Ставропольского края в сфере регулирования предпринимательской и инвестиционной деятельности»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 публичное обсуждение.</w:t>
      </w:r>
    </w:p>
    <w:p w:rsidR="001C15E9" w:rsidRDefault="001C15E9" w:rsidP="000B26D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указанного обсуждения все заинтересованные лица могут направить свои предложения и замечания по данному проекту.</w:t>
      </w:r>
    </w:p>
    <w:p w:rsidR="000E3DDF" w:rsidRDefault="000E3DDF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0B26D2" w:rsidRDefault="000B26D2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0B26D2" w:rsidRDefault="000B26D2" w:rsidP="001C15E9">
      <w:pPr>
        <w:spacing w:after="0" w:line="240" w:lineRule="exact"/>
        <w:jc w:val="both"/>
        <w:rPr>
          <w:rFonts w:ascii="Times New Roman" w:hAnsi="Times New Roman"/>
        </w:rPr>
      </w:pPr>
    </w:p>
    <w:p w:rsidR="001C15E9" w:rsidRDefault="001C15E9" w:rsidP="001C15E9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Исп.: </w:t>
      </w:r>
      <w:r w:rsidR="00395092">
        <w:rPr>
          <w:rFonts w:ascii="Times New Roman" w:hAnsi="Times New Roman"/>
        </w:rPr>
        <w:t>Дернова А.А.</w:t>
      </w:r>
    </w:p>
    <w:p w:rsidR="001C15E9" w:rsidRDefault="00395092" w:rsidP="001C15E9">
      <w:pPr>
        <w:spacing w:after="0" w:line="240" w:lineRule="exact"/>
        <w:jc w:val="both"/>
      </w:pPr>
      <w:r>
        <w:rPr>
          <w:rFonts w:ascii="Times New Roman" w:hAnsi="Times New Roman"/>
          <w:sz w:val="24"/>
          <w:szCs w:val="24"/>
        </w:rPr>
        <w:t>тел.: 8(86557) 2-13-60</w:t>
      </w:r>
    </w:p>
    <w:sectPr w:rsidR="001C15E9" w:rsidSect="007B28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1F"/>
    <w:multiLevelType w:val="hybridMultilevel"/>
    <w:tmpl w:val="744C0920"/>
    <w:lvl w:ilvl="0" w:tplc="82FC6B3A">
      <w:start w:val="1"/>
      <w:numFmt w:val="bullet"/>
      <w:lvlText w:val="и"/>
      <w:lvlJc w:val="left"/>
    </w:lvl>
    <w:lvl w:ilvl="1" w:tplc="0A1E854E">
      <w:start w:val="1"/>
      <w:numFmt w:val="decimal"/>
      <w:lvlText w:val="%2."/>
      <w:lvlJc w:val="left"/>
    </w:lvl>
    <w:lvl w:ilvl="2" w:tplc="A7D061DE">
      <w:start w:val="35"/>
      <w:numFmt w:val="upperLetter"/>
      <w:lvlText w:val="%3."/>
      <w:lvlJc w:val="left"/>
    </w:lvl>
    <w:lvl w:ilvl="3" w:tplc="E61EBEE0">
      <w:numFmt w:val="decimal"/>
      <w:lvlText w:val=""/>
      <w:lvlJc w:val="left"/>
    </w:lvl>
    <w:lvl w:ilvl="4" w:tplc="3A564104">
      <w:numFmt w:val="decimal"/>
      <w:lvlText w:val=""/>
      <w:lvlJc w:val="left"/>
    </w:lvl>
    <w:lvl w:ilvl="5" w:tplc="C1708884">
      <w:numFmt w:val="decimal"/>
      <w:lvlText w:val=""/>
      <w:lvlJc w:val="left"/>
    </w:lvl>
    <w:lvl w:ilvl="6" w:tplc="B1106578">
      <w:numFmt w:val="decimal"/>
      <w:lvlText w:val=""/>
      <w:lvlJc w:val="left"/>
    </w:lvl>
    <w:lvl w:ilvl="7" w:tplc="31B41C80">
      <w:numFmt w:val="decimal"/>
      <w:lvlText w:val=""/>
      <w:lvlJc w:val="left"/>
    </w:lvl>
    <w:lvl w:ilvl="8" w:tplc="9C469E9E">
      <w:numFmt w:val="decimal"/>
      <w:lvlText w:val=""/>
      <w:lvlJc w:val="left"/>
    </w:lvl>
  </w:abstractNum>
  <w:abstractNum w:abstractNumId="1" w15:restartNumberingAfterBreak="0">
    <w:nsid w:val="0000301C"/>
    <w:multiLevelType w:val="hybridMultilevel"/>
    <w:tmpl w:val="C6AEAFE8"/>
    <w:lvl w:ilvl="0" w:tplc="F95CEEE2">
      <w:start w:val="1"/>
      <w:numFmt w:val="decimal"/>
      <w:lvlText w:val="%1."/>
      <w:lvlJc w:val="left"/>
    </w:lvl>
    <w:lvl w:ilvl="1" w:tplc="1A5A47DC">
      <w:numFmt w:val="decimal"/>
      <w:lvlText w:val=""/>
      <w:lvlJc w:val="left"/>
    </w:lvl>
    <w:lvl w:ilvl="2" w:tplc="4492FCB8">
      <w:numFmt w:val="decimal"/>
      <w:lvlText w:val=""/>
      <w:lvlJc w:val="left"/>
    </w:lvl>
    <w:lvl w:ilvl="3" w:tplc="DB0605D6">
      <w:numFmt w:val="decimal"/>
      <w:lvlText w:val=""/>
      <w:lvlJc w:val="left"/>
    </w:lvl>
    <w:lvl w:ilvl="4" w:tplc="3900081A">
      <w:numFmt w:val="decimal"/>
      <w:lvlText w:val=""/>
      <w:lvlJc w:val="left"/>
    </w:lvl>
    <w:lvl w:ilvl="5" w:tplc="3E222A00">
      <w:numFmt w:val="decimal"/>
      <w:lvlText w:val=""/>
      <w:lvlJc w:val="left"/>
    </w:lvl>
    <w:lvl w:ilvl="6" w:tplc="B75A7DAC">
      <w:numFmt w:val="decimal"/>
      <w:lvlText w:val=""/>
      <w:lvlJc w:val="left"/>
    </w:lvl>
    <w:lvl w:ilvl="7" w:tplc="C8003068">
      <w:numFmt w:val="decimal"/>
      <w:lvlText w:val=""/>
      <w:lvlJc w:val="left"/>
    </w:lvl>
    <w:lvl w:ilvl="8" w:tplc="50DA2D2C">
      <w:numFmt w:val="decimal"/>
      <w:lvlText w:val=""/>
      <w:lvlJc w:val="left"/>
    </w:lvl>
  </w:abstractNum>
  <w:abstractNum w:abstractNumId="2" w15:restartNumberingAfterBreak="0">
    <w:nsid w:val="0ADC4640"/>
    <w:multiLevelType w:val="hybridMultilevel"/>
    <w:tmpl w:val="2A1E24D2"/>
    <w:lvl w:ilvl="0" w:tplc="73C6E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024C38"/>
    <w:multiLevelType w:val="multilevel"/>
    <w:tmpl w:val="7DC8FC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1C83957"/>
    <w:multiLevelType w:val="multilevel"/>
    <w:tmpl w:val="DD4C5E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5" w15:restartNumberingAfterBreak="0">
    <w:nsid w:val="66CE4401"/>
    <w:multiLevelType w:val="multilevel"/>
    <w:tmpl w:val="5142ACB8"/>
    <w:lvl w:ilvl="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E9"/>
    <w:rsid w:val="0000091D"/>
    <w:rsid w:val="00017431"/>
    <w:rsid w:val="000B26D2"/>
    <w:rsid w:val="000C5828"/>
    <w:rsid w:val="000E3DDF"/>
    <w:rsid w:val="001C15E9"/>
    <w:rsid w:val="001C63ED"/>
    <w:rsid w:val="0023166F"/>
    <w:rsid w:val="00395092"/>
    <w:rsid w:val="003B6004"/>
    <w:rsid w:val="00425E13"/>
    <w:rsid w:val="005730AA"/>
    <w:rsid w:val="005A6ABF"/>
    <w:rsid w:val="0063677A"/>
    <w:rsid w:val="006A53EC"/>
    <w:rsid w:val="006C677A"/>
    <w:rsid w:val="007A3132"/>
    <w:rsid w:val="007B282C"/>
    <w:rsid w:val="009C3FCA"/>
    <w:rsid w:val="00A03420"/>
    <w:rsid w:val="00A12D24"/>
    <w:rsid w:val="00B55EE2"/>
    <w:rsid w:val="00BC7658"/>
    <w:rsid w:val="00D85B17"/>
    <w:rsid w:val="00D86ACD"/>
    <w:rsid w:val="00D93718"/>
    <w:rsid w:val="00E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3F75"/>
  <w15:docId w15:val="{45684F30-3516-4128-91DF-5A6C817E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E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00091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15E9"/>
    <w:rPr>
      <w:color w:val="0000FF"/>
      <w:u w:val="single"/>
    </w:rPr>
  </w:style>
  <w:style w:type="paragraph" w:customStyle="1" w:styleId="ConsPlusNormal">
    <w:name w:val="ConsPlusNormal"/>
    <w:link w:val="ConsPlusNormal0"/>
    <w:rsid w:val="001C15E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93718"/>
    <w:pPr>
      <w:widowControl w:val="0"/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0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420"/>
    <w:rPr>
      <w:rFonts w:ascii="Tahoma" w:eastAsia="Calibri" w:hAnsi="Tahoma" w:cs="Tahoma"/>
      <w:sz w:val="16"/>
      <w:szCs w:val="16"/>
    </w:rPr>
  </w:style>
  <w:style w:type="character" w:styleId="a7">
    <w:name w:val="Strong"/>
    <w:qFormat/>
    <w:rsid w:val="003B6004"/>
    <w:rPr>
      <w:b/>
      <w:bCs/>
    </w:rPr>
  </w:style>
  <w:style w:type="character" w:customStyle="1" w:styleId="30">
    <w:name w:val="Заголовок 3 Знак"/>
    <w:basedOn w:val="a0"/>
    <w:link w:val="3"/>
    <w:rsid w:val="000009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1C63ED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EC8585602B7A2B231F7DAD9805DA4D053BA85C44A04B3BC393DFA86ECF01A9D6FDD6E29EA5DC235E40F2E8k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Анастасия А. Дернова</cp:lastModifiedBy>
  <cp:revision>3</cp:revision>
  <cp:lastPrinted>2022-07-22T13:12:00Z</cp:lastPrinted>
  <dcterms:created xsi:type="dcterms:W3CDTF">2022-07-22T13:38:00Z</dcterms:created>
  <dcterms:modified xsi:type="dcterms:W3CDTF">2022-12-28T13:17:00Z</dcterms:modified>
</cp:coreProperties>
</file>