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6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7749E1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6825" cy="905510"/>
                  <wp:effectExtent l="0" t="0" r="317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6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Ставропольского края от 10.11.2002 N 49-кз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07.06.2010)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привлечении иностранных инвестиций в экономику Ставропольского края"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Государственной Думой Ставропольского края 25.10.2002)</w:t>
            </w:r>
          </w:p>
          <w:p w:rsidR="00000000" w:rsidRDefault="00A6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6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10.06.2015</w:t>
            </w:r>
          </w:p>
          <w:p w:rsidR="00000000" w:rsidRDefault="00A6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A6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A6403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3B">
            <w:pPr>
              <w:pStyle w:val="ConsPlusNormal"/>
            </w:pPr>
            <w:r>
              <w:t>10 ноября 2002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3B">
            <w:pPr>
              <w:pStyle w:val="ConsPlusNormal"/>
              <w:jc w:val="right"/>
            </w:pPr>
            <w:r>
              <w:t>N 49-кз</w:t>
            </w:r>
          </w:p>
        </w:tc>
      </w:tr>
    </w:tbl>
    <w:p w:rsidR="00000000" w:rsidRDefault="00A6403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A6403B">
      <w:pPr>
        <w:pStyle w:val="ConsPlusNormal"/>
        <w:jc w:val="center"/>
      </w:pPr>
    </w:p>
    <w:p w:rsidR="00000000" w:rsidRDefault="00A6403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00000" w:rsidRDefault="00A6403B">
      <w:pPr>
        <w:pStyle w:val="ConsPlusNormal"/>
        <w:jc w:val="center"/>
        <w:rPr>
          <w:b/>
          <w:bCs/>
        </w:rPr>
      </w:pPr>
    </w:p>
    <w:p w:rsidR="00000000" w:rsidRDefault="00A6403B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000000" w:rsidRDefault="00A6403B">
      <w:pPr>
        <w:pStyle w:val="ConsPlusNormal"/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000000" w:rsidRDefault="00A6403B">
      <w:pPr>
        <w:pStyle w:val="ConsPlusNormal"/>
        <w:jc w:val="center"/>
        <w:rPr>
          <w:b/>
          <w:bCs/>
        </w:rPr>
      </w:pPr>
    </w:p>
    <w:p w:rsidR="00000000" w:rsidRDefault="00A6403B">
      <w:pPr>
        <w:pStyle w:val="ConsPlusNormal"/>
        <w:jc w:val="center"/>
        <w:rPr>
          <w:b/>
          <w:bCs/>
        </w:rPr>
      </w:pPr>
      <w:r>
        <w:rPr>
          <w:b/>
          <w:bCs/>
        </w:rPr>
        <w:t>О ПРИВЛЕЧЕНИИ ИНОСТРАННЫХ ИНВЕСТИЦИЙ</w:t>
      </w:r>
    </w:p>
    <w:p w:rsidR="00000000" w:rsidRDefault="00A6403B">
      <w:pPr>
        <w:pStyle w:val="ConsPlusNormal"/>
        <w:jc w:val="center"/>
        <w:rPr>
          <w:b/>
          <w:bCs/>
        </w:rPr>
      </w:pPr>
      <w:r>
        <w:rPr>
          <w:b/>
          <w:bCs/>
        </w:rPr>
        <w:t>В ЭКОНОМИКУ СТАВРОПОЛЬСКОГО КРАЯ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jc w:val="right"/>
      </w:pPr>
      <w:r>
        <w:t>Принят</w:t>
      </w:r>
    </w:p>
    <w:p w:rsidR="00000000" w:rsidRDefault="00A6403B">
      <w:pPr>
        <w:pStyle w:val="ConsPlusNormal"/>
        <w:jc w:val="right"/>
      </w:pPr>
      <w:r>
        <w:t>Государственной Думой</w:t>
      </w:r>
    </w:p>
    <w:p w:rsidR="00000000" w:rsidRDefault="00A6403B">
      <w:pPr>
        <w:pStyle w:val="ConsPlusNormal"/>
        <w:jc w:val="right"/>
      </w:pPr>
      <w:r>
        <w:t>Ставропольского края</w:t>
      </w:r>
    </w:p>
    <w:p w:rsidR="00000000" w:rsidRDefault="00A6403B">
      <w:pPr>
        <w:pStyle w:val="ConsPlusNormal"/>
        <w:jc w:val="right"/>
      </w:pPr>
      <w:r>
        <w:t>25 октября 2002 года</w:t>
      </w:r>
    </w:p>
    <w:p w:rsidR="00000000" w:rsidRDefault="00A6403B">
      <w:pPr>
        <w:pStyle w:val="ConsPlusNormal"/>
        <w:jc w:val="center"/>
      </w:pPr>
    </w:p>
    <w:p w:rsidR="00000000" w:rsidRDefault="00A6403B">
      <w:pPr>
        <w:pStyle w:val="ConsPlusNormal"/>
        <w:jc w:val="center"/>
      </w:pPr>
      <w:r>
        <w:t xml:space="preserve">(в ред. </w:t>
      </w:r>
      <w:hyperlink r:id="rId10" w:tooltip="Закон Ставропольского края от 07.06.2010 N 43-кз &quot;О внесении изменений в отдельные законодательные акты Ставропольского края&quot; (принят Государственной Думой Ставропольского края 26.05.2010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</w:t>
      </w:r>
    </w:p>
    <w:p w:rsidR="00000000" w:rsidRDefault="00A6403B">
      <w:pPr>
        <w:pStyle w:val="ConsPlusNormal"/>
        <w:jc w:val="center"/>
      </w:pPr>
      <w:r>
        <w:t>от 07.06.2010</w:t>
      </w:r>
      <w:r>
        <w:t xml:space="preserve"> N 43-кз)</w:t>
      </w:r>
    </w:p>
    <w:p w:rsidR="00000000" w:rsidRDefault="00A6403B">
      <w:pPr>
        <w:pStyle w:val="ConsPlusNormal"/>
        <w:jc w:val="center"/>
      </w:pPr>
    </w:p>
    <w:p w:rsidR="00000000" w:rsidRDefault="00A6403B">
      <w:pPr>
        <w:pStyle w:val="ConsPlusNormal"/>
        <w:ind w:firstLine="540"/>
        <w:jc w:val="both"/>
      </w:pPr>
      <w:r>
        <w:t>Настоящий Закон в пределах компетенции Ставропольского края определяет основные льготы и гарантии иностранных инвесторов на территории Ставропольского края и направлен на увеличение объемов привлекаемых в экономику Ставропольского края иностранн</w:t>
      </w:r>
      <w:r>
        <w:t>ых инвестиций и повышение их эффективности.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  <w:outlineLvl w:val="0"/>
      </w:pPr>
      <w:bookmarkStart w:id="1" w:name="Par22"/>
      <w:bookmarkEnd w:id="1"/>
      <w:r>
        <w:t>Статья 1. Правовое регулирование иностранной инвестиционной деятельности в Ставропольском крае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</w:pPr>
      <w:r>
        <w:t xml:space="preserve">1. Иностранная инвестиционная деятельность в Ставропольском крае осуществляется в соответствии с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 </w:t>
      </w:r>
      <w:hyperlink r:id="rId12" w:tooltip="Федеральный закон от 09.07.1999 N 160-ФЗ (ред. от 05.05.2014) &quot;Об иностранных инвестициях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иностранных инвестициях в Россий</w:t>
      </w:r>
      <w:r>
        <w:t xml:space="preserve">ской Федерации", другими федеральными законами и иными нормативными правовыми актами Российской Федерации, </w:t>
      </w:r>
      <w:hyperlink r:id="rId13" w:tooltip="Закон Ставропольского края от 12.10.94 N 6-кз (ред. от 09.12.2014) &quot;Устав (Основной Закон) Ставропольского края&quot; (принят Государственной Думой Ставропольского края 29.09.94){КонсультантПлюс}" w:history="1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законодательством Ставропольского края, настоя</w:t>
      </w:r>
      <w:r>
        <w:t>щим Законом, а также соглашениями об осуществлении международных и внешнеэкономических связей, заключенными от имени Ставропольского края.</w:t>
      </w:r>
    </w:p>
    <w:p w:rsidR="00000000" w:rsidRDefault="00A6403B">
      <w:pPr>
        <w:pStyle w:val="ConsPlusNormal"/>
        <w:ind w:firstLine="540"/>
        <w:jc w:val="both"/>
      </w:pPr>
      <w:r>
        <w:t>2. Если соглашением об осуществлении международных и внешнеэкономических связей, заключенным от имени Ставропольского</w:t>
      </w:r>
      <w:r>
        <w:t xml:space="preserve"> края и утвержденным законом Ставропольского края, установлены иные правила, чем предусмотренные настоящим Законом, то применяются правила соглашения.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  <w:outlineLvl w:val="0"/>
      </w:pPr>
      <w:bookmarkStart w:id="2" w:name="Par27"/>
      <w:bookmarkEnd w:id="2"/>
      <w:r>
        <w:t>Статья 2. Формы инвестиционной деятельности иностранных инвесторов в Ставропольском крае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</w:pPr>
      <w:r>
        <w:t>Инос</w:t>
      </w:r>
      <w:r>
        <w:t>транные инвесторы могут осуществлять инвестиции в Ставропольском крае в любых формах, не запрещенных законодательством Российской Федерации.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  <w:outlineLvl w:val="0"/>
      </w:pPr>
      <w:bookmarkStart w:id="3" w:name="Par31"/>
      <w:bookmarkEnd w:id="3"/>
      <w:r>
        <w:t>Статья 3. Государственная поддержка иностранных инвестиций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</w:pPr>
      <w:r>
        <w:t>Государственная поддержка иностранных инвест</w:t>
      </w:r>
      <w:r>
        <w:t>иций осуществляется органами государственной власти Ставропольского края в порядке, установленном законодательством Российской Федерации и законодательством Ставропольского края, путем предоставления иностранным инвесторам и коммерческим организациям с ино</w:t>
      </w:r>
      <w:r>
        <w:t>странными инвестициями, реализующим инвестиционные проекты на территории Ставропольского края, средств бюджета Ставропольского края, государственных гарантий Ставропольского края для обеспечения исполнения обязательств иностранного инвестора и коммерческой</w:t>
      </w:r>
      <w:r>
        <w:t xml:space="preserve"> организации с иностранными инвестициями перед третьими лицами, возникающих в связи с реализацией указанных проектов, а также путем изменения срока уплаты налогов, сборов и иных платежей, поступающих в бюджет Ставропольского края.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  <w:outlineLvl w:val="0"/>
      </w:pPr>
      <w:bookmarkStart w:id="4" w:name="Par35"/>
      <w:bookmarkEnd w:id="4"/>
      <w:r>
        <w:t>Статья 4. Обес</w:t>
      </w:r>
      <w:r>
        <w:t>печение стабильности условий деятельности иностранных инвесторов в Ставропольском крае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</w:pPr>
      <w:r>
        <w:t>1. На территории Ставропольского края гарантируется стабильность прав иностранных инвесторов и коммерческих организаций с иностранными инвестициями в соответствии с зак</w:t>
      </w:r>
      <w:r>
        <w:t>онодательством Российской Федерации и законодательством Ставропольского края.</w:t>
      </w:r>
    </w:p>
    <w:p w:rsidR="00000000" w:rsidRDefault="00A6403B">
      <w:pPr>
        <w:pStyle w:val="ConsPlusNormal"/>
        <w:ind w:firstLine="540"/>
        <w:jc w:val="both"/>
      </w:pPr>
      <w:bookmarkStart w:id="5" w:name="Par38"/>
      <w:bookmarkEnd w:id="5"/>
      <w:r>
        <w:t>2. В случае если вступают в силу законы Ставропольского края и иные нормативные правовые акты Ставропольского края, изменяющие размеры региональных налогов, сборов и ин</w:t>
      </w:r>
      <w:r>
        <w:t>ых платежей, либо вносятся в законы Ставропольского края и иные нормативные правовые акты Ставропольского края изменения, которые приводят к увеличению совокупной налоговой и иной финансовой нагрузки на деятельность иностранного инвестора и коммерческой ор</w:t>
      </w:r>
      <w:r>
        <w:t>ганизации с иностранными инвестициями по реализации ими на территории Ставропольского края инвестиционных проектов, которые соответствуют приоритетным направлениям инвестиционной деятельности на территории Ставропольского края, по сравнению с совокупной на</w:t>
      </w:r>
      <w:r>
        <w:t xml:space="preserve">логовой и иной финансовой нагрузкой, действовавшей в соответствии с законами Ставропольского края и иными нормативными правовыми актами Ставропольского края на день начала финансирования инвестиционного проекта, то такие законы Ставропольского края и иные </w:t>
      </w:r>
      <w:r>
        <w:t xml:space="preserve">нормативные правовые акты Ставропольского края, а также изменения, вносимые в законы Ставропольского края и иные нормативные правовые акты Ставропольского края, не применяются в течение сроков, указанных в </w:t>
      </w:r>
      <w:hyperlink w:anchor="Par40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настоящей статьи, в отношении иностранного инвестора и коммерческой организации с иностранными инвестициями, реализующих инвестиционные проекты, которые соответствуют приоритетным направлениям инвестиционной деятельности на территории Ставропо</w:t>
      </w:r>
      <w:r>
        <w:t>льского края, за счет иностранных инвестиций.</w:t>
      </w:r>
    </w:p>
    <w:p w:rsidR="00000000" w:rsidRDefault="00A6403B">
      <w:pPr>
        <w:pStyle w:val="ConsPlusNormal"/>
        <w:jc w:val="both"/>
      </w:pPr>
      <w:r>
        <w:t xml:space="preserve">(п. 2 в ред. </w:t>
      </w:r>
      <w:hyperlink r:id="rId14" w:tooltip="Закон Ставропольского края от 07.06.2010 N 43-кз &quot;О внесении изменений в отдельные законодательные акты Ставропольского края&quot; (принят Государственной Думой Ставропольского края 26.05.2010){КонсультантПлюс}" w:history="1">
        <w:r>
          <w:rPr>
            <w:color w:val="0000FF"/>
          </w:rPr>
          <w:t>Закона</w:t>
        </w:r>
      </w:hyperlink>
      <w:r>
        <w:t xml:space="preserve"> Ставропольского края от 07.06.2010 N 43-кз)</w:t>
      </w:r>
    </w:p>
    <w:p w:rsidR="00000000" w:rsidRDefault="00A6403B">
      <w:pPr>
        <w:pStyle w:val="ConsPlusNormal"/>
        <w:ind w:firstLine="540"/>
        <w:jc w:val="both"/>
      </w:pPr>
      <w:bookmarkStart w:id="6" w:name="Par40"/>
      <w:bookmarkEnd w:id="6"/>
      <w:r>
        <w:t>3. Стабильность для иностранного инвестора, о</w:t>
      </w:r>
      <w:r>
        <w:t xml:space="preserve">существляющего инвестиционный проект на территории Ставропольского края, условий, указанных в </w:t>
      </w:r>
      <w:hyperlink w:anchor="Par38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настоящей статьи, гарантируется в течение срока окупаемости инвестиционного проекта, но не более се</w:t>
      </w:r>
      <w:r>
        <w:t>ми лет со дня начала финансирования указанного проекта за счет иностранных инвестиций.</w:t>
      </w:r>
    </w:p>
    <w:p w:rsidR="00000000" w:rsidRDefault="00A6403B">
      <w:pPr>
        <w:pStyle w:val="ConsPlusNormal"/>
        <w:ind w:firstLine="540"/>
        <w:jc w:val="both"/>
      </w:pPr>
      <w:r>
        <w:t>4. Органы государственной власти Ставропольского края, органы местного самоуправления муниципальных образований Ставропольского края и их должностные лица не вправе вмешиваться в деятельность иностранных инвесторов, кроме случаев, когда такое вмешательство</w:t>
      </w:r>
      <w:r>
        <w:t xml:space="preserve"> допускается законодательством и осуществляется в пределах компетенции этих органов или их должностных лиц.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  <w:outlineLvl w:val="0"/>
      </w:pPr>
      <w:bookmarkStart w:id="7" w:name="Par43"/>
      <w:bookmarkEnd w:id="7"/>
      <w:r>
        <w:t>Статья 5. Гарантии использования доходов иностранных инвесторов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</w:pPr>
      <w:r>
        <w:t>Иностранным инвесторам гарантируется после уплаты соответствующих налого</w:t>
      </w:r>
      <w:r>
        <w:t>в и сборов и при соблюдении валютного и таможенного законодательства Российской Федерации свободное распоряжение доходами от инвестиций, в том числе в целях реинвестирования в Ставропольском крае.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  <w:outlineLvl w:val="0"/>
      </w:pPr>
      <w:bookmarkStart w:id="8" w:name="Par47"/>
      <w:bookmarkEnd w:id="8"/>
      <w:r>
        <w:t>Статья 6. Гарантии предоставления иностранному и</w:t>
      </w:r>
      <w:r>
        <w:t>нвестору прав на объекты государственной (краевой) собственности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</w:pPr>
      <w:r>
        <w:t>1. Иностранные инвесторы и коммерческие организации с иностранными инвестициями вправе участвовать в приватизации объектов государственной (краевой) собственности на условиях и в порядке, ус</w:t>
      </w:r>
      <w:r>
        <w:t>тановленных законодательством Российской Федерации и законодательством Ставропольского края.</w:t>
      </w:r>
    </w:p>
    <w:p w:rsidR="00000000" w:rsidRDefault="00A6403B">
      <w:pPr>
        <w:pStyle w:val="ConsPlusNormal"/>
        <w:ind w:firstLine="540"/>
        <w:jc w:val="both"/>
      </w:pPr>
      <w:r>
        <w:t>2. Для осуществления производственно-хозяйственной деятельности иностранным инвесторам и коммерческим организациям с иностранными инвестициями предоставляются в по</w:t>
      </w:r>
      <w:r>
        <w:t>льзование объекты государственной (краевой) собственности на условиях, определенных соглашениями с уполномоченными органами исполнительной власти Ставропольского края, и в соответствии с законодательством Российской Федерации и законодательством Ставрополь</w:t>
      </w:r>
      <w:r>
        <w:t>ского края.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  <w:outlineLvl w:val="0"/>
      </w:pPr>
      <w:bookmarkStart w:id="9" w:name="Par52"/>
      <w:bookmarkEnd w:id="9"/>
      <w:r>
        <w:t>Статья 7. Органы исполнительной власти Ставропольского края по координации привлечения иностранных инвестиций в экономику Ставропольского края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</w:pPr>
      <w:r>
        <w:t xml:space="preserve">1. Координацию привлечения иностранных инвестиций в экономику Ставропольского края </w:t>
      </w:r>
      <w:r>
        <w:lastRenderedPageBreak/>
        <w:t>осущес</w:t>
      </w:r>
      <w:r>
        <w:t>твляет Правительство Ставропольского края непосредственно или через уполномоченный им орган исполнительной власти Ставропольского края.</w:t>
      </w:r>
    </w:p>
    <w:p w:rsidR="00000000" w:rsidRDefault="00A6403B">
      <w:pPr>
        <w:pStyle w:val="ConsPlusNormal"/>
        <w:ind w:firstLine="540"/>
        <w:jc w:val="both"/>
      </w:pPr>
      <w:r>
        <w:t>2. Компетенция органов исполнительной власти Ставропольского края по координации привлечения иностранных инвестиций в эк</w:t>
      </w:r>
      <w:r>
        <w:t>ономику Ставропольского края определяется в соответствии с законодательством Российской Федерации и законодательством Ставропольского края об инвестиционной деятельности.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  <w:outlineLvl w:val="0"/>
      </w:pPr>
      <w:bookmarkStart w:id="10" w:name="Par57"/>
      <w:bookmarkEnd w:id="10"/>
      <w:r>
        <w:t>Статья 8. Вступление в силу настоящего Закона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ind w:firstLine="540"/>
        <w:jc w:val="both"/>
      </w:pPr>
      <w:r>
        <w:t>1. Настоящий Закон вступает</w:t>
      </w:r>
      <w:r>
        <w:t xml:space="preserve"> в силу со дня его официального опубликования.</w:t>
      </w:r>
    </w:p>
    <w:p w:rsidR="00000000" w:rsidRDefault="00A6403B">
      <w:pPr>
        <w:pStyle w:val="ConsPlusNormal"/>
        <w:ind w:firstLine="540"/>
        <w:jc w:val="both"/>
      </w:pPr>
      <w:r>
        <w:t>2. Нормативные правовые акты Ставропольского края, принятые до введения в действие настоящего Закона, действуют в части, не противоречащей нормам настоящего Закона.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  <w:jc w:val="right"/>
      </w:pPr>
      <w:r>
        <w:t>Губернатор</w:t>
      </w:r>
    </w:p>
    <w:p w:rsidR="00000000" w:rsidRDefault="00A6403B">
      <w:pPr>
        <w:pStyle w:val="ConsPlusNormal"/>
        <w:jc w:val="right"/>
      </w:pPr>
      <w:r>
        <w:t>Ставропольского края</w:t>
      </w:r>
    </w:p>
    <w:p w:rsidR="00000000" w:rsidRDefault="00A6403B">
      <w:pPr>
        <w:pStyle w:val="ConsPlusNormal"/>
        <w:jc w:val="right"/>
      </w:pPr>
      <w:r>
        <w:t>А.Л.ЧЕРНОГО</w:t>
      </w:r>
      <w:r>
        <w:t>РОВ</w:t>
      </w:r>
    </w:p>
    <w:p w:rsidR="00000000" w:rsidRDefault="00A6403B">
      <w:pPr>
        <w:pStyle w:val="ConsPlusNormal"/>
      </w:pPr>
      <w:r>
        <w:t>г. Ставрополь</w:t>
      </w:r>
    </w:p>
    <w:p w:rsidR="00000000" w:rsidRDefault="00A6403B">
      <w:pPr>
        <w:pStyle w:val="ConsPlusNormal"/>
      </w:pPr>
      <w:r>
        <w:t>10 ноября 2002 г.</w:t>
      </w:r>
    </w:p>
    <w:p w:rsidR="00000000" w:rsidRDefault="00A6403B">
      <w:pPr>
        <w:pStyle w:val="ConsPlusNormal"/>
      </w:pPr>
      <w:r>
        <w:t>N 49-кз</w:t>
      </w:r>
    </w:p>
    <w:p w:rsidR="00000000" w:rsidRDefault="00A6403B">
      <w:pPr>
        <w:pStyle w:val="ConsPlusNormal"/>
      </w:pPr>
    </w:p>
    <w:p w:rsidR="00000000" w:rsidRDefault="00A6403B">
      <w:pPr>
        <w:pStyle w:val="ConsPlusNormal"/>
      </w:pPr>
    </w:p>
    <w:p w:rsidR="00A6403B" w:rsidRDefault="00A6403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A6403B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3B" w:rsidRDefault="00A6403B">
      <w:pPr>
        <w:spacing w:after="0" w:line="240" w:lineRule="auto"/>
      </w:pPr>
      <w:r>
        <w:separator/>
      </w:r>
    </w:p>
  </w:endnote>
  <w:endnote w:type="continuationSeparator" w:id="0">
    <w:p w:rsidR="00A6403B" w:rsidRDefault="00A6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403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03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03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03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749E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749E1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749E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749E1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6403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3B" w:rsidRDefault="00A6403B">
      <w:pPr>
        <w:spacing w:after="0" w:line="240" w:lineRule="auto"/>
      </w:pPr>
      <w:r>
        <w:separator/>
      </w:r>
    </w:p>
  </w:footnote>
  <w:footnote w:type="continuationSeparator" w:id="0">
    <w:p w:rsidR="00A6403B" w:rsidRDefault="00A6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03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Ставропольского края от 10.11.2002 N 49-кз</w:t>
          </w:r>
          <w:r>
            <w:rPr>
              <w:rFonts w:ascii="Tahoma" w:hAnsi="Tahoma" w:cs="Tahoma"/>
              <w:sz w:val="16"/>
              <w:szCs w:val="16"/>
            </w:rPr>
            <w:br/>
            <w:t>(ред. от 07.06.20</w:t>
          </w:r>
          <w:r>
            <w:rPr>
              <w:rFonts w:ascii="Tahoma" w:hAnsi="Tahoma" w:cs="Tahoma"/>
              <w:sz w:val="16"/>
              <w:szCs w:val="16"/>
            </w:rPr>
            <w:t>10)</w:t>
          </w:r>
          <w:r>
            <w:rPr>
              <w:rFonts w:ascii="Tahoma" w:hAnsi="Tahoma" w:cs="Tahoma"/>
              <w:sz w:val="16"/>
              <w:szCs w:val="16"/>
            </w:rPr>
            <w:br/>
            <w:t>"О привлечении иностранных инвестиций в экономику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03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6403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03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10.06.2015</w:t>
          </w:r>
        </w:p>
      </w:tc>
    </w:tr>
  </w:tbl>
  <w:p w:rsidR="00000000" w:rsidRDefault="00A6403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6403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E1"/>
    <w:rsid w:val="007749E1"/>
    <w:rsid w:val="00A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5D887186A379A172A9B1F93A1298489BCAF3BD202643341D01DCBFD97AD60AD4xAm4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D887186A379A172A9B1E73704F41691CCFEE62C274A384E5B83E4842DDF0083E3D4FCCCE70A5D6BxCm5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887186A379A172A9B1E73704F41691CFF0E42825156F4C0AD6EAx8m1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D887186A379A172A9B1F93A1298489BCAF3BD202D43361F02DCBFD97AD60AD4A49BA58EA3075C69C3E345x8m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5D887186A379A172A9B1F93A1298489BCAF3BD202D43361F02DCBFD97AD60AD4A49BA58EA3075C69C3E345x8m1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8069</Characters>
  <Application>Microsoft Office Word</Application>
  <DocSecurity>2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Ставропольского края от 10.11.2002 N 49-кз(ред. от 07.06.2010)"О привлечении иностранных инвестиций в экономику Ставропольского края"(принят Государственной Думой Ставропольского края 25.10.2002)</vt:lpstr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Ставропольского края от 10.11.2002 N 49-кз(ред. от 07.06.2010)"О привлечении иностранных инвестиций в экономику Ставропольского края"(принят Государственной Думой Ставропольского края 25.10.2002)</dc:title>
  <dc:creator>ConsultantPlus</dc:creator>
  <cp:lastModifiedBy>Marina</cp:lastModifiedBy>
  <cp:revision>2</cp:revision>
  <dcterms:created xsi:type="dcterms:W3CDTF">2023-11-27T09:13:00Z</dcterms:created>
  <dcterms:modified xsi:type="dcterms:W3CDTF">2023-11-27T09:13:00Z</dcterms:modified>
</cp:coreProperties>
</file>