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BB" w:rsidRPr="00522FC8" w:rsidRDefault="001D0DBB" w:rsidP="001D0DBB">
      <w:pPr>
        <w:jc w:val="center"/>
        <w:rPr>
          <w:sz w:val="28"/>
          <w:szCs w:val="28"/>
        </w:rPr>
      </w:pPr>
      <w:r w:rsidRPr="00522FC8">
        <w:rPr>
          <w:noProof/>
          <w:sz w:val="28"/>
          <w:szCs w:val="28"/>
        </w:rPr>
        <w:drawing>
          <wp:inline distT="0" distB="0" distL="0" distR="0" wp14:anchorId="160DA64C" wp14:editId="24B16A55">
            <wp:extent cx="390525" cy="542925"/>
            <wp:effectExtent l="0" t="0" r="9525" b="9525"/>
            <wp:docPr id="2" name="Рисунок 2" descr="Описание: 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DBB" w:rsidRPr="008E29AE" w:rsidRDefault="001D0DBB" w:rsidP="001D0DBB">
      <w:pPr>
        <w:jc w:val="center"/>
        <w:rPr>
          <w:b/>
          <w:spacing w:val="130"/>
          <w:sz w:val="32"/>
          <w:szCs w:val="28"/>
        </w:rPr>
      </w:pPr>
      <w:r w:rsidRPr="008E29AE">
        <w:rPr>
          <w:b/>
          <w:spacing w:val="130"/>
          <w:sz w:val="32"/>
          <w:szCs w:val="28"/>
        </w:rPr>
        <w:t>ПОСТАНОВЛЕНИЕ</w:t>
      </w:r>
    </w:p>
    <w:p w:rsidR="001D0DBB" w:rsidRPr="00522FC8" w:rsidRDefault="001D0DBB" w:rsidP="001D0DBB">
      <w:pPr>
        <w:jc w:val="center"/>
        <w:rPr>
          <w:b/>
          <w:spacing w:val="130"/>
          <w:sz w:val="28"/>
          <w:szCs w:val="28"/>
        </w:rPr>
      </w:pPr>
    </w:p>
    <w:p w:rsidR="001D0DBB" w:rsidRPr="008E29AE" w:rsidRDefault="001D0DBB" w:rsidP="001D0DBB">
      <w:pPr>
        <w:jc w:val="center"/>
        <w:rPr>
          <w:sz w:val="26"/>
          <w:szCs w:val="26"/>
        </w:rPr>
      </w:pPr>
      <w:r w:rsidRPr="008E29AE">
        <w:rPr>
          <w:sz w:val="26"/>
          <w:szCs w:val="26"/>
        </w:rPr>
        <w:t xml:space="preserve">АДМИНИСТРАЦИИ </w:t>
      </w:r>
    </w:p>
    <w:p w:rsidR="001D0DBB" w:rsidRPr="008E29AE" w:rsidRDefault="001D0DBB" w:rsidP="001D0DBB">
      <w:pPr>
        <w:jc w:val="center"/>
        <w:rPr>
          <w:sz w:val="26"/>
          <w:szCs w:val="26"/>
        </w:rPr>
      </w:pPr>
      <w:r w:rsidRPr="008E29AE">
        <w:rPr>
          <w:sz w:val="26"/>
          <w:szCs w:val="26"/>
        </w:rPr>
        <w:t xml:space="preserve">АЛЕКСАНДРОВСКОГО МУНИЦИПАЛЬНОГО РАЙОНА </w:t>
      </w:r>
    </w:p>
    <w:p w:rsidR="001D0DBB" w:rsidRPr="008E29AE" w:rsidRDefault="001D0DBB" w:rsidP="001D0DBB">
      <w:pPr>
        <w:jc w:val="center"/>
        <w:rPr>
          <w:sz w:val="26"/>
          <w:szCs w:val="26"/>
        </w:rPr>
      </w:pPr>
      <w:r w:rsidRPr="008E29AE">
        <w:rPr>
          <w:sz w:val="26"/>
          <w:szCs w:val="26"/>
        </w:rPr>
        <w:t>СТАВРОПОЛЬСКОГО КРАЯ</w:t>
      </w:r>
    </w:p>
    <w:p w:rsidR="001D0DBB" w:rsidRPr="00522FC8" w:rsidRDefault="001D0DBB" w:rsidP="001D0DBB">
      <w:pPr>
        <w:ind w:right="282"/>
        <w:jc w:val="right"/>
        <w:rPr>
          <w:sz w:val="28"/>
          <w:szCs w:val="28"/>
        </w:rPr>
      </w:pPr>
    </w:p>
    <w:p w:rsidR="001D0DBB" w:rsidRDefault="00A949CD" w:rsidP="001D0DBB">
      <w:pPr>
        <w:ind w:right="-42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</w:t>
      </w:r>
      <w:r w:rsidR="004B595B">
        <w:rPr>
          <w:sz w:val="28"/>
          <w:szCs w:val="28"/>
        </w:rPr>
        <w:t>8</w:t>
      </w:r>
      <w:r w:rsidR="001D0DBB" w:rsidRPr="00522FC8">
        <w:rPr>
          <w:sz w:val="28"/>
          <w:szCs w:val="28"/>
        </w:rPr>
        <w:t xml:space="preserve"> а</w:t>
      </w:r>
      <w:r w:rsidR="0035344A" w:rsidRPr="00522FC8">
        <w:rPr>
          <w:sz w:val="28"/>
          <w:szCs w:val="28"/>
        </w:rPr>
        <w:t>п</w:t>
      </w:r>
      <w:r w:rsidR="001D0DBB" w:rsidRPr="00522FC8">
        <w:rPr>
          <w:sz w:val="28"/>
          <w:szCs w:val="28"/>
        </w:rPr>
        <w:t>р</w:t>
      </w:r>
      <w:r w:rsidR="0035344A" w:rsidRPr="00522FC8">
        <w:rPr>
          <w:sz w:val="28"/>
          <w:szCs w:val="28"/>
        </w:rPr>
        <w:t>еля</w:t>
      </w:r>
      <w:r w:rsidR="001D0DBB" w:rsidRPr="00522FC8">
        <w:rPr>
          <w:sz w:val="28"/>
          <w:szCs w:val="28"/>
        </w:rPr>
        <w:t xml:space="preserve"> 2016г.                  </w:t>
      </w:r>
      <w:proofErr w:type="spellStart"/>
      <w:r w:rsidR="001D0DBB" w:rsidRPr="009A5FE0">
        <w:rPr>
          <w:szCs w:val="28"/>
        </w:rPr>
        <w:t>с</w:t>
      </w:r>
      <w:proofErr w:type="gramStart"/>
      <w:r w:rsidR="001D0DBB" w:rsidRPr="009A5FE0">
        <w:rPr>
          <w:szCs w:val="28"/>
        </w:rPr>
        <w:t>.А</w:t>
      </w:r>
      <w:proofErr w:type="gramEnd"/>
      <w:r w:rsidR="001D0DBB" w:rsidRPr="009A5FE0">
        <w:rPr>
          <w:szCs w:val="28"/>
        </w:rPr>
        <w:t>лександровское</w:t>
      </w:r>
      <w:proofErr w:type="spellEnd"/>
      <w:r w:rsidR="001D0DBB" w:rsidRPr="009A5FE0">
        <w:rPr>
          <w:szCs w:val="28"/>
        </w:rPr>
        <w:t xml:space="preserve">                                             </w:t>
      </w:r>
      <w:r w:rsidR="009A5FE0">
        <w:rPr>
          <w:szCs w:val="28"/>
        </w:rPr>
        <w:t xml:space="preserve">         </w:t>
      </w:r>
      <w:r w:rsidR="001D0DBB" w:rsidRPr="00522FC8">
        <w:rPr>
          <w:sz w:val="28"/>
          <w:szCs w:val="28"/>
        </w:rPr>
        <w:t xml:space="preserve">№ </w:t>
      </w:r>
      <w:r w:rsidR="009A5FE0">
        <w:rPr>
          <w:sz w:val="28"/>
          <w:szCs w:val="28"/>
        </w:rPr>
        <w:t>185</w:t>
      </w:r>
    </w:p>
    <w:p w:rsidR="009A5FE0" w:rsidRPr="00522FC8" w:rsidRDefault="009A5FE0" w:rsidP="009A5FE0">
      <w:pPr>
        <w:ind w:right="-427"/>
        <w:jc w:val="both"/>
        <w:rPr>
          <w:sz w:val="28"/>
          <w:szCs w:val="28"/>
        </w:rPr>
      </w:pPr>
    </w:p>
    <w:p w:rsidR="001D0DBB" w:rsidRDefault="001D0DBB" w:rsidP="009A5FE0">
      <w:pPr>
        <w:spacing w:line="240" w:lineRule="exact"/>
        <w:jc w:val="both"/>
        <w:rPr>
          <w:sz w:val="28"/>
        </w:rPr>
      </w:pPr>
      <w:r w:rsidRPr="009A5FE0">
        <w:rPr>
          <w:sz w:val="28"/>
        </w:rPr>
        <w:t xml:space="preserve">Об утверждении </w:t>
      </w:r>
      <w:r w:rsidR="0035344A" w:rsidRPr="009A5FE0">
        <w:rPr>
          <w:sz w:val="28"/>
        </w:rPr>
        <w:t>документов, необходимых для проведения проверки инв</w:t>
      </w:r>
      <w:r w:rsidR="0035344A" w:rsidRPr="009A5FE0">
        <w:rPr>
          <w:sz w:val="28"/>
        </w:rPr>
        <w:t>е</w:t>
      </w:r>
      <w:r w:rsidR="0035344A" w:rsidRPr="009A5FE0">
        <w:rPr>
          <w:sz w:val="28"/>
        </w:rPr>
        <w:t>стиционных проектов на предмет эффективности использования средств бюджета</w:t>
      </w:r>
      <w:r w:rsidR="009A5FE0">
        <w:rPr>
          <w:sz w:val="28"/>
        </w:rPr>
        <w:t xml:space="preserve"> </w:t>
      </w:r>
      <w:r w:rsidR="0035344A" w:rsidRPr="009A5FE0">
        <w:rPr>
          <w:sz w:val="28"/>
        </w:rPr>
        <w:t>Александровского муниципального района,</w:t>
      </w:r>
      <w:r w:rsidR="009A5FE0">
        <w:rPr>
          <w:sz w:val="28"/>
        </w:rPr>
        <w:t xml:space="preserve"> </w:t>
      </w:r>
      <w:r w:rsidR="0035344A" w:rsidRPr="009A5FE0">
        <w:rPr>
          <w:sz w:val="28"/>
        </w:rPr>
        <w:t>направляемых на кап</w:t>
      </w:r>
      <w:r w:rsidR="0035344A" w:rsidRPr="009A5FE0">
        <w:rPr>
          <w:sz w:val="28"/>
        </w:rPr>
        <w:t>и</w:t>
      </w:r>
      <w:r w:rsidR="0035344A" w:rsidRPr="009A5FE0">
        <w:rPr>
          <w:sz w:val="28"/>
        </w:rPr>
        <w:t>тальные вложения</w:t>
      </w:r>
    </w:p>
    <w:p w:rsidR="009A5FE0" w:rsidRPr="009A5FE0" w:rsidRDefault="009A5FE0" w:rsidP="009A5FE0">
      <w:pPr>
        <w:spacing w:line="240" w:lineRule="exact"/>
        <w:jc w:val="both"/>
        <w:rPr>
          <w:sz w:val="28"/>
        </w:rPr>
      </w:pPr>
    </w:p>
    <w:p w:rsidR="001D0DBB" w:rsidRPr="009A5FE0" w:rsidRDefault="001D0DBB" w:rsidP="009A5FE0">
      <w:pPr>
        <w:spacing w:line="240" w:lineRule="exact"/>
        <w:jc w:val="both"/>
        <w:rPr>
          <w:sz w:val="32"/>
          <w:szCs w:val="28"/>
        </w:rPr>
      </w:pPr>
    </w:p>
    <w:p w:rsidR="001D0DBB" w:rsidRPr="0083140A" w:rsidRDefault="001D0DBB" w:rsidP="0083140A">
      <w:pPr>
        <w:ind w:firstLine="567"/>
        <w:jc w:val="both"/>
        <w:rPr>
          <w:sz w:val="28"/>
        </w:rPr>
      </w:pPr>
      <w:r w:rsidRPr="0083140A">
        <w:rPr>
          <w:sz w:val="28"/>
        </w:rPr>
        <w:t>В соответствии с</w:t>
      </w:r>
      <w:r w:rsidR="00513664" w:rsidRPr="0083140A">
        <w:rPr>
          <w:sz w:val="28"/>
        </w:rPr>
        <w:t>о статьей 14 Федерального закона от 25 февраля 1999 г. № 39-ФЗ "Об инвестиционной деятельности в Российской Федерации, ос</w:t>
      </w:r>
      <w:r w:rsidR="00513664" w:rsidRPr="0083140A">
        <w:rPr>
          <w:sz w:val="28"/>
        </w:rPr>
        <w:t>у</w:t>
      </w:r>
      <w:r w:rsidR="00513664" w:rsidRPr="0083140A">
        <w:rPr>
          <w:sz w:val="28"/>
        </w:rPr>
        <w:t xml:space="preserve">ществляемой в форме капитальных вложений" </w:t>
      </w:r>
      <w:r w:rsidR="0045596D" w:rsidRPr="0083140A">
        <w:rPr>
          <w:sz w:val="28"/>
        </w:rPr>
        <w:t xml:space="preserve">и </w:t>
      </w:r>
      <w:r w:rsidR="00142C70" w:rsidRPr="0083140A">
        <w:rPr>
          <w:sz w:val="28"/>
        </w:rPr>
        <w:t xml:space="preserve">пунктом 4 </w:t>
      </w:r>
      <w:r w:rsidR="0045596D" w:rsidRPr="0083140A">
        <w:rPr>
          <w:sz w:val="28"/>
        </w:rPr>
        <w:t>постановлени</w:t>
      </w:r>
      <w:r w:rsidR="00142C70" w:rsidRPr="0083140A">
        <w:rPr>
          <w:sz w:val="28"/>
        </w:rPr>
        <w:t>я</w:t>
      </w:r>
      <w:r w:rsidR="0045596D" w:rsidRPr="0083140A">
        <w:rPr>
          <w:sz w:val="28"/>
        </w:rPr>
        <w:t xml:space="preserve"> Правительства Ставропольского края от 25 декабря 2015 г. </w:t>
      </w:r>
      <w:r w:rsidR="009A5FE0" w:rsidRPr="0083140A">
        <w:rPr>
          <w:sz w:val="28"/>
        </w:rPr>
        <w:t>№</w:t>
      </w:r>
      <w:r w:rsidR="0045596D" w:rsidRPr="0083140A">
        <w:rPr>
          <w:sz w:val="28"/>
        </w:rPr>
        <w:t xml:space="preserve"> 581-п</w:t>
      </w:r>
      <w:r w:rsidR="00142C70" w:rsidRPr="0083140A">
        <w:rPr>
          <w:sz w:val="28"/>
        </w:rPr>
        <w:t xml:space="preserve"> </w:t>
      </w:r>
      <w:r w:rsidR="0045596D" w:rsidRPr="0083140A">
        <w:rPr>
          <w:sz w:val="28"/>
        </w:rPr>
        <w:t xml:space="preserve"> «Об утверждении </w:t>
      </w:r>
      <w:proofErr w:type="gramStart"/>
      <w:r w:rsidR="0045596D" w:rsidRPr="0083140A">
        <w:rPr>
          <w:color w:val="000000" w:themeColor="text1"/>
          <w:sz w:val="28"/>
        </w:rPr>
        <w:t>п</w:t>
      </w:r>
      <w:proofErr w:type="gramEnd"/>
      <w:r w:rsidR="005663B5">
        <w:fldChar w:fldCharType="begin"/>
      </w:r>
      <w:r w:rsidR="005663B5">
        <w:instrText xml:space="preserve"> HYPERLINK \l "P38" </w:instrText>
      </w:r>
      <w:r w:rsidR="005663B5">
        <w:fldChar w:fldCharType="separate"/>
      </w:r>
      <w:r w:rsidR="0045596D" w:rsidRPr="0083140A">
        <w:rPr>
          <w:rStyle w:val="a3"/>
          <w:color w:val="000000" w:themeColor="text1"/>
          <w:sz w:val="28"/>
          <w:u w:val="none"/>
        </w:rPr>
        <w:t>равил</w:t>
      </w:r>
      <w:r w:rsidR="005663B5">
        <w:rPr>
          <w:rStyle w:val="a3"/>
          <w:color w:val="000000" w:themeColor="text1"/>
          <w:sz w:val="28"/>
          <w:u w:val="none"/>
        </w:rPr>
        <w:fldChar w:fldCharType="end"/>
      </w:r>
      <w:r w:rsidR="0045596D" w:rsidRPr="0083140A">
        <w:rPr>
          <w:sz w:val="28"/>
        </w:rPr>
        <w:t xml:space="preserve"> проведения проверки инвестиционных проектов, ф</w:t>
      </w:r>
      <w:r w:rsidR="0045596D" w:rsidRPr="0083140A">
        <w:rPr>
          <w:sz w:val="28"/>
        </w:rPr>
        <w:t>и</w:t>
      </w:r>
      <w:r w:rsidR="0045596D" w:rsidRPr="0083140A">
        <w:rPr>
          <w:sz w:val="28"/>
        </w:rPr>
        <w:t>нансирование которых планируется осуществлять полностью или частично за счет средств бюджета Ставропольского края, на предмет эффективности использования средств бюджета Ставропольского края, направляемых на к</w:t>
      </w:r>
      <w:r w:rsidR="0045596D" w:rsidRPr="0083140A">
        <w:rPr>
          <w:sz w:val="28"/>
        </w:rPr>
        <w:t>а</w:t>
      </w:r>
      <w:r w:rsidR="0045596D" w:rsidRPr="0083140A">
        <w:rPr>
          <w:sz w:val="28"/>
        </w:rPr>
        <w:t>питальные вложения</w:t>
      </w:r>
      <w:r w:rsidR="00142C70" w:rsidRPr="0083140A">
        <w:rPr>
          <w:sz w:val="28"/>
        </w:rPr>
        <w:t>»</w:t>
      </w:r>
      <w:r w:rsidRPr="0083140A">
        <w:rPr>
          <w:sz w:val="28"/>
        </w:rPr>
        <w:t xml:space="preserve"> администрация Александровского муниципального района Ставропольского края</w:t>
      </w:r>
    </w:p>
    <w:p w:rsidR="001D0DBB" w:rsidRPr="0083140A" w:rsidRDefault="001D0DBB" w:rsidP="0083140A">
      <w:pPr>
        <w:ind w:firstLine="567"/>
        <w:jc w:val="both"/>
        <w:rPr>
          <w:sz w:val="28"/>
        </w:rPr>
      </w:pPr>
    </w:p>
    <w:p w:rsidR="001D0DBB" w:rsidRPr="0083140A" w:rsidRDefault="001D0DBB" w:rsidP="00A50157">
      <w:pPr>
        <w:jc w:val="both"/>
        <w:rPr>
          <w:sz w:val="28"/>
        </w:rPr>
      </w:pPr>
      <w:r w:rsidRPr="0083140A">
        <w:rPr>
          <w:sz w:val="28"/>
        </w:rPr>
        <w:t>ПОСТАНОВЛЯЕТ:</w:t>
      </w:r>
    </w:p>
    <w:p w:rsidR="001D0DBB" w:rsidRPr="0083140A" w:rsidRDefault="001D0DBB" w:rsidP="0083140A">
      <w:pPr>
        <w:ind w:firstLine="567"/>
        <w:jc w:val="both"/>
        <w:rPr>
          <w:sz w:val="28"/>
        </w:rPr>
      </w:pPr>
    </w:p>
    <w:p w:rsidR="00513664" w:rsidRPr="0083140A" w:rsidRDefault="00142C70" w:rsidP="0083140A">
      <w:pPr>
        <w:ind w:firstLine="567"/>
        <w:jc w:val="both"/>
        <w:rPr>
          <w:sz w:val="28"/>
        </w:rPr>
      </w:pPr>
      <w:r w:rsidRPr="0083140A">
        <w:rPr>
          <w:sz w:val="28"/>
        </w:rPr>
        <w:t xml:space="preserve">1. </w:t>
      </w:r>
      <w:r w:rsidR="001D0DBB" w:rsidRPr="0083140A">
        <w:rPr>
          <w:sz w:val="28"/>
        </w:rPr>
        <w:t xml:space="preserve">Утвердить </w:t>
      </w:r>
      <w:r w:rsidR="00513664" w:rsidRPr="0083140A">
        <w:rPr>
          <w:sz w:val="28"/>
        </w:rPr>
        <w:t>прилагаемые:</w:t>
      </w:r>
    </w:p>
    <w:p w:rsidR="009A7C41" w:rsidRPr="0083140A" w:rsidRDefault="00513664" w:rsidP="0083140A">
      <w:pPr>
        <w:ind w:firstLine="567"/>
        <w:jc w:val="both"/>
        <w:rPr>
          <w:sz w:val="28"/>
        </w:rPr>
      </w:pPr>
      <w:r w:rsidRPr="0083140A">
        <w:rPr>
          <w:sz w:val="28"/>
        </w:rPr>
        <w:t>1.1.  </w:t>
      </w:r>
      <w:hyperlink w:anchor="P38" w:history="1">
        <w:r w:rsidR="009A7C41" w:rsidRPr="0083140A">
          <w:rPr>
            <w:rStyle w:val="a3"/>
            <w:color w:val="000000" w:themeColor="text1"/>
            <w:sz w:val="28"/>
            <w:u w:val="none"/>
          </w:rPr>
          <w:t>Правила</w:t>
        </w:r>
      </w:hyperlink>
      <w:r w:rsidR="009A7C41" w:rsidRPr="0083140A">
        <w:rPr>
          <w:sz w:val="28"/>
        </w:rPr>
        <w:t xml:space="preserve"> проведения проверки инвестиционных проектов, финанс</w:t>
      </w:r>
      <w:r w:rsidR="009A7C41" w:rsidRPr="0083140A">
        <w:rPr>
          <w:sz w:val="28"/>
        </w:rPr>
        <w:t>и</w:t>
      </w:r>
      <w:r w:rsidR="009A7C41" w:rsidRPr="0083140A">
        <w:rPr>
          <w:sz w:val="28"/>
        </w:rPr>
        <w:t xml:space="preserve">рование которых планируется осуществлять полностью или частично за счет средств бюджета </w:t>
      </w:r>
      <w:r w:rsidR="00FA7A98" w:rsidRPr="0083140A">
        <w:rPr>
          <w:sz w:val="28"/>
        </w:rPr>
        <w:t xml:space="preserve">Александровского муниципального района </w:t>
      </w:r>
      <w:r w:rsidR="009A7C41" w:rsidRPr="0083140A">
        <w:rPr>
          <w:sz w:val="28"/>
        </w:rPr>
        <w:t>Ставропольск</w:t>
      </w:r>
      <w:r w:rsidR="009A7C41" w:rsidRPr="0083140A">
        <w:rPr>
          <w:sz w:val="28"/>
        </w:rPr>
        <w:t>о</w:t>
      </w:r>
      <w:r w:rsidR="009A7C41" w:rsidRPr="0083140A">
        <w:rPr>
          <w:sz w:val="28"/>
        </w:rPr>
        <w:t xml:space="preserve">го края, на предмет </w:t>
      </w:r>
      <w:proofErr w:type="gramStart"/>
      <w:r w:rsidR="009A7C41" w:rsidRPr="0083140A">
        <w:rPr>
          <w:sz w:val="28"/>
        </w:rPr>
        <w:t xml:space="preserve">эффективности использования средств бюджета </w:t>
      </w:r>
      <w:r w:rsidR="00391341" w:rsidRPr="0083140A">
        <w:rPr>
          <w:sz w:val="28"/>
        </w:rPr>
        <w:t>Але</w:t>
      </w:r>
      <w:r w:rsidR="00391341" w:rsidRPr="0083140A">
        <w:rPr>
          <w:sz w:val="28"/>
        </w:rPr>
        <w:t>к</w:t>
      </w:r>
      <w:r w:rsidR="00391341" w:rsidRPr="0083140A">
        <w:rPr>
          <w:sz w:val="28"/>
        </w:rPr>
        <w:t xml:space="preserve">сандровского муниципального района </w:t>
      </w:r>
      <w:r w:rsidR="009A7C41" w:rsidRPr="0083140A">
        <w:rPr>
          <w:sz w:val="28"/>
        </w:rPr>
        <w:t>Ставропольского</w:t>
      </w:r>
      <w:proofErr w:type="gramEnd"/>
      <w:r w:rsidR="009A7C41" w:rsidRPr="0083140A">
        <w:rPr>
          <w:sz w:val="28"/>
        </w:rPr>
        <w:t xml:space="preserve"> края, направляемых на капитальные вложения (далее - Правила).</w:t>
      </w:r>
    </w:p>
    <w:p w:rsidR="00513664" w:rsidRPr="0083140A" w:rsidRDefault="009A7C41" w:rsidP="0083140A">
      <w:pPr>
        <w:ind w:firstLine="567"/>
        <w:jc w:val="both"/>
        <w:rPr>
          <w:sz w:val="28"/>
        </w:rPr>
      </w:pPr>
      <w:r w:rsidRPr="0083140A">
        <w:rPr>
          <w:sz w:val="28"/>
        </w:rPr>
        <w:t xml:space="preserve">1.2. </w:t>
      </w:r>
      <w:hyperlink w:anchor="Par380" w:history="1">
        <w:r w:rsidR="00513664" w:rsidRPr="0083140A">
          <w:rPr>
            <w:rStyle w:val="a3"/>
            <w:color w:val="000000" w:themeColor="text1"/>
            <w:sz w:val="28"/>
            <w:u w:val="none"/>
          </w:rPr>
          <w:t>Методику</w:t>
        </w:r>
      </w:hyperlink>
      <w:r w:rsidR="00513664" w:rsidRPr="0083140A">
        <w:rPr>
          <w:sz w:val="28"/>
        </w:rPr>
        <w:t xml:space="preserve"> </w:t>
      </w:r>
      <w:proofErr w:type="gramStart"/>
      <w:r w:rsidR="00513664" w:rsidRPr="0083140A">
        <w:rPr>
          <w:sz w:val="28"/>
        </w:rPr>
        <w:t xml:space="preserve">оценки эффективности использования средств бюджета </w:t>
      </w:r>
      <w:r w:rsidR="00FA7A98" w:rsidRPr="0083140A">
        <w:rPr>
          <w:sz w:val="28"/>
        </w:rPr>
        <w:t xml:space="preserve">Александровского муниципального района </w:t>
      </w:r>
      <w:r w:rsidR="00513664" w:rsidRPr="0083140A">
        <w:rPr>
          <w:sz w:val="28"/>
        </w:rPr>
        <w:t>Ставропольского</w:t>
      </w:r>
      <w:proofErr w:type="gramEnd"/>
      <w:r w:rsidR="00513664" w:rsidRPr="0083140A">
        <w:rPr>
          <w:sz w:val="28"/>
        </w:rPr>
        <w:t xml:space="preserve"> края, направл</w:t>
      </w:r>
      <w:r w:rsidR="00513664" w:rsidRPr="0083140A">
        <w:rPr>
          <w:sz w:val="28"/>
        </w:rPr>
        <w:t>я</w:t>
      </w:r>
      <w:r w:rsidR="00513664" w:rsidRPr="0083140A">
        <w:rPr>
          <w:sz w:val="28"/>
        </w:rPr>
        <w:t>емых на капитальные вложения.</w:t>
      </w:r>
    </w:p>
    <w:p w:rsidR="009A5FE0" w:rsidRPr="0083140A" w:rsidRDefault="009A5FE0" w:rsidP="0083140A">
      <w:pPr>
        <w:ind w:firstLine="567"/>
        <w:jc w:val="both"/>
        <w:rPr>
          <w:sz w:val="28"/>
        </w:rPr>
      </w:pPr>
    </w:p>
    <w:p w:rsidR="00FA7A98" w:rsidRPr="0083140A" w:rsidRDefault="009A5FE0" w:rsidP="0083140A">
      <w:pPr>
        <w:ind w:firstLine="567"/>
        <w:jc w:val="both"/>
        <w:rPr>
          <w:sz w:val="28"/>
        </w:rPr>
      </w:pPr>
      <w:r w:rsidRPr="0083140A">
        <w:rPr>
          <w:sz w:val="28"/>
        </w:rPr>
        <w:t xml:space="preserve">2. </w:t>
      </w:r>
      <w:r w:rsidR="00FA7A98" w:rsidRPr="0083140A">
        <w:rPr>
          <w:sz w:val="28"/>
        </w:rPr>
        <w:t xml:space="preserve">Установить, что </w:t>
      </w:r>
      <w:hyperlink w:anchor="P38" w:history="1">
        <w:r w:rsidR="00FA7A98" w:rsidRPr="0083140A">
          <w:rPr>
            <w:rStyle w:val="a3"/>
            <w:color w:val="000000" w:themeColor="text1"/>
            <w:sz w:val="28"/>
            <w:u w:val="none"/>
          </w:rPr>
          <w:t>Правила</w:t>
        </w:r>
      </w:hyperlink>
      <w:r w:rsidR="00FA7A98" w:rsidRPr="0083140A">
        <w:rPr>
          <w:sz w:val="28"/>
        </w:rPr>
        <w:t xml:space="preserve"> не распространяются на инвестиционные проекты:</w:t>
      </w:r>
    </w:p>
    <w:p w:rsidR="00FA7A98" w:rsidRPr="0083140A" w:rsidRDefault="00FA7A98" w:rsidP="0083140A">
      <w:pPr>
        <w:ind w:firstLine="567"/>
        <w:jc w:val="both"/>
        <w:rPr>
          <w:sz w:val="28"/>
        </w:rPr>
      </w:pPr>
      <w:r w:rsidRPr="0083140A">
        <w:rPr>
          <w:sz w:val="28"/>
        </w:rPr>
        <w:t>финансируемые за счет бюджетных ассигнований инвестиционного фонда Ставропольского края (включая инвестиционные проекты, для разр</w:t>
      </w:r>
      <w:r w:rsidRPr="0083140A">
        <w:rPr>
          <w:sz w:val="28"/>
        </w:rPr>
        <w:t>а</w:t>
      </w:r>
      <w:r w:rsidRPr="0083140A">
        <w:rPr>
          <w:sz w:val="28"/>
        </w:rPr>
        <w:t>ботки проектной документации которых предоставляются указанные асси</w:t>
      </w:r>
      <w:r w:rsidRPr="0083140A">
        <w:rPr>
          <w:sz w:val="28"/>
        </w:rPr>
        <w:t>г</w:t>
      </w:r>
      <w:r w:rsidRPr="0083140A">
        <w:rPr>
          <w:sz w:val="28"/>
        </w:rPr>
        <w:t>нования);</w:t>
      </w:r>
    </w:p>
    <w:p w:rsidR="00FA7A98" w:rsidRPr="0083140A" w:rsidRDefault="00FA7A98" w:rsidP="0083140A">
      <w:pPr>
        <w:ind w:firstLine="567"/>
        <w:jc w:val="both"/>
        <w:rPr>
          <w:sz w:val="28"/>
        </w:rPr>
      </w:pPr>
      <w:proofErr w:type="gramStart"/>
      <w:r w:rsidRPr="0083140A">
        <w:rPr>
          <w:sz w:val="28"/>
        </w:rPr>
        <w:t>реализуемые</w:t>
      </w:r>
      <w:proofErr w:type="gramEnd"/>
      <w:r w:rsidRPr="0083140A">
        <w:rPr>
          <w:sz w:val="28"/>
        </w:rPr>
        <w:t xml:space="preserve"> в соответствии с концессионными соглашениями;</w:t>
      </w:r>
    </w:p>
    <w:p w:rsidR="009A5FE0" w:rsidRPr="0083140A" w:rsidRDefault="00FA7A98" w:rsidP="0083140A">
      <w:pPr>
        <w:ind w:firstLine="567"/>
        <w:jc w:val="both"/>
        <w:rPr>
          <w:sz w:val="28"/>
        </w:rPr>
      </w:pPr>
      <w:proofErr w:type="gramStart"/>
      <w:r w:rsidRPr="0083140A">
        <w:rPr>
          <w:sz w:val="28"/>
        </w:rPr>
        <w:t>реализация</w:t>
      </w:r>
      <w:proofErr w:type="gramEnd"/>
      <w:r w:rsidRPr="0083140A">
        <w:rPr>
          <w:sz w:val="28"/>
        </w:rPr>
        <w:t xml:space="preserve"> которых в соответствии с нормативными правовыми актами </w:t>
      </w:r>
    </w:p>
    <w:p w:rsidR="009A5FE0" w:rsidRPr="0083140A" w:rsidRDefault="009A5FE0" w:rsidP="0083140A">
      <w:pPr>
        <w:ind w:firstLine="567"/>
        <w:jc w:val="both"/>
        <w:rPr>
          <w:sz w:val="28"/>
        </w:rPr>
      </w:pPr>
    </w:p>
    <w:p w:rsidR="002B7B25" w:rsidRDefault="002B7B25" w:rsidP="0083140A">
      <w:pPr>
        <w:ind w:firstLine="567"/>
        <w:jc w:val="right"/>
        <w:rPr>
          <w:sz w:val="28"/>
        </w:rPr>
      </w:pPr>
    </w:p>
    <w:p w:rsidR="009A5FE0" w:rsidRPr="0083140A" w:rsidRDefault="009A5FE0" w:rsidP="0083140A">
      <w:pPr>
        <w:ind w:firstLine="567"/>
        <w:jc w:val="right"/>
        <w:rPr>
          <w:sz w:val="28"/>
        </w:rPr>
      </w:pPr>
      <w:r w:rsidRPr="0083140A">
        <w:rPr>
          <w:sz w:val="28"/>
        </w:rPr>
        <w:t>2</w:t>
      </w:r>
    </w:p>
    <w:p w:rsidR="00FA7A98" w:rsidRPr="0083140A" w:rsidRDefault="00FA7A98" w:rsidP="0083140A">
      <w:pPr>
        <w:ind w:firstLine="567"/>
        <w:jc w:val="both"/>
        <w:rPr>
          <w:sz w:val="28"/>
        </w:rPr>
      </w:pPr>
      <w:r w:rsidRPr="0083140A">
        <w:rPr>
          <w:sz w:val="28"/>
        </w:rPr>
        <w:t xml:space="preserve">Ставропольского края </w:t>
      </w:r>
      <w:proofErr w:type="gramStart"/>
      <w:r w:rsidRPr="0083140A">
        <w:rPr>
          <w:sz w:val="28"/>
        </w:rPr>
        <w:t>начата</w:t>
      </w:r>
      <w:proofErr w:type="gramEnd"/>
      <w:r w:rsidRPr="0083140A">
        <w:rPr>
          <w:sz w:val="28"/>
        </w:rPr>
        <w:t xml:space="preserve"> до вступления в силу настоящего пост</w:t>
      </w:r>
      <w:r w:rsidRPr="0083140A">
        <w:rPr>
          <w:sz w:val="28"/>
        </w:rPr>
        <w:t>а</w:t>
      </w:r>
      <w:r w:rsidRPr="0083140A">
        <w:rPr>
          <w:sz w:val="28"/>
        </w:rPr>
        <w:t>новления.</w:t>
      </w:r>
    </w:p>
    <w:p w:rsidR="0083140A" w:rsidRPr="0083140A" w:rsidRDefault="0083140A" w:rsidP="0083140A">
      <w:pPr>
        <w:ind w:firstLine="567"/>
        <w:jc w:val="both"/>
        <w:rPr>
          <w:sz w:val="28"/>
        </w:rPr>
      </w:pPr>
    </w:p>
    <w:p w:rsidR="001D0DBB" w:rsidRPr="0083140A" w:rsidRDefault="009A5FE0" w:rsidP="0083140A">
      <w:pPr>
        <w:ind w:firstLine="567"/>
        <w:jc w:val="both"/>
        <w:rPr>
          <w:sz w:val="28"/>
        </w:rPr>
      </w:pPr>
      <w:r w:rsidRPr="0083140A">
        <w:rPr>
          <w:sz w:val="28"/>
        </w:rPr>
        <w:t xml:space="preserve">3. </w:t>
      </w:r>
      <w:proofErr w:type="gramStart"/>
      <w:r w:rsidR="001D0DBB" w:rsidRPr="0083140A">
        <w:rPr>
          <w:sz w:val="28"/>
        </w:rPr>
        <w:t>Разместить</w:t>
      </w:r>
      <w:proofErr w:type="gramEnd"/>
      <w:r w:rsidR="001D0DBB" w:rsidRPr="0083140A">
        <w:rPr>
          <w:sz w:val="28"/>
        </w:rPr>
        <w:t xml:space="preserve"> </w:t>
      </w:r>
      <w:r w:rsidR="00513664" w:rsidRPr="0083140A">
        <w:rPr>
          <w:sz w:val="28"/>
        </w:rPr>
        <w:t xml:space="preserve">настоящее постановление </w:t>
      </w:r>
      <w:r w:rsidR="001D0DBB" w:rsidRPr="0083140A">
        <w:rPr>
          <w:sz w:val="28"/>
        </w:rPr>
        <w:t>на официальном сайте админ</w:t>
      </w:r>
      <w:r w:rsidR="001D0DBB" w:rsidRPr="0083140A">
        <w:rPr>
          <w:sz w:val="28"/>
        </w:rPr>
        <w:t>и</w:t>
      </w:r>
      <w:r w:rsidR="001D0DBB" w:rsidRPr="0083140A">
        <w:rPr>
          <w:sz w:val="28"/>
        </w:rPr>
        <w:t xml:space="preserve">страции Александровского муниципального района Ставропольского края в </w:t>
      </w:r>
      <w:r w:rsidR="00513664" w:rsidRPr="0083140A">
        <w:rPr>
          <w:sz w:val="28"/>
        </w:rPr>
        <w:t>информационно-</w:t>
      </w:r>
      <w:proofErr w:type="spellStart"/>
      <w:r w:rsidR="00513664" w:rsidRPr="0083140A">
        <w:rPr>
          <w:sz w:val="28"/>
        </w:rPr>
        <w:t>телекомуникационной</w:t>
      </w:r>
      <w:proofErr w:type="spellEnd"/>
      <w:r w:rsidR="00513664" w:rsidRPr="0083140A">
        <w:rPr>
          <w:sz w:val="28"/>
        </w:rPr>
        <w:t xml:space="preserve"> сети </w:t>
      </w:r>
      <w:r w:rsidR="001D0DBB" w:rsidRPr="0083140A">
        <w:rPr>
          <w:sz w:val="28"/>
        </w:rPr>
        <w:t xml:space="preserve">«Интернет». </w:t>
      </w:r>
    </w:p>
    <w:p w:rsidR="0083140A" w:rsidRDefault="0083140A" w:rsidP="0083140A">
      <w:pPr>
        <w:ind w:firstLine="567"/>
        <w:jc w:val="both"/>
        <w:rPr>
          <w:sz w:val="28"/>
        </w:rPr>
      </w:pPr>
    </w:p>
    <w:p w:rsidR="001D0DBB" w:rsidRPr="0083140A" w:rsidRDefault="00142C70" w:rsidP="0083140A">
      <w:pPr>
        <w:ind w:firstLine="567"/>
        <w:jc w:val="both"/>
        <w:rPr>
          <w:sz w:val="28"/>
        </w:rPr>
      </w:pPr>
      <w:r w:rsidRPr="0083140A">
        <w:rPr>
          <w:sz w:val="28"/>
        </w:rPr>
        <w:t>4</w:t>
      </w:r>
      <w:r w:rsidR="001D0DBB" w:rsidRPr="0083140A">
        <w:rPr>
          <w:sz w:val="28"/>
        </w:rPr>
        <w:t xml:space="preserve">. </w:t>
      </w:r>
      <w:proofErr w:type="gramStart"/>
      <w:r w:rsidR="001D0DBB" w:rsidRPr="0083140A">
        <w:rPr>
          <w:sz w:val="28"/>
        </w:rPr>
        <w:t>Контроль за</w:t>
      </w:r>
      <w:proofErr w:type="gramEnd"/>
      <w:r w:rsidR="001D0DBB" w:rsidRPr="0083140A">
        <w:rPr>
          <w:sz w:val="28"/>
        </w:rPr>
        <w:t xml:space="preserve"> выполнением настоящего постановления возложить на заместителя главы администрации Александровского муниципального рай</w:t>
      </w:r>
      <w:r w:rsidR="001D0DBB" w:rsidRPr="0083140A">
        <w:rPr>
          <w:sz w:val="28"/>
        </w:rPr>
        <w:t>о</w:t>
      </w:r>
      <w:r w:rsidR="001D0DBB" w:rsidRPr="0083140A">
        <w:rPr>
          <w:sz w:val="28"/>
        </w:rPr>
        <w:t xml:space="preserve">на Ставропольского края </w:t>
      </w:r>
      <w:proofErr w:type="spellStart"/>
      <w:r w:rsidR="001D0DBB" w:rsidRPr="0083140A">
        <w:rPr>
          <w:sz w:val="28"/>
        </w:rPr>
        <w:t>Ермошкина</w:t>
      </w:r>
      <w:proofErr w:type="spellEnd"/>
      <w:r w:rsidR="001D0DBB" w:rsidRPr="0083140A">
        <w:rPr>
          <w:sz w:val="28"/>
        </w:rPr>
        <w:t xml:space="preserve"> В.И.</w:t>
      </w:r>
    </w:p>
    <w:p w:rsidR="001D0DBB" w:rsidRPr="0083140A" w:rsidRDefault="001D0DBB" w:rsidP="0083140A">
      <w:pPr>
        <w:ind w:firstLine="567"/>
        <w:jc w:val="both"/>
        <w:rPr>
          <w:sz w:val="28"/>
        </w:rPr>
      </w:pPr>
    </w:p>
    <w:p w:rsidR="001D0DBB" w:rsidRPr="0083140A" w:rsidRDefault="009A5FE0" w:rsidP="0083140A">
      <w:pPr>
        <w:ind w:firstLine="567"/>
        <w:jc w:val="both"/>
        <w:rPr>
          <w:sz w:val="28"/>
        </w:rPr>
      </w:pPr>
      <w:r w:rsidRPr="0083140A">
        <w:rPr>
          <w:sz w:val="28"/>
        </w:rPr>
        <w:t xml:space="preserve">5. </w:t>
      </w:r>
      <w:r w:rsidR="001D0DBB" w:rsidRPr="0083140A">
        <w:rPr>
          <w:sz w:val="28"/>
        </w:rPr>
        <w:t>Настоящее постановление вступает в силу со дня его подписания.</w:t>
      </w:r>
    </w:p>
    <w:p w:rsidR="001D0DBB" w:rsidRPr="0083140A" w:rsidRDefault="001D0DBB" w:rsidP="0083140A">
      <w:pPr>
        <w:ind w:firstLine="567"/>
        <w:jc w:val="both"/>
        <w:rPr>
          <w:sz w:val="28"/>
        </w:rPr>
      </w:pPr>
    </w:p>
    <w:p w:rsidR="00142C70" w:rsidRPr="00522FC8" w:rsidRDefault="00142C70" w:rsidP="001D0DBB">
      <w:pPr>
        <w:spacing w:line="240" w:lineRule="exact"/>
        <w:jc w:val="both"/>
        <w:rPr>
          <w:sz w:val="28"/>
          <w:szCs w:val="28"/>
        </w:rPr>
      </w:pPr>
    </w:p>
    <w:p w:rsidR="00142C70" w:rsidRPr="00522FC8" w:rsidRDefault="00142C70" w:rsidP="001D0DBB">
      <w:pPr>
        <w:spacing w:line="240" w:lineRule="exact"/>
        <w:jc w:val="both"/>
        <w:rPr>
          <w:sz w:val="28"/>
          <w:szCs w:val="28"/>
        </w:rPr>
      </w:pPr>
    </w:p>
    <w:p w:rsidR="001D0DBB" w:rsidRPr="00522FC8" w:rsidRDefault="009A5FE0" w:rsidP="001D0DBB">
      <w:pPr>
        <w:spacing w:line="240" w:lineRule="exact"/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D0DBB" w:rsidRPr="00522FC8">
        <w:rPr>
          <w:sz w:val="28"/>
          <w:szCs w:val="28"/>
        </w:rPr>
        <w:t>лава администрации</w:t>
      </w:r>
    </w:p>
    <w:p w:rsidR="001D0DBB" w:rsidRPr="00522FC8" w:rsidRDefault="001D0DBB" w:rsidP="001D0DBB">
      <w:pPr>
        <w:spacing w:line="240" w:lineRule="exact"/>
        <w:ind w:right="-425"/>
        <w:jc w:val="both"/>
        <w:rPr>
          <w:sz w:val="28"/>
          <w:szCs w:val="28"/>
        </w:rPr>
      </w:pPr>
      <w:r w:rsidRPr="00522FC8">
        <w:rPr>
          <w:sz w:val="28"/>
          <w:szCs w:val="28"/>
        </w:rPr>
        <w:t xml:space="preserve">Александровского муниципального </w:t>
      </w:r>
    </w:p>
    <w:p w:rsidR="001D0DBB" w:rsidRPr="00522FC8" w:rsidRDefault="001D0DBB" w:rsidP="001D0DBB">
      <w:pPr>
        <w:spacing w:line="240" w:lineRule="exact"/>
        <w:ind w:right="-425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района Ставропольского края                                                 Л.А. Маковская</w:t>
      </w:r>
    </w:p>
    <w:p w:rsidR="001D0DBB" w:rsidRPr="00522FC8" w:rsidRDefault="001D0DBB" w:rsidP="001D0DBB">
      <w:pPr>
        <w:spacing w:line="240" w:lineRule="exact"/>
        <w:ind w:right="-425"/>
        <w:jc w:val="both"/>
        <w:rPr>
          <w:sz w:val="28"/>
          <w:szCs w:val="28"/>
        </w:rPr>
      </w:pPr>
    </w:p>
    <w:p w:rsidR="001D0DBB" w:rsidRPr="00522FC8" w:rsidRDefault="001D0DBB" w:rsidP="001D0DBB">
      <w:pPr>
        <w:spacing w:line="240" w:lineRule="exact"/>
        <w:ind w:right="-426"/>
        <w:jc w:val="both"/>
        <w:rPr>
          <w:sz w:val="28"/>
          <w:szCs w:val="28"/>
        </w:rPr>
      </w:pPr>
    </w:p>
    <w:p w:rsidR="001D0DBB" w:rsidRPr="00522FC8" w:rsidRDefault="001D0DBB" w:rsidP="001D0DBB">
      <w:pPr>
        <w:rPr>
          <w:sz w:val="28"/>
          <w:szCs w:val="28"/>
        </w:rPr>
      </w:pPr>
    </w:p>
    <w:p w:rsidR="001D0DBB" w:rsidRPr="00522FC8" w:rsidRDefault="001D0DBB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142C70" w:rsidRPr="00522FC8" w:rsidRDefault="00142C70" w:rsidP="001D0DBB">
      <w:pPr>
        <w:rPr>
          <w:sz w:val="28"/>
          <w:szCs w:val="28"/>
        </w:rPr>
      </w:pPr>
    </w:p>
    <w:p w:rsidR="00387CBF" w:rsidRDefault="00387CBF" w:rsidP="00142C70">
      <w:pPr>
        <w:ind w:left="4820"/>
        <w:jc w:val="center"/>
        <w:rPr>
          <w:sz w:val="28"/>
          <w:szCs w:val="28"/>
        </w:rPr>
      </w:pPr>
    </w:p>
    <w:p w:rsidR="00387CBF" w:rsidRDefault="00387CBF" w:rsidP="00142C70">
      <w:pPr>
        <w:ind w:left="4820"/>
        <w:jc w:val="center"/>
        <w:rPr>
          <w:sz w:val="28"/>
          <w:szCs w:val="28"/>
        </w:rPr>
      </w:pPr>
    </w:p>
    <w:p w:rsidR="00387CBF" w:rsidRDefault="00387CBF" w:rsidP="00142C70">
      <w:pPr>
        <w:ind w:left="4820"/>
        <w:jc w:val="center"/>
        <w:rPr>
          <w:sz w:val="28"/>
          <w:szCs w:val="28"/>
        </w:rPr>
      </w:pPr>
    </w:p>
    <w:p w:rsidR="00387CBF" w:rsidRDefault="00387CBF" w:rsidP="00142C70">
      <w:pPr>
        <w:ind w:left="4820"/>
        <w:jc w:val="center"/>
        <w:rPr>
          <w:sz w:val="28"/>
          <w:szCs w:val="28"/>
        </w:rPr>
      </w:pPr>
    </w:p>
    <w:p w:rsidR="004426DB" w:rsidRDefault="004426DB" w:rsidP="00142C70">
      <w:pPr>
        <w:ind w:left="4820"/>
        <w:jc w:val="center"/>
        <w:rPr>
          <w:sz w:val="28"/>
          <w:szCs w:val="28"/>
        </w:rPr>
      </w:pPr>
    </w:p>
    <w:p w:rsidR="00142C70" w:rsidRPr="00522FC8" w:rsidRDefault="00142C70" w:rsidP="00142C70">
      <w:pPr>
        <w:ind w:left="4820"/>
        <w:jc w:val="center"/>
        <w:rPr>
          <w:sz w:val="28"/>
          <w:szCs w:val="28"/>
        </w:rPr>
      </w:pPr>
      <w:r w:rsidRPr="00522FC8">
        <w:rPr>
          <w:sz w:val="28"/>
          <w:szCs w:val="28"/>
        </w:rPr>
        <w:t>УТВЕРЖДЕН</w:t>
      </w:r>
      <w:r w:rsidR="002F5FCD" w:rsidRPr="00522FC8">
        <w:rPr>
          <w:sz w:val="28"/>
          <w:szCs w:val="28"/>
        </w:rPr>
        <w:t>Ы</w:t>
      </w:r>
    </w:p>
    <w:p w:rsidR="00142C70" w:rsidRPr="00522FC8" w:rsidRDefault="00142C70" w:rsidP="00142C70">
      <w:pPr>
        <w:ind w:left="4820"/>
        <w:jc w:val="center"/>
        <w:rPr>
          <w:sz w:val="28"/>
          <w:szCs w:val="28"/>
        </w:rPr>
      </w:pPr>
      <w:r w:rsidRPr="00522FC8">
        <w:rPr>
          <w:sz w:val="28"/>
          <w:szCs w:val="28"/>
        </w:rPr>
        <w:t xml:space="preserve">постановлением администрации </w:t>
      </w:r>
    </w:p>
    <w:p w:rsidR="00142C70" w:rsidRPr="00522FC8" w:rsidRDefault="00142C70" w:rsidP="00142C70">
      <w:pPr>
        <w:ind w:left="4820"/>
        <w:jc w:val="center"/>
        <w:rPr>
          <w:sz w:val="28"/>
          <w:szCs w:val="28"/>
        </w:rPr>
      </w:pPr>
      <w:r w:rsidRPr="00522FC8">
        <w:rPr>
          <w:sz w:val="28"/>
          <w:szCs w:val="28"/>
        </w:rPr>
        <w:t>Александровского муниципального</w:t>
      </w:r>
    </w:p>
    <w:p w:rsidR="00142C70" w:rsidRPr="00522FC8" w:rsidRDefault="00142C70" w:rsidP="00142C70">
      <w:pPr>
        <w:ind w:left="4820"/>
        <w:jc w:val="center"/>
        <w:rPr>
          <w:sz w:val="28"/>
          <w:szCs w:val="28"/>
        </w:rPr>
      </w:pPr>
      <w:r w:rsidRPr="00522FC8">
        <w:rPr>
          <w:sz w:val="28"/>
          <w:szCs w:val="28"/>
        </w:rPr>
        <w:t xml:space="preserve"> района Ставропольского края</w:t>
      </w:r>
    </w:p>
    <w:p w:rsidR="00142C70" w:rsidRPr="00522FC8" w:rsidRDefault="00142C70" w:rsidP="00142C70">
      <w:pPr>
        <w:ind w:left="4820"/>
        <w:jc w:val="center"/>
        <w:rPr>
          <w:sz w:val="28"/>
          <w:szCs w:val="28"/>
        </w:rPr>
      </w:pPr>
      <w:r w:rsidRPr="00522FC8">
        <w:rPr>
          <w:sz w:val="28"/>
          <w:szCs w:val="28"/>
        </w:rPr>
        <w:t xml:space="preserve">от </w:t>
      </w:r>
      <w:r w:rsidR="00A949CD" w:rsidRPr="00522FC8">
        <w:rPr>
          <w:sz w:val="28"/>
          <w:szCs w:val="28"/>
        </w:rPr>
        <w:t>2</w:t>
      </w:r>
      <w:r w:rsidR="004B595B">
        <w:rPr>
          <w:sz w:val="28"/>
          <w:szCs w:val="28"/>
        </w:rPr>
        <w:t>8</w:t>
      </w:r>
      <w:r w:rsidRPr="00522FC8">
        <w:rPr>
          <w:sz w:val="28"/>
          <w:szCs w:val="28"/>
        </w:rPr>
        <w:t xml:space="preserve"> апреля 2016г. № </w:t>
      </w:r>
      <w:r w:rsidR="004B595B">
        <w:rPr>
          <w:sz w:val="28"/>
          <w:szCs w:val="28"/>
        </w:rPr>
        <w:t>185</w:t>
      </w:r>
    </w:p>
    <w:p w:rsidR="00142C70" w:rsidRPr="00522FC8" w:rsidRDefault="00142C70" w:rsidP="0014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38"/>
    <w:bookmarkEnd w:id="0"/>
    <w:p w:rsidR="005537CB" w:rsidRDefault="00142C70" w:rsidP="00142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fldChar w:fldCharType="begin"/>
      </w:r>
      <w:r w:rsidRPr="00522FC8">
        <w:rPr>
          <w:rFonts w:ascii="Times New Roman" w:hAnsi="Times New Roman" w:cs="Times New Roman"/>
          <w:sz w:val="28"/>
          <w:szCs w:val="28"/>
        </w:rPr>
        <w:instrText xml:space="preserve"> HYPERLINK \l "P38" </w:instrText>
      </w:r>
      <w:r w:rsidRPr="00522FC8">
        <w:rPr>
          <w:rFonts w:ascii="Times New Roman" w:hAnsi="Times New Roman" w:cs="Times New Roman"/>
          <w:sz w:val="28"/>
          <w:szCs w:val="28"/>
        </w:rPr>
        <w:fldChar w:fldCharType="separate"/>
      </w:r>
      <w:r w:rsidR="005537CB" w:rsidRPr="00522FC8">
        <w:rPr>
          <w:rFonts w:ascii="Times New Roman" w:hAnsi="Times New Roman" w:cs="Times New Roman"/>
          <w:sz w:val="28"/>
          <w:szCs w:val="28"/>
        </w:rPr>
        <w:t>ПРАВИЛА</w:t>
      </w:r>
      <w:r w:rsidRPr="00522FC8">
        <w:rPr>
          <w:rFonts w:ascii="Times New Roman" w:hAnsi="Times New Roman" w:cs="Times New Roman"/>
          <w:sz w:val="28"/>
          <w:szCs w:val="28"/>
        </w:rPr>
        <w:fldChar w:fldCharType="end"/>
      </w:r>
    </w:p>
    <w:p w:rsidR="00142C70" w:rsidRPr="00522FC8" w:rsidRDefault="00142C70" w:rsidP="00142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 проведения проверки инвестиционных проектов,   финансирование которых планируе</w:t>
      </w:r>
      <w:r w:rsidR="005537CB">
        <w:rPr>
          <w:rFonts w:ascii="Times New Roman" w:hAnsi="Times New Roman" w:cs="Times New Roman"/>
          <w:sz w:val="28"/>
          <w:szCs w:val="28"/>
        </w:rPr>
        <w:t xml:space="preserve">тся осуществлять полностью или </w:t>
      </w:r>
      <w:r w:rsidRPr="00522FC8">
        <w:rPr>
          <w:rFonts w:ascii="Times New Roman" w:hAnsi="Times New Roman" w:cs="Times New Roman"/>
          <w:sz w:val="28"/>
          <w:szCs w:val="28"/>
        </w:rPr>
        <w:t>частично за счет средств бюджета Александровского муниципального района Ставропольского края, на пре</w:t>
      </w:r>
      <w:r w:rsidRPr="00522FC8">
        <w:rPr>
          <w:rFonts w:ascii="Times New Roman" w:hAnsi="Times New Roman" w:cs="Times New Roman"/>
          <w:sz w:val="28"/>
          <w:szCs w:val="28"/>
        </w:rPr>
        <w:t>д</w:t>
      </w:r>
      <w:r w:rsidRPr="00522FC8">
        <w:rPr>
          <w:rFonts w:ascii="Times New Roman" w:hAnsi="Times New Roman" w:cs="Times New Roman"/>
          <w:sz w:val="28"/>
          <w:szCs w:val="28"/>
        </w:rPr>
        <w:t xml:space="preserve">мет </w:t>
      </w:r>
      <w:proofErr w:type="gramStart"/>
      <w:r w:rsidRPr="00522FC8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Александровского м</w:t>
      </w:r>
      <w:r w:rsidRPr="00522FC8">
        <w:rPr>
          <w:rFonts w:ascii="Times New Roman" w:hAnsi="Times New Roman" w:cs="Times New Roman"/>
          <w:sz w:val="28"/>
          <w:szCs w:val="28"/>
        </w:rPr>
        <w:t>у</w:t>
      </w:r>
      <w:r w:rsidRPr="00522FC8">
        <w:rPr>
          <w:rFonts w:ascii="Times New Roman" w:hAnsi="Times New Roman" w:cs="Times New Roman"/>
          <w:sz w:val="28"/>
          <w:szCs w:val="28"/>
        </w:rPr>
        <w:t>ниципального района Ставропольского</w:t>
      </w:r>
      <w:proofErr w:type="gramEnd"/>
      <w:r w:rsidRPr="00522FC8">
        <w:rPr>
          <w:rFonts w:ascii="Times New Roman" w:hAnsi="Times New Roman" w:cs="Times New Roman"/>
          <w:sz w:val="28"/>
          <w:szCs w:val="28"/>
        </w:rPr>
        <w:t xml:space="preserve"> края, направляемых на капитальные вложения</w:t>
      </w:r>
    </w:p>
    <w:p w:rsidR="00142C70" w:rsidRPr="00522FC8" w:rsidRDefault="00142C70" w:rsidP="0014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C70" w:rsidRPr="00522FC8" w:rsidRDefault="00142C70" w:rsidP="00142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42C70" w:rsidRPr="00522FC8" w:rsidRDefault="00142C70" w:rsidP="0014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22FC8">
        <w:rPr>
          <w:rFonts w:ascii="Times New Roman" w:hAnsi="Times New Roman" w:cs="Times New Roman"/>
          <w:sz w:val="28"/>
          <w:szCs w:val="28"/>
        </w:rPr>
        <w:t>Настоящие Правила определяют случаи и порядок проведения пр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>верки инвестиционных проектов, предусматривающих строительство (реко</w:t>
      </w:r>
      <w:r w:rsidRPr="00522FC8">
        <w:rPr>
          <w:rFonts w:ascii="Times New Roman" w:hAnsi="Times New Roman" w:cs="Times New Roman"/>
          <w:sz w:val="28"/>
          <w:szCs w:val="28"/>
        </w:rPr>
        <w:t>н</w:t>
      </w:r>
      <w:r w:rsidRPr="00522FC8">
        <w:rPr>
          <w:rFonts w:ascii="Times New Roman" w:hAnsi="Times New Roman" w:cs="Times New Roman"/>
          <w:sz w:val="28"/>
          <w:szCs w:val="28"/>
        </w:rPr>
        <w:t>струкцию, в том числе с элементами реставрации, техническое перевооруж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ние) объектов капитального строительства, приобретение объектов недв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жимого имущества и (или) осуществление иных инвестиций в основной к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питал, финансовое обеспечение которых полностью или частично осущест</w:t>
      </w:r>
      <w:r w:rsidRPr="00522FC8">
        <w:rPr>
          <w:rFonts w:ascii="Times New Roman" w:hAnsi="Times New Roman" w:cs="Times New Roman"/>
          <w:sz w:val="28"/>
          <w:szCs w:val="28"/>
        </w:rPr>
        <w:t>в</w:t>
      </w:r>
      <w:r w:rsidRPr="00522FC8">
        <w:rPr>
          <w:rFonts w:ascii="Times New Roman" w:hAnsi="Times New Roman" w:cs="Times New Roman"/>
          <w:sz w:val="28"/>
          <w:szCs w:val="28"/>
        </w:rPr>
        <w:t xml:space="preserve">ляется за счет средств бюджета </w:t>
      </w:r>
      <w:r w:rsidR="002F5FCD" w:rsidRPr="00522FC8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</w:t>
      </w:r>
      <w:r w:rsidRPr="00522FC8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</w:t>
      </w:r>
      <w:r w:rsidR="002F5FCD" w:rsidRPr="00522FC8">
        <w:rPr>
          <w:rFonts w:ascii="Times New Roman" w:hAnsi="Times New Roman" w:cs="Times New Roman"/>
          <w:sz w:val="28"/>
          <w:szCs w:val="28"/>
        </w:rPr>
        <w:t>районный</w:t>
      </w:r>
      <w:r w:rsidRPr="00522FC8">
        <w:rPr>
          <w:rFonts w:ascii="Times New Roman" w:hAnsi="Times New Roman" w:cs="Times New Roman"/>
          <w:sz w:val="28"/>
          <w:szCs w:val="28"/>
        </w:rPr>
        <w:t xml:space="preserve"> бюджет), на предмет эффективн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>сти использования средств</w:t>
      </w:r>
      <w:proofErr w:type="gramEnd"/>
      <w:r w:rsidRPr="00522FC8">
        <w:rPr>
          <w:rFonts w:ascii="Times New Roman" w:hAnsi="Times New Roman" w:cs="Times New Roman"/>
          <w:sz w:val="28"/>
          <w:szCs w:val="28"/>
        </w:rPr>
        <w:t xml:space="preserve"> </w:t>
      </w:r>
      <w:r w:rsidR="002F5FCD" w:rsidRPr="00522FC8">
        <w:rPr>
          <w:rFonts w:ascii="Times New Roman" w:hAnsi="Times New Roman" w:cs="Times New Roman"/>
          <w:sz w:val="28"/>
          <w:szCs w:val="28"/>
        </w:rPr>
        <w:t>районно</w:t>
      </w:r>
      <w:r w:rsidRPr="00522FC8">
        <w:rPr>
          <w:rFonts w:ascii="Times New Roman" w:hAnsi="Times New Roman" w:cs="Times New Roman"/>
          <w:sz w:val="28"/>
          <w:szCs w:val="28"/>
        </w:rPr>
        <w:t>го бюджета, направляемых на капитал</w:t>
      </w:r>
      <w:r w:rsidRPr="00522FC8">
        <w:rPr>
          <w:rFonts w:ascii="Times New Roman" w:hAnsi="Times New Roman" w:cs="Times New Roman"/>
          <w:sz w:val="28"/>
          <w:szCs w:val="28"/>
        </w:rPr>
        <w:t>ь</w:t>
      </w:r>
      <w:r w:rsidRPr="00522FC8">
        <w:rPr>
          <w:rFonts w:ascii="Times New Roman" w:hAnsi="Times New Roman" w:cs="Times New Roman"/>
          <w:sz w:val="28"/>
          <w:szCs w:val="28"/>
        </w:rPr>
        <w:t>ные вложения (далее соответственно - проверка инвестиционных проектов, инвестиционный проект).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22FC8">
        <w:rPr>
          <w:rFonts w:ascii="Times New Roman" w:hAnsi="Times New Roman" w:cs="Times New Roman"/>
          <w:sz w:val="28"/>
          <w:szCs w:val="28"/>
        </w:rPr>
        <w:t>Целью проведения проверки инвестиционных проектов является оценка соответствия инвестиционного проекта качественным и количестве</w:t>
      </w:r>
      <w:r w:rsidRPr="00522FC8">
        <w:rPr>
          <w:rFonts w:ascii="Times New Roman" w:hAnsi="Times New Roman" w:cs="Times New Roman"/>
          <w:sz w:val="28"/>
          <w:szCs w:val="28"/>
        </w:rPr>
        <w:t>н</w:t>
      </w:r>
      <w:r w:rsidRPr="00522FC8">
        <w:rPr>
          <w:rFonts w:ascii="Times New Roman" w:hAnsi="Times New Roman" w:cs="Times New Roman"/>
          <w:sz w:val="28"/>
          <w:szCs w:val="28"/>
        </w:rPr>
        <w:t xml:space="preserve">ным критериям оценки эффективности использования средств </w:t>
      </w:r>
      <w:r w:rsidR="002F5FCD" w:rsidRPr="00522FC8">
        <w:rPr>
          <w:rFonts w:ascii="Times New Roman" w:hAnsi="Times New Roman" w:cs="Times New Roman"/>
          <w:sz w:val="28"/>
          <w:szCs w:val="28"/>
        </w:rPr>
        <w:t>районного</w:t>
      </w:r>
      <w:r w:rsidRPr="00522FC8">
        <w:rPr>
          <w:rFonts w:ascii="Times New Roman" w:hAnsi="Times New Roman" w:cs="Times New Roman"/>
          <w:sz w:val="28"/>
          <w:szCs w:val="28"/>
        </w:rPr>
        <w:t xml:space="preserve"> бюджета, направляемых на капитальные вложения, и предельному (мин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 xml:space="preserve">мальному) значению интегральной оценки эффективности использования средств </w:t>
      </w:r>
      <w:r w:rsidR="002F5FCD" w:rsidRPr="00522FC8">
        <w:rPr>
          <w:rFonts w:ascii="Times New Roman" w:hAnsi="Times New Roman" w:cs="Times New Roman"/>
          <w:sz w:val="28"/>
          <w:szCs w:val="28"/>
        </w:rPr>
        <w:t>районн</w:t>
      </w:r>
      <w:r w:rsidRPr="00522FC8">
        <w:rPr>
          <w:rFonts w:ascii="Times New Roman" w:hAnsi="Times New Roman" w:cs="Times New Roman"/>
          <w:sz w:val="28"/>
          <w:szCs w:val="28"/>
        </w:rPr>
        <w:t>ого бюджета, направляемых на капитальные вложения, в ц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лях реализации такого инвестиционного проекта (далее соответственно - к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чественные критерии, количественные критерии, интегральная оценка).</w:t>
      </w:r>
      <w:proofErr w:type="gramEnd"/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522FC8">
        <w:rPr>
          <w:rFonts w:ascii="Times New Roman" w:hAnsi="Times New Roman" w:cs="Times New Roman"/>
          <w:sz w:val="28"/>
          <w:szCs w:val="28"/>
        </w:rPr>
        <w:t>3. Проверка инвестиционных проектов проводится на стадии формир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2F5FCD" w:rsidRPr="00522FC8">
        <w:rPr>
          <w:rFonts w:ascii="Times New Roman" w:hAnsi="Times New Roman" w:cs="Times New Roman"/>
          <w:sz w:val="28"/>
          <w:szCs w:val="28"/>
        </w:rPr>
        <w:t xml:space="preserve">пакета документов, необходимых для включения инвестиционного проекта в </w:t>
      </w:r>
      <w:r w:rsidRPr="00522FC8">
        <w:rPr>
          <w:rFonts w:ascii="Times New Roman" w:hAnsi="Times New Roman" w:cs="Times New Roman"/>
          <w:sz w:val="28"/>
          <w:szCs w:val="28"/>
        </w:rPr>
        <w:t>краев</w:t>
      </w:r>
      <w:r w:rsidR="002F5FCD" w:rsidRPr="00522FC8">
        <w:rPr>
          <w:rFonts w:ascii="Times New Roman" w:hAnsi="Times New Roman" w:cs="Times New Roman"/>
          <w:sz w:val="28"/>
          <w:szCs w:val="28"/>
        </w:rPr>
        <w:t>ую</w:t>
      </w:r>
      <w:r w:rsidRPr="00522FC8">
        <w:rPr>
          <w:rFonts w:ascii="Times New Roman" w:hAnsi="Times New Roman" w:cs="Times New Roman"/>
          <w:sz w:val="28"/>
          <w:szCs w:val="28"/>
        </w:rPr>
        <w:t xml:space="preserve"> адресн</w:t>
      </w:r>
      <w:r w:rsidR="002F5FCD" w:rsidRPr="00522FC8">
        <w:rPr>
          <w:rFonts w:ascii="Times New Roman" w:hAnsi="Times New Roman" w:cs="Times New Roman"/>
          <w:sz w:val="28"/>
          <w:szCs w:val="28"/>
        </w:rPr>
        <w:t>ую</w:t>
      </w:r>
      <w:r w:rsidRPr="00522FC8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2F5FCD" w:rsidRPr="00522FC8">
        <w:rPr>
          <w:rFonts w:ascii="Times New Roman" w:hAnsi="Times New Roman" w:cs="Times New Roman"/>
          <w:sz w:val="28"/>
          <w:szCs w:val="28"/>
        </w:rPr>
        <w:t>ую</w:t>
      </w:r>
      <w:r w:rsidRPr="00522FC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5FCD" w:rsidRPr="00522FC8">
        <w:rPr>
          <w:rFonts w:ascii="Times New Roman" w:hAnsi="Times New Roman" w:cs="Times New Roman"/>
          <w:sz w:val="28"/>
          <w:szCs w:val="28"/>
        </w:rPr>
        <w:t>у</w:t>
      </w:r>
      <w:r w:rsidRPr="00522FC8">
        <w:rPr>
          <w:rFonts w:ascii="Times New Roman" w:hAnsi="Times New Roman" w:cs="Times New Roman"/>
          <w:sz w:val="28"/>
          <w:szCs w:val="28"/>
        </w:rPr>
        <w:t xml:space="preserve"> на соответству</w:t>
      </w:r>
      <w:r w:rsidRPr="00522FC8">
        <w:rPr>
          <w:rFonts w:ascii="Times New Roman" w:hAnsi="Times New Roman" w:cs="Times New Roman"/>
          <w:sz w:val="28"/>
          <w:szCs w:val="28"/>
        </w:rPr>
        <w:t>ю</w:t>
      </w:r>
      <w:r w:rsidRPr="00522FC8">
        <w:rPr>
          <w:rFonts w:ascii="Times New Roman" w:hAnsi="Times New Roman" w:cs="Times New Roman"/>
          <w:sz w:val="28"/>
          <w:szCs w:val="28"/>
        </w:rPr>
        <w:t>щий финансовый год и плановый период (далее - адресная программа)</w:t>
      </w:r>
      <w:r w:rsidR="008F2811" w:rsidRPr="00522FC8">
        <w:rPr>
          <w:rFonts w:ascii="Times New Roman" w:hAnsi="Times New Roman" w:cs="Times New Roman"/>
          <w:sz w:val="28"/>
          <w:szCs w:val="28"/>
        </w:rPr>
        <w:t>, а также получения</w:t>
      </w:r>
      <w:r w:rsidRPr="00522FC8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8F2811" w:rsidRPr="00522FC8">
        <w:rPr>
          <w:rFonts w:ascii="Times New Roman" w:hAnsi="Times New Roman" w:cs="Times New Roman"/>
          <w:sz w:val="28"/>
          <w:szCs w:val="28"/>
        </w:rPr>
        <w:t>районного</w:t>
      </w:r>
      <w:r w:rsidRPr="00522FC8">
        <w:rPr>
          <w:rFonts w:ascii="Times New Roman" w:hAnsi="Times New Roman" w:cs="Times New Roman"/>
          <w:sz w:val="28"/>
          <w:szCs w:val="28"/>
        </w:rPr>
        <w:t xml:space="preserve"> бюджета бюджетных ассигнов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 xml:space="preserve">ний </w:t>
      </w:r>
      <w:proofErr w:type="gramStart"/>
      <w:r w:rsidRPr="00522F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22FC8">
        <w:rPr>
          <w:rFonts w:ascii="Times New Roman" w:hAnsi="Times New Roman" w:cs="Times New Roman"/>
          <w:sz w:val="28"/>
          <w:szCs w:val="28"/>
        </w:rPr>
        <w:t>: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522FC8">
        <w:rPr>
          <w:rFonts w:ascii="Times New Roman" w:hAnsi="Times New Roman" w:cs="Times New Roman"/>
          <w:sz w:val="28"/>
          <w:szCs w:val="28"/>
        </w:rPr>
        <w:t>1) осуществление бюджетных инвестиций в объекты капитального стр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 xml:space="preserve">ительства </w:t>
      </w:r>
      <w:r w:rsidR="008F2811" w:rsidRPr="00522FC8">
        <w:rPr>
          <w:rFonts w:ascii="Times New Roman" w:hAnsi="Times New Roman" w:cs="Times New Roman"/>
          <w:sz w:val="28"/>
          <w:szCs w:val="28"/>
        </w:rPr>
        <w:t>муниципальной</w:t>
      </w:r>
      <w:r w:rsidRPr="00522FC8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8F2811" w:rsidRPr="00522FC8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</w:t>
      </w:r>
      <w:r w:rsidRPr="00522FC8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объекты капитального строительства </w:t>
      </w:r>
      <w:r w:rsidR="008F2811" w:rsidRPr="00522FC8">
        <w:rPr>
          <w:rFonts w:ascii="Times New Roman" w:hAnsi="Times New Roman" w:cs="Times New Roman"/>
          <w:sz w:val="28"/>
          <w:szCs w:val="28"/>
        </w:rPr>
        <w:t>муниципальной</w:t>
      </w:r>
      <w:r w:rsidRPr="00522FC8">
        <w:rPr>
          <w:rFonts w:ascii="Times New Roman" w:hAnsi="Times New Roman" w:cs="Times New Roman"/>
          <w:sz w:val="28"/>
          <w:szCs w:val="28"/>
        </w:rPr>
        <w:t xml:space="preserve"> собственности);</w:t>
      </w:r>
    </w:p>
    <w:p w:rsidR="004426DB" w:rsidRDefault="004426DB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043" w:rsidRDefault="00964043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64043" w:rsidRDefault="00964043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426DB" w:rsidRDefault="004426DB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2) осуществление бюджетных инвестиций на приобретение объектов н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 xml:space="preserve">движимого имущества в </w:t>
      </w:r>
      <w:r w:rsidR="008F2811" w:rsidRPr="00522FC8">
        <w:rPr>
          <w:rFonts w:ascii="Times New Roman" w:hAnsi="Times New Roman" w:cs="Times New Roman"/>
          <w:sz w:val="28"/>
          <w:szCs w:val="28"/>
        </w:rPr>
        <w:t>муниципальн</w:t>
      </w:r>
      <w:r w:rsidRPr="00522FC8">
        <w:rPr>
          <w:rFonts w:ascii="Times New Roman" w:hAnsi="Times New Roman" w:cs="Times New Roman"/>
          <w:sz w:val="28"/>
          <w:szCs w:val="28"/>
        </w:rPr>
        <w:t xml:space="preserve">ую собственность </w:t>
      </w:r>
      <w:r w:rsidR="008F2811" w:rsidRPr="00522FC8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</w:t>
      </w:r>
      <w:r w:rsidRPr="00522FC8">
        <w:rPr>
          <w:rFonts w:ascii="Times New Roman" w:hAnsi="Times New Roman" w:cs="Times New Roman"/>
          <w:sz w:val="28"/>
          <w:szCs w:val="28"/>
        </w:rPr>
        <w:t>Ставропольского края (далее соответственно - пр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 xml:space="preserve">обретение объектов недвижимого имущества в </w:t>
      </w:r>
      <w:r w:rsidR="008F2811" w:rsidRPr="00522FC8">
        <w:rPr>
          <w:rFonts w:ascii="Times New Roman" w:hAnsi="Times New Roman" w:cs="Times New Roman"/>
          <w:sz w:val="28"/>
          <w:szCs w:val="28"/>
        </w:rPr>
        <w:t>муниципальную</w:t>
      </w:r>
      <w:r w:rsidRPr="00522FC8">
        <w:rPr>
          <w:rFonts w:ascii="Times New Roman" w:hAnsi="Times New Roman" w:cs="Times New Roman"/>
          <w:sz w:val="28"/>
          <w:szCs w:val="28"/>
        </w:rPr>
        <w:t xml:space="preserve"> собстве</w:t>
      </w:r>
      <w:r w:rsidRPr="00522FC8">
        <w:rPr>
          <w:rFonts w:ascii="Times New Roman" w:hAnsi="Times New Roman" w:cs="Times New Roman"/>
          <w:sz w:val="28"/>
          <w:szCs w:val="28"/>
        </w:rPr>
        <w:t>н</w:t>
      </w:r>
      <w:r w:rsidRPr="00522FC8">
        <w:rPr>
          <w:rFonts w:ascii="Times New Roman" w:hAnsi="Times New Roman" w:cs="Times New Roman"/>
          <w:sz w:val="28"/>
          <w:szCs w:val="28"/>
        </w:rPr>
        <w:t xml:space="preserve">ность, </w:t>
      </w:r>
      <w:r w:rsidR="008F2811" w:rsidRPr="00522FC8">
        <w:rPr>
          <w:rFonts w:ascii="Times New Roman" w:hAnsi="Times New Roman" w:cs="Times New Roman"/>
          <w:sz w:val="28"/>
          <w:szCs w:val="28"/>
        </w:rPr>
        <w:t>муниципальн</w:t>
      </w:r>
      <w:r w:rsidRPr="00522FC8">
        <w:rPr>
          <w:rFonts w:ascii="Times New Roman" w:hAnsi="Times New Roman" w:cs="Times New Roman"/>
          <w:sz w:val="28"/>
          <w:szCs w:val="28"/>
        </w:rPr>
        <w:t>ая собственность);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522FC8">
        <w:rPr>
          <w:rFonts w:ascii="Times New Roman" w:hAnsi="Times New Roman" w:cs="Times New Roman"/>
          <w:sz w:val="28"/>
          <w:szCs w:val="28"/>
        </w:rPr>
        <w:t xml:space="preserve">3) предоставление субсидий </w:t>
      </w:r>
      <w:r w:rsidR="001F21AB" w:rsidRPr="00522FC8">
        <w:rPr>
          <w:rFonts w:ascii="Times New Roman" w:hAnsi="Times New Roman" w:cs="Times New Roman"/>
          <w:sz w:val="28"/>
          <w:szCs w:val="28"/>
        </w:rPr>
        <w:t>муниципальн</w:t>
      </w:r>
      <w:r w:rsidRPr="00522FC8">
        <w:rPr>
          <w:rFonts w:ascii="Times New Roman" w:hAnsi="Times New Roman" w:cs="Times New Roman"/>
          <w:sz w:val="28"/>
          <w:szCs w:val="28"/>
        </w:rPr>
        <w:t xml:space="preserve">ым унитарным предприятиям </w:t>
      </w:r>
      <w:r w:rsidR="001F21AB" w:rsidRPr="00522FC8">
        <w:rPr>
          <w:rFonts w:ascii="Times New Roman" w:hAnsi="Times New Roman" w:cs="Times New Roman"/>
          <w:sz w:val="28"/>
          <w:szCs w:val="28"/>
        </w:rPr>
        <w:t xml:space="preserve">Александровского района </w:t>
      </w:r>
      <w:r w:rsidRPr="00522FC8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</w:t>
      </w:r>
      <w:r w:rsidR="001F21AB" w:rsidRPr="00522FC8">
        <w:rPr>
          <w:rFonts w:ascii="Times New Roman" w:hAnsi="Times New Roman" w:cs="Times New Roman"/>
          <w:sz w:val="28"/>
          <w:szCs w:val="28"/>
        </w:rPr>
        <w:t>муниципальные</w:t>
      </w:r>
      <w:r w:rsidRPr="00522FC8">
        <w:rPr>
          <w:rFonts w:ascii="Times New Roman" w:hAnsi="Times New Roman" w:cs="Times New Roman"/>
          <w:sz w:val="28"/>
          <w:szCs w:val="28"/>
        </w:rPr>
        <w:t xml:space="preserve"> предприятия) на осуществление капитальных вложений в объекты капитал</w:t>
      </w:r>
      <w:r w:rsidRPr="00522FC8">
        <w:rPr>
          <w:rFonts w:ascii="Times New Roman" w:hAnsi="Times New Roman" w:cs="Times New Roman"/>
          <w:sz w:val="28"/>
          <w:szCs w:val="28"/>
        </w:rPr>
        <w:t>ь</w:t>
      </w:r>
      <w:r w:rsidRPr="00522FC8">
        <w:rPr>
          <w:rFonts w:ascii="Times New Roman" w:hAnsi="Times New Roman" w:cs="Times New Roman"/>
          <w:sz w:val="28"/>
          <w:szCs w:val="28"/>
        </w:rPr>
        <w:t xml:space="preserve">ного строительства </w:t>
      </w:r>
      <w:r w:rsidR="001F21AB" w:rsidRPr="00522FC8">
        <w:rPr>
          <w:rFonts w:ascii="Times New Roman" w:hAnsi="Times New Roman" w:cs="Times New Roman"/>
          <w:sz w:val="28"/>
          <w:szCs w:val="28"/>
        </w:rPr>
        <w:t>муниципаль</w:t>
      </w:r>
      <w:r w:rsidRPr="00522FC8">
        <w:rPr>
          <w:rFonts w:ascii="Times New Roman" w:hAnsi="Times New Roman" w:cs="Times New Roman"/>
          <w:sz w:val="28"/>
          <w:szCs w:val="28"/>
        </w:rPr>
        <w:t>ной собственности;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4) осуществление бюджетных инвестиций юридическим лицам, не я</w:t>
      </w:r>
      <w:r w:rsidRPr="00522FC8">
        <w:rPr>
          <w:rFonts w:ascii="Times New Roman" w:hAnsi="Times New Roman" w:cs="Times New Roman"/>
          <w:sz w:val="28"/>
          <w:szCs w:val="28"/>
        </w:rPr>
        <w:t>в</w:t>
      </w:r>
      <w:r w:rsidRPr="00522FC8">
        <w:rPr>
          <w:rFonts w:ascii="Times New Roman" w:hAnsi="Times New Roman" w:cs="Times New Roman"/>
          <w:sz w:val="28"/>
          <w:szCs w:val="28"/>
        </w:rPr>
        <w:t xml:space="preserve">ляющимся </w:t>
      </w:r>
      <w:r w:rsidR="001F21AB" w:rsidRPr="00522FC8">
        <w:rPr>
          <w:rFonts w:ascii="Times New Roman" w:hAnsi="Times New Roman" w:cs="Times New Roman"/>
          <w:sz w:val="28"/>
          <w:szCs w:val="28"/>
        </w:rPr>
        <w:t>муниципальн</w:t>
      </w:r>
      <w:r w:rsidRPr="00522FC8">
        <w:rPr>
          <w:rFonts w:ascii="Times New Roman" w:hAnsi="Times New Roman" w:cs="Times New Roman"/>
          <w:sz w:val="28"/>
          <w:szCs w:val="28"/>
        </w:rPr>
        <w:t xml:space="preserve">ыми учреждениями </w:t>
      </w:r>
      <w:r w:rsidR="001F21AB" w:rsidRPr="00522FC8">
        <w:rPr>
          <w:rFonts w:ascii="Times New Roman" w:hAnsi="Times New Roman" w:cs="Times New Roman"/>
          <w:sz w:val="28"/>
          <w:szCs w:val="28"/>
        </w:rPr>
        <w:t xml:space="preserve">Александровского района </w:t>
      </w:r>
      <w:r w:rsidRPr="00522FC8">
        <w:rPr>
          <w:rFonts w:ascii="Times New Roman" w:hAnsi="Times New Roman" w:cs="Times New Roman"/>
          <w:sz w:val="28"/>
          <w:szCs w:val="28"/>
        </w:rPr>
        <w:t>Ста</w:t>
      </w:r>
      <w:r w:rsidRPr="00522FC8">
        <w:rPr>
          <w:rFonts w:ascii="Times New Roman" w:hAnsi="Times New Roman" w:cs="Times New Roman"/>
          <w:sz w:val="28"/>
          <w:szCs w:val="28"/>
        </w:rPr>
        <w:t>в</w:t>
      </w:r>
      <w:r w:rsidRPr="00522FC8">
        <w:rPr>
          <w:rFonts w:ascii="Times New Roman" w:hAnsi="Times New Roman" w:cs="Times New Roman"/>
          <w:sz w:val="28"/>
          <w:szCs w:val="28"/>
        </w:rPr>
        <w:t xml:space="preserve">ропольского края и </w:t>
      </w:r>
      <w:r w:rsidR="001F21AB" w:rsidRPr="00522FC8">
        <w:rPr>
          <w:rFonts w:ascii="Times New Roman" w:hAnsi="Times New Roman" w:cs="Times New Roman"/>
          <w:sz w:val="28"/>
          <w:szCs w:val="28"/>
        </w:rPr>
        <w:t>муниципальн</w:t>
      </w:r>
      <w:r w:rsidRPr="00522FC8">
        <w:rPr>
          <w:rFonts w:ascii="Times New Roman" w:hAnsi="Times New Roman" w:cs="Times New Roman"/>
          <w:sz w:val="28"/>
          <w:szCs w:val="28"/>
        </w:rPr>
        <w:t>ыми предприятиями (далее - юридические лица), в объекты капитального строительства и (или) на приобретение объе</w:t>
      </w:r>
      <w:r w:rsidRPr="00522FC8">
        <w:rPr>
          <w:rFonts w:ascii="Times New Roman" w:hAnsi="Times New Roman" w:cs="Times New Roman"/>
          <w:sz w:val="28"/>
          <w:szCs w:val="28"/>
        </w:rPr>
        <w:t>к</w:t>
      </w:r>
      <w:r w:rsidRPr="00522FC8">
        <w:rPr>
          <w:rFonts w:ascii="Times New Roman" w:hAnsi="Times New Roman" w:cs="Times New Roman"/>
          <w:sz w:val="28"/>
          <w:szCs w:val="28"/>
        </w:rPr>
        <w:t>тов недвижимого имущества.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4. Проверка инвестиционных проектов проводится </w:t>
      </w:r>
      <w:r w:rsidR="006F2907" w:rsidRPr="00522FC8">
        <w:rPr>
          <w:rFonts w:ascii="Times New Roman" w:hAnsi="Times New Roman" w:cs="Times New Roman"/>
          <w:sz w:val="28"/>
          <w:szCs w:val="28"/>
        </w:rPr>
        <w:t>администрацией Александровского муниципального района Ставропольского края</w:t>
      </w:r>
      <w:r w:rsidRPr="00522FC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F2907" w:rsidRPr="00522FC8">
        <w:rPr>
          <w:rFonts w:ascii="Times New Roman" w:hAnsi="Times New Roman" w:cs="Times New Roman"/>
          <w:sz w:val="28"/>
          <w:szCs w:val="28"/>
        </w:rPr>
        <w:t>–</w:t>
      </w:r>
      <w:r w:rsidRPr="00522FC8">
        <w:rPr>
          <w:rFonts w:ascii="Times New Roman" w:hAnsi="Times New Roman" w:cs="Times New Roman"/>
          <w:sz w:val="28"/>
          <w:szCs w:val="28"/>
        </w:rPr>
        <w:t xml:space="preserve"> </w:t>
      </w:r>
      <w:r w:rsidR="006F2907" w:rsidRPr="00522FC8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522FC8">
        <w:rPr>
          <w:rFonts w:ascii="Times New Roman" w:hAnsi="Times New Roman" w:cs="Times New Roman"/>
          <w:sz w:val="28"/>
          <w:szCs w:val="28"/>
        </w:rPr>
        <w:t xml:space="preserve">) в соответствии с утверждаемой </w:t>
      </w:r>
      <w:r w:rsidR="006F2907" w:rsidRPr="00522FC8">
        <w:rPr>
          <w:rFonts w:ascii="Times New Roman" w:hAnsi="Times New Roman" w:cs="Times New Roman"/>
          <w:sz w:val="28"/>
          <w:szCs w:val="28"/>
        </w:rPr>
        <w:t>ей</w:t>
      </w:r>
      <w:r w:rsidRPr="00522FC8">
        <w:rPr>
          <w:rFonts w:ascii="Times New Roman" w:hAnsi="Times New Roman" w:cs="Times New Roman"/>
          <w:sz w:val="28"/>
          <w:szCs w:val="28"/>
        </w:rPr>
        <w:t xml:space="preserve"> методикой оценки эффективности использования средств </w:t>
      </w:r>
      <w:r w:rsidR="006F2907" w:rsidRPr="00522FC8">
        <w:rPr>
          <w:rFonts w:ascii="Times New Roman" w:hAnsi="Times New Roman" w:cs="Times New Roman"/>
          <w:sz w:val="28"/>
          <w:szCs w:val="28"/>
        </w:rPr>
        <w:t>районного</w:t>
      </w:r>
      <w:r w:rsidRPr="00522FC8">
        <w:rPr>
          <w:rFonts w:ascii="Times New Roman" w:hAnsi="Times New Roman" w:cs="Times New Roman"/>
          <w:sz w:val="28"/>
          <w:szCs w:val="28"/>
        </w:rPr>
        <w:t xml:space="preserve"> бюджета, направляемых на капитальные вложения (далее - Методика).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Проверка инвестиционных проектов проводится на основании докуме</w:t>
      </w:r>
      <w:r w:rsidRPr="00522FC8">
        <w:rPr>
          <w:rFonts w:ascii="Times New Roman" w:hAnsi="Times New Roman" w:cs="Times New Roman"/>
          <w:sz w:val="28"/>
          <w:szCs w:val="28"/>
        </w:rPr>
        <w:t>н</w:t>
      </w:r>
      <w:r w:rsidRPr="00522FC8">
        <w:rPr>
          <w:rFonts w:ascii="Times New Roman" w:hAnsi="Times New Roman" w:cs="Times New Roman"/>
          <w:sz w:val="28"/>
          <w:szCs w:val="28"/>
        </w:rPr>
        <w:t xml:space="preserve">тов, установленных настоящими Правилами, и расчета интегральной оценки в отношении объектов, указанных в </w:t>
      </w:r>
      <w:hyperlink w:anchor="P50" w:history="1">
        <w:r w:rsidRPr="00522FC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проведе</w:t>
      </w:r>
      <w:r w:rsidRPr="00522FC8">
        <w:rPr>
          <w:rFonts w:ascii="Times New Roman" w:hAnsi="Times New Roman" w:cs="Times New Roman"/>
          <w:sz w:val="28"/>
          <w:szCs w:val="28"/>
        </w:rPr>
        <w:t>н</w:t>
      </w:r>
      <w:r w:rsidRPr="00522FC8">
        <w:rPr>
          <w:rFonts w:ascii="Times New Roman" w:hAnsi="Times New Roman" w:cs="Times New Roman"/>
          <w:sz w:val="28"/>
          <w:szCs w:val="28"/>
        </w:rPr>
        <w:t>ной в соответствии с Методикой: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</w:t>
      </w:r>
      <w:r w:rsidR="006F2907" w:rsidRPr="00522FC8">
        <w:rPr>
          <w:rFonts w:ascii="Times New Roman" w:hAnsi="Times New Roman" w:cs="Times New Roman"/>
          <w:sz w:val="28"/>
          <w:szCs w:val="28"/>
        </w:rPr>
        <w:t>муниципальных</w:t>
      </w:r>
      <w:r w:rsidRPr="00522FC8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F2907" w:rsidRPr="00522FC8">
        <w:rPr>
          <w:rFonts w:ascii="Times New Roman" w:hAnsi="Times New Roman" w:cs="Times New Roman"/>
          <w:sz w:val="28"/>
          <w:szCs w:val="28"/>
        </w:rPr>
        <w:t>Алекса</w:t>
      </w:r>
      <w:r w:rsidR="006F2907" w:rsidRPr="00522FC8">
        <w:rPr>
          <w:rFonts w:ascii="Times New Roman" w:hAnsi="Times New Roman" w:cs="Times New Roman"/>
          <w:sz w:val="28"/>
          <w:szCs w:val="28"/>
        </w:rPr>
        <w:t>н</w:t>
      </w:r>
      <w:r w:rsidR="006F2907" w:rsidRPr="00522FC8">
        <w:rPr>
          <w:rFonts w:ascii="Times New Roman" w:hAnsi="Times New Roman" w:cs="Times New Roman"/>
          <w:sz w:val="28"/>
          <w:szCs w:val="28"/>
        </w:rPr>
        <w:t xml:space="preserve">дровского муниципального района </w:t>
      </w:r>
      <w:r w:rsidRPr="00522FC8">
        <w:rPr>
          <w:rFonts w:ascii="Times New Roman" w:hAnsi="Times New Roman" w:cs="Times New Roman"/>
          <w:sz w:val="28"/>
          <w:szCs w:val="28"/>
        </w:rPr>
        <w:t>Ставропольского края (далее соотве</w:t>
      </w:r>
      <w:r w:rsidRPr="00522FC8">
        <w:rPr>
          <w:rFonts w:ascii="Times New Roman" w:hAnsi="Times New Roman" w:cs="Times New Roman"/>
          <w:sz w:val="28"/>
          <w:szCs w:val="28"/>
        </w:rPr>
        <w:t>т</w:t>
      </w:r>
      <w:r w:rsidRPr="00522FC8">
        <w:rPr>
          <w:rFonts w:ascii="Times New Roman" w:hAnsi="Times New Roman" w:cs="Times New Roman"/>
          <w:sz w:val="28"/>
          <w:szCs w:val="28"/>
        </w:rPr>
        <w:t xml:space="preserve">ственно - ответственные исполнители </w:t>
      </w:r>
      <w:r w:rsidR="00317FF1" w:rsidRPr="00522FC8">
        <w:rPr>
          <w:rFonts w:ascii="Times New Roman" w:hAnsi="Times New Roman" w:cs="Times New Roman"/>
          <w:sz w:val="28"/>
          <w:szCs w:val="28"/>
        </w:rPr>
        <w:t>муниципальных</w:t>
      </w:r>
      <w:r w:rsidRPr="00522FC8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317FF1" w:rsidRPr="00522FC8">
        <w:rPr>
          <w:rFonts w:ascii="Times New Roman" w:hAnsi="Times New Roman" w:cs="Times New Roman"/>
          <w:sz w:val="28"/>
          <w:szCs w:val="28"/>
        </w:rPr>
        <w:t>муниц</w:t>
      </w:r>
      <w:r w:rsidR="00317FF1" w:rsidRPr="00522FC8">
        <w:rPr>
          <w:rFonts w:ascii="Times New Roman" w:hAnsi="Times New Roman" w:cs="Times New Roman"/>
          <w:sz w:val="28"/>
          <w:szCs w:val="28"/>
        </w:rPr>
        <w:t>и</w:t>
      </w:r>
      <w:r w:rsidR="00317FF1" w:rsidRPr="00522FC8">
        <w:rPr>
          <w:rFonts w:ascii="Times New Roman" w:hAnsi="Times New Roman" w:cs="Times New Roman"/>
          <w:sz w:val="28"/>
          <w:szCs w:val="28"/>
        </w:rPr>
        <w:t>пальны</w:t>
      </w:r>
      <w:r w:rsidRPr="00522FC8">
        <w:rPr>
          <w:rFonts w:ascii="Times New Roman" w:hAnsi="Times New Roman" w:cs="Times New Roman"/>
          <w:sz w:val="28"/>
          <w:szCs w:val="28"/>
        </w:rPr>
        <w:t xml:space="preserve">е программы) - в отношении инвестиционных проектов, планируемых к реализации в рамках </w:t>
      </w:r>
      <w:r w:rsidR="00317FF1" w:rsidRPr="00522FC8">
        <w:rPr>
          <w:rFonts w:ascii="Times New Roman" w:hAnsi="Times New Roman" w:cs="Times New Roman"/>
          <w:sz w:val="28"/>
          <w:szCs w:val="28"/>
        </w:rPr>
        <w:t>муниципальных</w:t>
      </w:r>
      <w:r w:rsidRPr="00522FC8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главными распорядителями средств </w:t>
      </w:r>
      <w:r w:rsidR="00317FF1" w:rsidRPr="00522FC8">
        <w:rPr>
          <w:rFonts w:ascii="Times New Roman" w:hAnsi="Times New Roman" w:cs="Times New Roman"/>
          <w:sz w:val="28"/>
          <w:szCs w:val="28"/>
        </w:rPr>
        <w:t>районного</w:t>
      </w:r>
      <w:r w:rsidRPr="00522FC8">
        <w:rPr>
          <w:rFonts w:ascii="Times New Roman" w:hAnsi="Times New Roman" w:cs="Times New Roman"/>
          <w:sz w:val="28"/>
          <w:szCs w:val="28"/>
        </w:rPr>
        <w:t xml:space="preserve"> бюджета - в отношении инвестиционных проектов, не планируемых к реализации в рамках </w:t>
      </w:r>
      <w:r w:rsidR="00317FF1" w:rsidRPr="00522FC8">
        <w:rPr>
          <w:rFonts w:ascii="Times New Roman" w:hAnsi="Times New Roman" w:cs="Times New Roman"/>
          <w:sz w:val="28"/>
          <w:szCs w:val="28"/>
        </w:rPr>
        <w:t>муниц</w:t>
      </w:r>
      <w:r w:rsidR="00317FF1" w:rsidRPr="00522FC8">
        <w:rPr>
          <w:rFonts w:ascii="Times New Roman" w:hAnsi="Times New Roman" w:cs="Times New Roman"/>
          <w:sz w:val="28"/>
          <w:szCs w:val="28"/>
        </w:rPr>
        <w:t>и</w:t>
      </w:r>
      <w:r w:rsidR="00317FF1" w:rsidRPr="00522FC8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Pr="00522FC8">
        <w:rPr>
          <w:rFonts w:ascii="Times New Roman" w:hAnsi="Times New Roman" w:cs="Times New Roman"/>
          <w:sz w:val="28"/>
          <w:szCs w:val="28"/>
        </w:rPr>
        <w:t>программ</w:t>
      </w:r>
      <w:r w:rsidR="00317FF1" w:rsidRPr="00522FC8">
        <w:rPr>
          <w:rFonts w:ascii="Times New Roman" w:hAnsi="Times New Roman" w:cs="Times New Roman"/>
          <w:sz w:val="28"/>
          <w:szCs w:val="28"/>
        </w:rPr>
        <w:t xml:space="preserve"> </w:t>
      </w:r>
      <w:r w:rsidRPr="00522FC8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5. Расчет интегральной оценки в отношении инвестиционных проектов, в </w:t>
      </w:r>
      <w:proofErr w:type="gramStart"/>
      <w:r w:rsidRPr="00522FC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22FC8">
        <w:rPr>
          <w:rFonts w:ascii="Times New Roman" w:hAnsi="Times New Roman" w:cs="Times New Roman"/>
          <w:sz w:val="28"/>
          <w:szCs w:val="28"/>
        </w:rPr>
        <w:t xml:space="preserve"> реализации которых планируется строительство (реконструкция, в том числе с элементами реставрации, техническое перевооружение) объектов капитального строительства и (или) приобретение объектов недвижимого имущества, указанных в </w:t>
      </w:r>
      <w:hyperlink w:anchor="P53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подпунктах "3"</w:t>
        </w:r>
      </w:hyperlink>
      <w:r w:rsidR="00547C83">
        <w:rPr>
          <w:rFonts w:ascii="Times New Roman" w:hAnsi="Times New Roman" w:cs="Times New Roman"/>
          <w:sz w:val="28"/>
          <w:szCs w:val="28"/>
        </w:rPr>
        <w:t>,</w:t>
      </w:r>
      <w:r w:rsidRPr="00522FC8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" w:history="1">
        <w:r w:rsidRPr="00522FC8">
          <w:rPr>
            <w:rFonts w:ascii="Times New Roman" w:hAnsi="Times New Roman" w:cs="Times New Roman"/>
            <w:sz w:val="28"/>
            <w:szCs w:val="28"/>
          </w:rPr>
          <w:t>"</w:t>
        </w:r>
        <w:r w:rsidR="00547C83">
          <w:rPr>
            <w:rFonts w:ascii="Times New Roman" w:hAnsi="Times New Roman" w:cs="Times New Roman"/>
            <w:sz w:val="28"/>
            <w:szCs w:val="28"/>
          </w:rPr>
          <w:t>4</w:t>
        </w:r>
        <w:r w:rsidRPr="00522FC8">
          <w:rPr>
            <w:rFonts w:ascii="Times New Roman" w:hAnsi="Times New Roman" w:cs="Times New Roman"/>
            <w:sz w:val="28"/>
            <w:szCs w:val="28"/>
          </w:rPr>
          <w:t>" пункта 3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проводится заявителями в порядке, установленном </w:t>
      </w:r>
      <w:hyperlink w:anchor="P119" w:history="1">
        <w:r w:rsidRPr="00522FC8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6. Плата за проведение проверки инвестиционных проектов не взимае</w:t>
      </w:r>
      <w:r w:rsidRPr="00522FC8">
        <w:rPr>
          <w:rFonts w:ascii="Times New Roman" w:hAnsi="Times New Roman" w:cs="Times New Roman"/>
          <w:sz w:val="28"/>
          <w:szCs w:val="28"/>
        </w:rPr>
        <w:t>т</w:t>
      </w:r>
      <w:r w:rsidRPr="00522FC8">
        <w:rPr>
          <w:rFonts w:ascii="Times New Roman" w:hAnsi="Times New Roman" w:cs="Times New Roman"/>
          <w:sz w:val="28"/>
          <w:szCs w:val="28"/>
        </w:rPr>
        <w:t>ся.</w:t>
      </w:r>
    </w:p>
    <w:p w:rsidR="00142C70" w:rsidRPr="00522FC8" w:rsidRDefault="00142C70" w:rsidP="00142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II. Критерии оценки эффективности использования средств</w:t>
      </w:r>
    </w:p>
    <w:p w:rsidR="00142C70" w:rsidRPr="00522FC8" w:rsidRDefault="00317FF1" w:rsidP="00142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районного</w:t>
      </w:r>
      <w:r w:rsidR="00142C70" w:rsidRPr="00522FC8">
        <w:rPr>
          <w:rFonts w:ascii="Times New Roman" w:hAnsi="Times New Roman" w:cs="Times New Roman"/>
          <w:sz w:val="28"/>
          <w:szCs w:val="28"/>
        </w:rPr>
        <w:t xml:space="preserve"> бюджета, </w:t>
      </w:r>
      <w:proofErr w:type="gramStart"/>
      <w:r w:rsidR="00142C70" w:rsidRPr="00522FC8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 w:rsidR="00142C70" w:rsidRPr="00522FC8">
        <w:rPr>
          <w:rFonts w:ascii="Times New Roman" w:hAnsi="Times New Roman" w:cs="Times New Roman"/>
          <w:sz w:val="28"/>
          <w:szCs w:val="28"/>
        </w:rPr>
        <w:t xml:space="preserve"> на капитальные вложения</w:t>
      </w:r>
    </w:p>
    <w:p w:rsidR="00142C70" w:rsidRPr="00522FC8" w:rsidRDefault="00142C70" w:rsidP="0014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7. Проверка инвестиционных проектов осуществляется на основе сл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дующих качественных критериев:</w:t>
      </w:r>
    </w:p>
    <w:p w:rsidR="004426DB" w:rsidRDefault="004426DB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043" w:rsidRDefault="00964043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426DB" w:rsidRDefault="004426DB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1) наличие четко сформулированной цели инвестиционного проекта с определением количественных показателей (количественного показателя) р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зультатов его реализации;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2) соответствие цели инвестиционного проекта приоритетным напра</w:t>
      </w:r>
      <w:r w:rsidRPr="00522FC8">
        <w:rPr>
          <w:rFonts w:ascii="Times New Roman" w:hAnsi="Times New Roman" w:cs="Times New Roman"/>
          <w:sz w:val="28"/>
          <w:szCs w:val="28"/>
        </w:rPr>
        <w:t>в</w:t>
      </w:r>
      <w:r w:rsidRPr="00522FC8">
        <w:rPr>
          <w:rFonts w:ascii="Times New Roman" w:hAnsi="Times New Roman" w:cs="Times New Roman"/>
          <w:sz w:val="28"/>
          <w:szCs w:val="28"/>
        </w:rPr>
        <w:t xml:space="preserve">лениям социально-экономического развития </w:t>
      </w:r>
      <w:r w:rsidR="00317FF1" w:rsidRPr="00522FC8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0478DE" w:rsidRPr="00522FC8">
        <w:rPr>
          <w:rFonts w:ascii="Times New Roman" w:hAnsi="Times New Roman" w:cs="Times New Roman"/>
          <w:sz w:val="28"/>
          <w:szCs w:val="28"/>
        </w:rPr>
        <w:t>муниципал</w:t>
      </w:r>
      <w:r w:rsidR="000478DE" w:rsidRPr="00522FC8">
        <w:rPr>
          <w:rFonts w:ascii="Times New Roman" w:hAnsi="Times New Roman" w:cs="Times New Roman"/>
          <w:sz w:val="28"/>
          <w:szCs w:val="28"/>
        </w:rPr>
        <w:t>ь</w:t>
      </w:r>
      <w:r w:rsidR="000478DE" w:rsidRPr="00522FC8">
        <w:rPr>
          <w:rFonts w:ascii="Times New Roman" w:hAnsi="Times New Roman" w:cs="Times New Roman"/>
          <w:sz w:val="28"/>
          <w:szCs w:val="28"/>
        </w:rPr>
        <w:t xml:space="preserve">ного </w:t>
      </w:r>
      <w:r w:rsidR="00317FF1" w:rsidRPr="00522FC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22FC8">
        <w:rPr>
          <w:rFonts w:ascii="Times New Roman" w:hAnsi="Times New Roman" w:cs="Times New Roman"/>
          <w:sz w:val="28"/>
          <w:szCs w:val="28"/>
        </w:rPr>
        <w:t xml:space="preserve">Ставропольского края, определенным стратегией социально-экономического развития </w:t>
      </w:r>
      <w:r w:rsidR="000478DE" w:rsidRPr="00522FC8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</w:t>
      </w:r>
      <w:r w:rsidRPr="00522FC8">
        <w:rPr>
          <w:rFonts w:ascii="Times New Roman" w:hAnsi="Times New Roman" w:cs="Times New Roman"/>
          <w:sz w:val="28"/>
          <w:szCs w:val="28"/>
        </w:rPr>
        <w:t>Ста</w:t>
      </w:r>
      <w:r w:rsidRPr="00522FC8">
        <w:rPr>
          <w:rFonts w:ascii="Times New Roman" w:hAnsi="Times New Roman" w:cs="Times New Roman"/>
          <w:sz w:val="28"/>
          <w:szCs w:val="28"/>
        </w:rPr>
        <w:t>в</w:t>
      </w:r>
      <w:r w:rsidRPr="00522FC8">
        <w:rPr>
          <w:rFonts w:ascii="Times New Roman" w:hAnsi="Times New Roman" w:cs="Times New Roman"/>
          <w:sz w:val="28"/>
          <w:szCs w:val="28"/>
        </w:rPr>
        <w:t xml:space="preserve">ропольского края и соответствующей </w:t>
      </w:r>
      <w:r w:rsidR="000478DE" w:rsidRPr="00522FC8">
        <w:rPr>
          <w:rFonts w:ascii="Times New Roman" w:hAnsi="Times New Roman" w:cs="Times New Roman"/>
          <w:sz w:val="28"/>
          <w:szCs w:val="28"/>
        </w:rPr>
        <w:t>муниципаль</w:t>
      </w:r>
      <w:r w:rsidRPr="00522FC8">
        <w:rPr>
          <w:rFonts w:ascii="Times New Roman" w:hAnsi="Times New Roman" w:cs="Times New Roman"/>
          <w:sz w:val="28"/>
          <w:szCs w:val="28"/>
        </w:rPr>
        <w:t>ной программой;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3) комплексный подход к решению конкретной проблемы в рамках ре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лизации инвестиционного проекта во взаимосвязи с мероприятиями соотве</w:t>
      </w:r>
      <w:r w:rsidRPr="00522FC8">
        <w:rPr>
          <w:rFonts w:ascii="Times New Roman" w:hAnsi="Times New Roman" w:cs="Times New Roman"/>
          <w:sz w:val="28"/>
          <w:szCs w:val="28"/>
        </w:rPr>
        <w:t>т</w:t>
      </w:r>
      <w:r w:rsidRPr="00522FC8">
        <w:rPr>
          <w:rFonts w:ascii="Times New Roman" w:hAnsi="Times New Roman" w:cs="Times New Roman"/>
          <w:sz w:val="28"/>
          <w:szCs w:val="28"/>
        </w:rPr>
        <w:t>ствующей муниципальной программы (муниципального нормативного пр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вового акта);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4) необходимость строительства (реконструкции, в том числе с элеме</w:t>
      </w:r>
      <w:r w:rsidRPr="00522FC8">
        <w:rPr>
          <w:rFonts w:ascii="Times New Roman" w:hAnsi="Times New Roman" w:cs="Times New Roman"/>
          <w:sz w:val="28"/>
          <w:szCs w:val="28"/>
        </w:rPr>
        <w:t>н</w:t>
      </w:r>
      <w:r w:rsidRPr="00522FC8">
        <w:rPr>
          <w:rFonts w:ascii="Times New Roman" w:hAnsi="Times New Roman" w:cs="Times New Roman"/>
          <w:sz w:val="28"/>
          <w:szCs w:val="28"/>
        </w:rPr>
        <w:t>тами реставрации, технического перевооружения) объекта капитального строительства и (или) необходимость приобретения объекта недвижимого имущества в рамках реализации инвестиционного проекта, в связи с ос</w:t>
      </w:r>
      <w:r w:rsidRPr="00522FC8">
        <w:rPr>
          <w:rFonts w:ascii="Times New Roman" w:hAnsi="Times New Roman" w:cs="Times New Roman"/>
          <w:sz w:val="28"/>
          <w:szCs w:val="28"/>
        </w:rPr>
        <w:t>у</w:t>
      </w:r>
      <w:r w:rsidRPr="00522FC8">
        <w:rPr>
          <w:rFonts w:ascii="Times New Roman" w:hAnsi="Times New Roman" w:cs="Times New Roman"/>
          <w:sz w:val="28"/>
          <w:szCs w:val="28"/>
        </w:rPr>
        <w:t>ществлением органами местного самоуправления муниципальных образов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 xml:space="preserve">ний </w:t>
      </w:r>
      <w:r w:rsidR="000478DE" w:rsidRPr="00522FC8">
        <w:rPr>
          <w:rFonts w:ascii="Times New Roman" w:hAnsi="Times New Roman" w:cs="Times New Roman"/>
          <w:sz w:val="28"/>
          <w:szCs w:val="28"/>
        </w:rPr>
        <w:t xml:space="preserve">Александровского района </w:t>
      </w:r>
      <w:r w:rsidRPr="00522FC8">
        <w:rPr>
          <w:rFonts w:ascii="Times New Roman" w:hAnsi="Times New Roman" w:cs="Times New Roman"/>
          <w:sz w:val="28"/>
          <w:szCs w:val="28"/>
        </w:rPr>
        <w:t>Ставропольского края (далее - органы местн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0478DE" w:rsidRPr="00522FC8">
        <w:rPr>
          <w:rFonts w:ascii="Times New Roman" w:hAnsi="Times New Roman" w:cs="Times New Roman"/>
          <w:sz w:val="28"/>
          <w:szCs w:val="28"/>
        </w:rPr>
        <w:t>района</w:t>
      </w:r>
      <w:r w:rsidRPr="00522FC8">
        <w:rPr>
          <w:rFonts w:ascii="Times New Roman" w:hAnsi="Times New Roman" w:cs="Times New Roman"/>
          <w:sz w:val="28"/>
          <w:szCs w:val="28"/>
        </w:rPr>
        <w:t>) полномочий в установленных сферах ведения. В отношении объектов недвижимого имущества проверка инвестиционного проекта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строительства.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FC8">
        <w:rPr>
          <w:rFonts w:ascii="Times New Roman" w:hAnsi="Times New Roman" w:cs="Times New Roman"/>
          <w:sz w:val="28"/>
          <w:szCs w:val="28"/>
        </w:rPr>
        <w:t xml:space="preserve">В случае приобретения объекта недвижимого имущества в </w:t>
      </w:r>
      <w:r w:rsidR="000478DE" w:rsidRPr="00522FC8">
        <w:rPr>
          <w:rFonts w:ascii="Times New Roman" w:hAnsi="Times New Roman" w:cs="Times New Roman"/>
          <w:sz w:val="28"/>
          <w:szCs w:val="28"/>
        </w:rPr>
        <w:t>муниципал</w:t>
      </w:r>
      <w:r w:rsidR="000478DE" w:rsidRPr="00522FC8">
        <w:rPr>
          <w:rFonts w:ascii="Times New Roman" w:hAnsi="Times New Roman" w:cs="Times New Roman"/>
          <w:sz w:val="28"/>
          <w:szCs w:val="28"/>
        </w:rPr>
        <w:t>ь</w:t>
      </w:r>
      <w:r w:rsidR="000478DE" w:rsidRPr="00522FC8">
        <w:rPr>
          <w:rFonts w:ascii="Times New Roman" w:hAnsi="Times New Roman" w:cs="Times New Roman"/>
          <w:sz w:val="28"/>
          <w:szCs w:val="28"/>
        </w:rPr>
        <w:t>ну</w:t>
      </w:r>
      <w:r w:rsidRPr="00522FC8">
        <w:rPr>
          <w:rFonts w:ascii="Times New Roman" w:hAnsi="Times New Roman" w:cs="Times New Roman"/>
          <w:sz w:val="28"/>
          <w:szCs w:val="28"/>
        </w:rPr>
        <w:t xml:space="preserve">ю собственность проверка инвестиционного проекта осуществляется с учетом информации </w:t>
      </w:r>
      <w:r w:rsidR="000478DE" w:rsidRPr="00522FC8">
        <w:rPr>
          <w:rFonts w:ascii="Times New Roman" w:hAnsi="Times New Roman" w:cs="Times New Roman"/>
          <w:sz w:val="28"/>
          <w:szCs w:val="28"/>
        </w:rPr>
        <w:t>отдела имущественных и земельных отношений адм</w:t>
      </w:r>
      <w:r w:rsidR="000478DE" w:rsidRPr="00522FC8">
        <w:rPr>
          <w:rFonts w:ascii="Times New Roman" w:hAnsi="Times New Roman" w:cs="Times New Roman"/>
          <w:sz w:val="28"/>
          <w:szCs w:val="28"/>
        </w:rPr>
        <w:t>и</w:t>
      </w:r>
      <w:r w:rsidR="000478DE" w:rsidRPr="00522FC8">
        <w:rPr>
          <w:rFonts w:ascii="Times New Roman" w:hAnsi="Times New Roman" w:cs="Times New Roman"/>
          <w:sz w:val="28"/>
          <w:szCs w:val="28"/>
        </w:rPr>
        <w:t xml:space="preserve">нистрации Александровского муниципального района </w:t>
      </w:r>
      <w:r w:rsidRPr="00522FC8">
        <w:rPr>
          <w:rFonts w:ascii="Times New Roman" w:hAnsi="Times New Roman" w:cs="Times New Roman"/>
          <w:sz w:val="28"/>
          <w:szCs w:val="28"/>
        </w:rPr>
        <w:t xml:space="preserve">Ставропольского края об отсутствии в </w:t>
      </w:r>
      <w:r w:rsidR="000478DE" w:rsidRPr="00522FC8">
        <w:rPr>
          <w:rFonts w:ascii="Times New Roman" w:hAnsi="Times New Roman" w:cs="Times New Roman"/>
          <w:sz w:val="28"/>
          <w:szCs w:val="28"/>
        </w:rPr>
        <w:t>муниципальной</w:t>
      </w:r>
      <w:r w:rsidRPr="00522FC8">
        <w:rPr>
          <w:rFonts w:ascii="Times New Roman" w:hAnsi="Times New Roman" w:cs="Times New Roman"/>
          <w:sz w:val="28"/>
          <w:szCs w:val="28"/>
        </w:rPr>
        <w:t xml:space="preserve"> собственности объекта недвижимого им</w:t>
      </w:r>
      <w:r w:rsidRPr="00522FC8">
        <w:rPr>
          <w:rFonts w:ascii="Times New Roman" w:hAnsi="Times New Roman" w:cs="Times New Roman"/>
          <w:sz w:val="28"/>
          <w:szCs w:val="28"/>
        </w:rPr>
        <w:t>у</w:t>
      </w:r>
      <w:r w:rsidRPr="00522FC8">
        <w:rPr>
          <w:rFonts w:ascii="Times New Roman" w:hAnsi="Times New Roman" w:cs="Times New Roman"/>
          <w:sz w:val="28"/>
          <w:szCs w:val="28"/>
        </w:rPr>
        <w:t>щества, пригодного для использования его в целях, для которых он приобр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тается, и обоснования нецелесообразности или невозможности получения з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явителем такого объекта во владение и пользование по договору</w:t>
      </w:r>
      <w:proofErr w:type="gramEnd"/>
      <w:r w:rsidRPr="00522FC8">
        <w:rPr>
          <w:rFonts w:ascii="Times New Roman" w:hAnsi="Times New Roman" w:cs="Times New Roman"/>
          <w:sz w:val="28"/>
          <w:szCs w:val="28"/>
        </w:rPr>
        <w:t xml:space="preserve"> аренды;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5) отсутствие в достаточном объеме замещающей продукции (работ и услуг) в сфере, в которой планируется реализовать инвестиционный проект;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6) обоснование необходимости реализации инвестиционного проекта с привлечением средств </w:t>
      </w:r>
      <w:r w:rsidR="000478DE" w:rsidRPr="00522FC8">
        <w:rPr>
          <w:rFonts w:ascii="Times New Roman" w:hAnsi="Times New Roman" w:cs="Times New Roman"/>
          <w:sz w:val="28"/>
          <w:szCs w:val="28"/>
        </w:rPr>
        <w:t>районн</w:t>
      </w:r>
      <w:r w:rsidRPr="00522FC8">
        <w:rPr>
          <w:rFonts w:ascii="Times New Roman" w:hAnsi="Times New Roman" w:cs="Times New Roman"/>
          <w:sz w:val="28"/>
          <w:szCs w:val="28"/>
        </w:rPr>
        <w:t>ого бюджета;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7) наличие муниципальных программ (муниципальных нормативных правовых актов), реализуемых за счет средств местных бюджетов, источн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 xml:space="preserve">ком финансового обеспечения которых </w:t>
      </w:r>
      <w:proofErr w:type="gramStart"/>
      <w:r w:rsidRPr="00522FC8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522FC8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AC1177">
        <w:rPr>
          <w:rFonts w:ascii="Times New Roman" w:hAnsi="Times New Roman" w:cs="Times New Roman"/>
          <w:sz w:val="28"/>
          <w:szCs w:val="28"/>
        </w:rPr>
        <w:t>вне</w:t>
      </w:r>
      <w:r w:rsidRPr="00522FC8">
        <w:rPr>
          <w:rFonts w:ascii="Times New Roman" w:hAnsi="Times New Roman" w:cs="Times New Roman"/>
          <w:sz w:val="28"/>
          <w:szCs w:val="28"/>
        </w:rPr>
        <w:t>бюджет</w:t>
      </w:r>
      <w:r w:rsidR="00AC1177">
        <w:rPr>
          <w:rFonts w:ascii="Times New Roman" w:hAnsi="Times New Roman" w:cs="Times New Roman"/>
          <w:sz w:val="28"/>
          <w:szCs w:val="28"/>
        </w:rPr>
        <w:t>ные средств</w:t>
      </w:r>
      <w:r w:rsidRPr="00522FC8">
        <w:rPr>
          <w:rFonts w:ascii="Times New Roman" w:hAnsi="Times New Roman" w:cs="Times New Roman"/>
          <w:sz w:val="28"/>
          <w:szCs w:val="28"/>
        </w:rPr>
        <w:t>а, предусматривающих строительство (реконструкцию, в том числе с элементами реставрации, техническое перевооружение) объектов капитал</w:t>
      </w:r>
      <w:r w:rsidRPr="00522FC8">
        <w:rPr>
          <w:rFonts w:ascii="Times New Roman" w:hAnsi="Times New Roman" w:cs="Times New Roman"/>
          <w:sz w:val="28"/>
          <w:szCs w:val="28"/>
        </w:rPr>
        <w:t>ь</w:t>
      </w:r>
      <w:r w:rsidRPr="00522FC8">
        <w:rPr>
          <w:rFonts w:ascii="Times New Roman" w:hAnsi="Times New Roman" w:cs="Times New Roman"/>
          <w:sz w:val="28"/>
          <w:szCs w:val="28"/>
        </w:rPr>
        <w:t>ного строительства муниципальной собственности и (или) приобретение объектов недвижимого имущества в муниципальную собственность в рамках реализации инвестиционного проекта;</w:t>
      </w:r>
    </w:p>
    <w:p w:rsidR="004426DB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522FC8">
        <w:rPr>
          <w:rFonts w:ascii="Times New Roman" w:hAnsi="Times New Roman" w:cs="Times New Roman"/>
          <w:sz w:val="28"/>
          <w:szCs w:val="28"/>
        </w:rPr>
        <w:t>8) целесообразность использования (приобретения) при реализации и</w:t>
      </w:r>
      <w:r w:rsidRPr="00522FC8">
        <w:rPr>
          <w:rFonts w:ascii="Times New Roman" w:hAnsi="Times New Roman" w:cs="Times New Roman"/>
          <w:sz w:val="28"/>
          <w:szCs w:val="28"/>
        </w:rPr>
        <w:t>н</w:t>
      </w:r>
      <w:r w:rsidRPr="00522FC8">
        <w:rPr>
          <w:rFonts w:ascii="Times New Roman" w:hAnsi="Times New Roman" w:cs="Times New Roman"/>
          <w:sz w:val="28"/>
          <w:szCs w:val="28"/>
        </w:rPr>
        <w:t xml:space="preserve">вестиционного проекта дорогостоящих строительных материалов, </w:t>
      </w:r>
      <w:proofErr w:type="spellStart"/>
      <w:r w:rsidRPr="00522FC8">
        <w:rPr>
          <w:rFonts w:ascii="Times New Roman" w:hAnsi="Times New Roman" w:cs="Times New Roman"/>
          <w:sz w:val="28"/>
          <w:szCs w:val="28"/>
        </w:rPr>
        <w:t>художе</w:t>
      </w:r>
      <w:proofErr w:type="spellEnd"/>
      <w:r w:rsidR="004426DB">
        <w:rPr>
          <w:rFonts w:ascii="Times New Roman" w:hAnsi="Times New Roman" w:cs="Times New Roman"/>
          <w:sz w:val="28"/>
          <w:szCs w:val="28"/>
        </w:rPr>
        <w:t>-</w:t>
      </w:r>
    </w:p>
    <w:p w:rsidR="004426DB" w:rsidRDefault="004426DB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043" w:rsidRDefault="00964043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426DB" w:rsidRDefault="004426DB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142C70" w:rsidRPr="00522FC8" w:rsidRDefault="00142C70" w:rsidP="00442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FC8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Pr="00522FC8">
        <w:rPr>
          <w:rFonts w:ascii="Times New Roman" w:hAnsi="Times New Roman" w:cs="Times New Roman"/>
          <w:sz w:val="28"/>
          <w:szCs w:val="28"/>
        </w:rPr>
        <w:t xml:space="preserve"> изделий для отделки интерьеров и фасада, дорогостоящих машин и оборудования;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FC8">
        <w:rPr>
          <w:rFonts w:ascii="Times New Roman" w:hAnsi="Times New Roman" w:cs="Times New Roman"/>
          <w:sz w:val="28"/>
          <w:szCs w:val="28"/>
        </w:rPr>
        <w:t>9) наличие положительного заключения государственной экспертизы проектной документации и положительного заключения государственной экспертизы результатов инженерных изысканий, выполняемых для подг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 xml:space="preserve">товки такой проектной документации, в отношении объектов капитального строительства, указанных в </w:t>
      </w:r>
      <w:hyperlink w:anchor="P51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подпунктах "1"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history="1">
        <w:r w:rsidRPr="00522FC8">
          <w:rPr>
            <w:rFonts w:ascii="Times New Roman" w:hAnsi="Times New Roman" w:cs="Times New Roman"/>
            <w:sz w:val="28"/>
            <w:szCs w:val="28"/>
          </w:rPr>
          <w:t>"3"</w:t>
        </w:r>
      </w:hyperlink>
      <w:r w:rsidR="00547C83">
        <w:rPr>
          <w:rFonts w:ascii="Times New Roman" w:hAnsi="Times New Roman" w:cs="Times New Roman"/>
          <w:sz w:val="28"/>
          <w:szCs w:val="28"/>
        </w:rPr>
        <w:t>,</w:t>
      </w:r>
      <w:r w:rsidRPr="00522FC8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" w:history="1">
        <w:r w:rsidRPr="00522FC8">
          <w:rPr>
            <w:rFonts w:ascii="Times New Roman" w:hAnsi="Times New Roman" w:cs="Times New Roman"/>
            <w:sz w:val="28"/>
            <w:szCs w:val="28"/>
          </w:rPr>
          <w:t>"</w:t>
        </w:r>
        <w:r w:rsidR="00547C83">
          <w:rPr>
            <w:rFonts w:ascii="Times New Roman" w:hAnsi="Times New Roman" w:cs="Times New Roman"/>
            <w:sz w:val="28"/>
            <w:szCs w:val="28"/>
          </w:rPr>
          <w:t>4</w:t>
        </w:r>
        <w:r w:rsidRPr="00522FC8">
          <w:rPr>
            <w:rFonts w:ascii="Times New Roman" w:hAnsi="Times New Roman" w:cs="Times New Roman"/>
            <w:sz w:val="28"/>
            <w:szCs w:val="28"/>
          </w:rPr>
          <w:t>" пункта 3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в случае если проведение такой государственной экспертизы в соо</w:t>
      </w:r>
      <w:r w:rsidRPr="00522FC8">
        <w:rPr>
          <w:rFonts w:ascii="Times New Roman" w:hAnsi="Times New Roman" w:cs="Times New Roman"/>
          <w:sz w:val="28"/>
          <w:szCs w:val="28"/>
        </w:rPr>
        <w:t>т</w:t>
      </w:r>
      <w:r w:rsidRPr="00522FC8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является обязател</w:t>
      </w:r>
      <w:r w:rsidRPr="00522FC8">
        <w:rPr>
          <w:rFonts w:ascii="Times New Roman" w:hAnsi="Times New Roman" w:cs="Times New Roman"/>
          <w:sz w:val="28"/>
          <w:szCs w:val="28"/>
        </w:rPr>
        <w:t>ь</w:t>
      </w:r>
      <w:r w:rsidRPr="00522FC8">
        <w:rPr>
          <w:rFonts w:ascii="Times New Roman" w:hAnsi="Times New Roman" w:cs="Times New Roman"/>
          <w:sz w:val="28"/>
          <w:szCs w:val="28"/>
        </w:rPr>
        <w:t>ным;</w:t>
      </w:r>
      <w:proofErr w:type="gramEnd"/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FC8">
        <w:rPr>
          <w:rFonts w:ascii="Times New Roman" w:hAnsi="Times New Roman" w:cs="Times New Roman"/>
          <w:sz w:val="28"/>
          <w:szCs w:val="28"/>
        </w:rPr>
        <w:t>10) обоснование невозможности или нецелесообразности применения типовой проектной документации, информация о которой включена в реестр типовой проектной документации, формируемый Министерством строител</w:t>
      </w:r>
      <w:r w:rsidRPr="00522FC8">
        <w:rPr>
          <w:rFonts w:ascii="Times New Roman" w:hAnsi="Times New Roman" w:cs="Times New Roman"/>
          <w:sz w:val="28"/>
          <w:szCs w:val="28"/>
        </w:rPr>
        <w:t>ь</w:t>
      </w:r>
      <w:r w:rsidRPr="00522FC8">
        <w:rPr>
          <w:rFonts w:ascii="Times New Roman" w:hAnsi="Times New Roman" w:cs="Times New Roman"/>
          <w:sz w:val="28"/>
          <w:szCs w:val="28"/>
        </w:rPr>
        <w:t>ства и жилищно-коммунального хозяйства Российской Федерации (далее - типовая проектная документация), разработанной для аналогичного объекта капитального строительства, в отношении объектов капитального строител</w:t>
      </w:r>
      <w:r w:rsidRPr="00522FC8">
        <w:rPr>
          <w:rFonts w:ascii="Times New Roman" w:hAnsi="Times New Roman" w:cs="Times New Roman"/>
          <w:sz w:val="28"/>
          <w:szCs w:val="28"/>
        </w:rPr>
        <w:t>ь</w:t>
      </w:r>
      <w:r w:rsidRPr="00522FC8">
        <w:rPr>
          <w:rFonts w:ascii="Times New Roman" w:hAnsi="Times New Roman" w:cs="Times New Roman"/>
          <w:sz w:val="28"/>
          <w:szCs w:val="28"/>
        </w:rPr>
        <w:t xml:space="preserve">ства государственной собственности, указанных в </w:t>
      </w:r>
      <w:hyperlink w:anchor="P51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подпункте "1" пункта 3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8. Проверка инвестиционных проектов по качественному критерию, ук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 xml:space="preserve">занному в </w:t>
      </w:r>
      <w:hyperlink w:anchor="P76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подпункте "8" пункта 7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в отношении объектов капитального строительства осуществляется путем сравнения инвестицио</w:t>
      </w:r>
      <w:r w:rsidRPr="00522FC8">
        <w:rPr>
          <w:rFonts w:ascii="Times New Roman" w:hAnsi="Times New Roman" w:cs="Times New Roman"/>
          <w:sz w:val="28"/>
          <w:szCs w:val="28"/>
        </w:rPr>
        <w:t>н</w:t>
      </w:r>
      <w:r w:rsidRPr="00522FC8">
        <w:rPr>
          <w:rFonts w:ascii="Times New Roman" w:hAnsi="Times New Roman" w:cs="Times New Roman"/>
          <w:sz w:val="28"/>
          <w:szCs w:val="28"/>
        </w:rPr>
        <w:t>ных проектов с аналогичными инвестиционными проектами (далее - прое</w:t>
      </w:r>
      <w:r w:rsidRPr="00522FC8">
        <w:rPr>
          <w:rFonts w:ascii="Times New Roman" w:hAnsi="Times New Roman" w:cs="Times New Roman"/>
          <w:sz w:val="28"/>
          <w:szCs w:val="28"/>
        </w:rPr>
        <w:t>к</w:t>
      </w:r>
      <w:r w:rsidRPr="00522FC8">
        <w:rPr>
          <w:rFonts w:ascii="Times New Roman" w:hAnsi="Times New Roman" w:cs="Times New Roman"/>
          <w:sz w:val="28"/>
          <w:szCs w:val="28"/>
        </w:rPr>
        <w:t>ты-аналоги).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522FC8">
        <w:rPr>
          <w:rFonts w:ascii="Times New Roman" w:hAnsi="Times New Roman" w:cs="Times New Roman"/>
          <w:sz w:val="28"/>
          <w:szCs w:val="28"/>
        </w:rPr>
        <w:t>Для проведения проверки инвестиционного проекта необходимо пре</w:t>
      </w:r>
      <w:r w:rsidRPr="00522FC8">
        <w:rPr>
          <w:rFonts w:ascii="Times New Roman" w:hAnsi="Times New Roman" w:cs="Times New Roman"/>
          <w:sz w:val="28"/>
          <w:szCs w:val="28"/>
        </w:rPr>
        <w:t>д</w:t>
      </w:r>
      <w:r w:rsidRPr="00522FC8">
        <w:rPr>
          <w:rFonts w:ascii="Times New Roman" w:hAnsi="Times New Roman" w:cs="Times New Roman"/>
          <w:sz w:val="28"/>
          <w:szCs w:val="28"/>
        </w:rPr>
        <w:t>ставить документально подтвержденные сведения о проекте-аналоге, реал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зуемом (реализованном) на территории Ставропольского края или Росси</w:t>
      </w:r>
      <w:r w:rsidRPr="00522FC8">
        <w:rPr>
          <w:rFonts w:ascii="Times New Roman" w:hAnsi="Times New Roman" w:cs="Times New Roman"/>
          <w:sz w:val="28"/>
          <w:szCs w:val="28"/>
        </w:rPr>
        <w:t>й</w:t>
      </w:r>
      <w:r w:rsidRPr="00522FC8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1"/>
      <w:bookmarkEnd w:id="6"/>
      <w:r w:rsidRPr="00522FC8">
        <w:rPr>
          <w:rFonts w:ascii="Times New Roman" w:hAnsi="Times New Roman" w:cs="Times New Roman"/>
          <w:sz w:val="28"/>
          <w:szCs w:val="28"/>
        </w:rPr>
        <w:t>При выборе проекта-аналога должно обеспечиваться максимальное со</w:t>
      </w:r>
      <w:r w:rsidRPr="00522FC8">
        <w:rPr>
          <w:rFonts w:ascii="Times New Roman" w:hAnsi="Times New Roman" w:cs="Times New Roman"/>
          <w:sz w:val="28"/>
          <w:szCs w:val="28"/>
        </w:rPr>
        <w:t>в</w:t>
      </w:r>
      <w:r w:rsidRPr="00522FC8">
        <w:rPr>
          <w:rFonts w:ascii="Times New Roman" w:hAnsi="Times New Roman" w:cs="Times New Roman"/>
          <w:sz w:val="28"/>
          <w:szCs w:val="28"/>
        </w:rPr>
        <w:t>падение характеристик объекта капитального строительства, создаваемого в соответствии с инвестиционным проектом, и характеристик объекта кап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FC8">
        <w:rPr>
          <w:rFonts w:ascii="Times New Roman" w:hAnsi="Times New Roman" w:cs="Times New Roman"/>
          <w:sz w:val="28"/>
          <w:szCs w:val="28"/>
        </w:rPr>
        <w:t>Проверка инвестиционных проектов по качественному критерию, ук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 xml:space="preserve">занному в </w:t>
      </w:r>
      <w:hyperlink w:anchor="P76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подпункте "8" пункта 7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в отношении приобр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таемых объектов недвижимого имущества осуществляется путем оценки обоснования необходимости предполагаемого приобретения объекта недв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жимого имущества, строительство которого было осуществлено с использ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>ванием дорогостоящих строительных материалов, художественных изделий для отделки интерьеров и фасада, дорогостоящих машин и оборудования в соответствии с Методикой.</w:t>
      </w:r>
      <w:proofErr w:type="gramEnd"/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9. Инвестиционные проекты, соответствующие качественным критер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ям, подлежат дальнейшей проверке на основе следующих количественных критериев:</w:t>
      </w:r>
    </w:p>
    <w:p w:rsidR="004426DB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"/>
      <w:bookmarkEnd w:id="7"/>
      <w:r w:rsidRPr="00522FC8">
        <w:rPr>
          <w:rFonts w:ascii="Times New Roman" w:hAnsi="Times New Roman" w:cs="Times New Roman"/>
          <w:sz w:val="28"/>
          <w:szCs w:val="28"/>
        </w:rPr>
        <w:t xml:space="preserve">1) значения количественных показателей (значение количественного </w:t>
      </w:r>
      <w:proofErr w:type="gramStart"/>
      <w:r w:rsidRPr="00522F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426DB">
        <w:rPr>
          <w:rFonts w:ascii="Times New Roman" w:hAnsi="Times New Roman" w:cs="Times New Roman"/>
          <w:sz w:val="28"/>
          <w:szCs w:val="28"/>
        </w:rPr>
        <w:t>-</w:t>
      </w:r>
    </w:p>
    <w:p w:rsidR="004426DB" w:rsidRDefault="004426DB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043" w:rsidRDefault="00964043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426DB" w:rsidRDefault="004426DB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142C70" w:rsidRPr="00522FC8" w:rsidRDefault="00142C70" w:rsidP="00442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2FC8">
        <w:rPr>
          <w:rFonts w:ascii="Times New Roman" w:hAnsi="Times New Roman" w:cs="Times New Roman"/>
          <w:sz w:val="28"/>
          <w:szCs w:val="28"/>
        </w:rPr>
        <w:t>казателя</w:t>
      </w:r>
      <w:proofErr w:type="spellEnd"/>
      <w:r w:rsidRPr="00522FC8">
        <w:rPr>
          <w:rFonts w:ascii="Times New Roman" w:hAnsi="Times New Roman" w:cs="Times New Roman"/>
          <w:sz w:val="28"/>
          <w:szCs w:val="28"/>
        </w:rPr>
        <w:t>) результатов реализации инвестиционного проекта;</w:t>
      </w:r>
      <w:proofErr w:type="gramEnd"/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5"/>
      <w:bookmarkEnd w:id="8"/>
      <w:proofErr w:type="gramStart"/>
      <w:r w:rsidRPr="00522FC8">
        <w:rPr>
          <w:rFonts w:ascii="Times New Roman" w:hAnsi="Times New Roman" w:cs="Times New Roman"/>
          <w:sz w:val="28"/>
          <w:szCs w:val="28"/>
        </w:rPr>
        <w:t>2) отношение сметной стоимости или предполагаемой (предельной) ст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>имости объекта капитального строительства и (или) предполагаемой (пр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дельной) стоимости приобретаемого объекта недвижимого имущества в ра</w:t>
      </w:r>
      <w:r w:rsidRPr="00522FC8">
        <w:rPr>
          <w:rFonts w:ascii="Times New Roman" w:hAnsi="Times New Roman" w:cs="Times New Roman"/>
          <w:sz w:val="28"/>
          <w:szCs w:val="28"/>
        </w:rPr>
        <w:t>м</w:t>
      </w:r>
      <w:r w:rsidRPr="00522FC8">
        <w:rPr>
          <w:rFonts w:ascii="Times New Roman" w:hAnsi="Times New Roman" w:cs="Times New Roman"/>
          <w:sz w:val="28"/>
          <w:szCs w:val="28"/>
        </w:rPr>
        <w:t>ках реализации инвестиционного проекта к значениям количественных пок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зателей (значению количественного показателя) результатов реализации и</w:t>
      </w:r>
      <w:r w:rsidRPr="00522FC8">
        <w:rPr>
          <w:rFonts w:ascii="Times New Roman" w:hAnsi="Times New Roman" w:cs="Times New Roman"/>
          <w:sz w:val="28"/>
          <w:szCs w:val="28"/>
        </w:rPr>
        <w:t>н</w:t>
      </w:r>
      <w:r w:rsidRPr="00522FC8">
        <w:rPr>
          <w:rFonts w:ascii="Times New Roman" w:hAnsi="Times New Roman" w:cs="Times New Roman"/>
          <w:sz w:val="28"/>
          <w:szCs w:val="28"/>
        </w:rPr>
        <w:t>вестиционного проекта;</w:t>
      </w:r>
      <w:proofErr w:type="gramEnd"/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FC8">
        <w:rPr>
          <w:rFonts w:ascii="Times New Roman" w:hAnsi="Times New Roman" w:cs="Times New Roman"/>
          <w:sz w:val="28"/>
          <w:szCs w:val="28"/>
        </w:rPr>
        <w:t>3) наличие потребителей продукции (услуг), производимой (оказыва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мых) в результате реализации инвестиционного проекта, в количестве, дост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точном для обеспечения проектируемого (нормативного) уровня использов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ния проектной мощности объекта капитального строительства и (или) мо</w:t>
      </w:r>
      <w:r w:rsidRPr="00522FC8">
        <w:rPr>
          <w:rFonts w:ascii="Times New Roman" w:hAnsi="Times New Roman" w:cs="Times New Roman"/>
          <w:sz w:val="28"/>
          <w:szCs w:val="28"/>
        </w:rPr>
        <w:t>щ</w:t>
      </w:r>
      <w:r w:rsidRPr="00522FC8">
        <w:rPr>
          <w:rFonts w:ascii="Times New Roman" w:hAnsi="Times New Roman" w:cs="Times New Roman"/>
          <w:sz w:val="28"/>
          <w:szCs w:val="28"/>
        </w:rPr>
        <w:t>ности приобретаемого объекта недвижимого имущества;</w:t>
      </w:r>
      <w:proofErr w:type="gramEnd"/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7"/>
      <w:bookmarkEnd w:id="9"/>
      <w:r w:rsidRPr="00522FC8">
        <w:rPr>
          <w:rFonts w:ascii="Times New Roman" w:hAnsi="Times New Roman" w:cs="Times New Roman"/>
          <w:sz w:val="28"/>
          <w:szCs w:val="28"/>
        </w:rPr>
        <w:t>4) отношение проектной мощности создаваемого (реконструируемого) объекта капитального строительства (мощности приобретаемого объекта н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движимого имущества) в рамках реализации инвестиционного проекта к мощности, необходимой для производства продукции (оказанию услуг) в объеме, предусмотренном для обеспечения муниципальных нужд;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5) обеспечение создаваемого объекта капитального строительства в ра</w:t>
      </w:r>
      <w:r w:rsidRPr="00522FC8">
        <w:rPr>
          <w:rFonts w:ascii="Times New Roman" w:hAnsi="Times New Roman" w:cs="Times New Roman"/>
          <w:sz w:val="28"/>
          <w:szCs w:val="28"/>
        </w:rPr>
        <w:t>м</w:t>
      </w:r>
      <w:r w:rsidRPr="00522FC8">
        <w:rPr>
          <w:rFonts w:ascii="Times New Roman" w:hAnsi="Times New Roman" w:cs="Times New Roman"/>
          <w:sz w:val="28"/>
          <w:szCs w:val="28"/>
        </w:rPr>
        <w:t>ках реализации инвестиционного проекта инженерной и транспортной и</w:t>
      </w:r>
      <w:r w:rsidRPr="00522FC8">
        <w:rPr>
          <w:rFonts w:ascii="Times New Roman" w:hAnsi="Times New Roman" w:cs="Times New Roman"/>
          <w:sz w:val="28"/>
          <w:szCs w:val="28"/>
        </w:rPr>
        <w:t>н</w:t>
      </w:r>
      <w:r w:rsidRPr="00522FC8">
        <w:rPr>
          <w:rFonts w:ascii="Times New Roman" w:hAnsi="Times New Roman" w:cs="Times New Roman"/>
          <w:sz w:val="28"/>
          <w:szCs w:val="28"/>
        </w:rPr>
        <w:t>фраструктурой в объемах, достаточных для реализации инвестиционного проекта.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22FC8">
        <w:rPr>
          <w:rFonts w:ascii="Times New Roman" w:hAnsi="Times New Roman" w:cs="Times New Roman"/>
          <w:sz w:val="28"/>
          <w:szCs w:val="28"/>
        </w:rPr>
        <w:t xml:space="preserve">Проверка инвестиционных проектов по количественному критерию, указанному в </w:t>
      </w:r>
      <w:hyperlink w:anchor="P85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подпункте "2" пункта 9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в отношении объе</w:t>
      </w:r>
      <w:r w:rsidRPr="00522FC8">
        <w:rPr>
          <w:rFonts w:ascii="Times New Roman" w:hAnsi="Times New Roman" w:cs="Times New Roman"/>
          <w:sz w:val="28"/>
          <w:szCs w:val="28"/>
        </w:rPr>
        <w:t>к</w:t>
      </w:r>
      <w:r w:rsidRPr="00522FC8">
        <w:rPr>
          <w:rFonts w:ascii="Times New Roman" w:hAnsi="Times New Roman" w:cs="Times New Roman"/>
          <w:sz w:val="28"/>
          <w:szCs w:val="28"/>
        </w:rPr>
        <w:t>тов капитального строительства осуществляется путем сравнения стоимости инвестиционного проекта с соответствующей сметной нормой, определя</w:t>
      </w:r>
      <w:r w:rsidRPr="00522FC8">
        <w:rPr>
          <w:rFonts w:ascii="Times New Roman" w:hAnsi="Times New Roman" w:cs="Times New Roman"/>
          <w:sz w:val="28"/>
          <w:szCs w:val="28"/>
        </w:rPr>
        <w:t>ю</w:t>
      </w:r>
      <w:r w:rsidRPr="00522FC8">
        <w:rPr>
          <w:rFonts w:ascii="Times New Roman" w:hAnsi="Times New Roman" w:cs="Times New Roman"/>
          <w:sz w:val="28"/>
          <w:szCs w:val="28"/>
        </w:rPr>
        <w:t>щей потребность в финансовых ресурсах, необходимых для создания един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цы мощности строительной продукции (укрупненный норматив цены стро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тельства), включенной в установленном порядке в федеральный реестр сме</w:t>
      </w:r>
      <w:r w:rsidRPr="00522FC8">
        <w:rPr>
          <w:rFonts w:ascii="Times New Roman" w:hAnsi="Times New Roman" w:cs="Times New Roman"/>
          <w:sz w:val="28"/>
          <w:szCs w:val="28"/>
        </w:rPr>
        <w:t>т</w:t>
      </w:r>
      <w:r w:rsidRPr="00522FC8">
        <w:rPr>
          <w:rFonts w:ascii="Times New Roman" w:hAnsi="Times New Roman" w:cs="Times New Roman"/>
          <w:sz w:val="28"/>
          <w:szCs w:val="28"/>
        </w:rPr>
        <w:t>ных нормативов, а в случае ее отсутствия - путем</w:t>
      </w:r>
      <w:proofErr w:type="gramEnd"/>
      <w:r w:rsidRPr="00522FC8">
        <w:rPr>
          <w:rFonts w:ascii="Times New Roman" w:hAnsi="Times New Roman" w:cs="Times New Roman"/>
          <w:sz w:val="28"/>
          <w:szCs w:val="28"/>
        </w:rPr>
        <w:t xml:space="preserve"> сравнения с проектом-аналогом, выбор которого осуществляется в соответствии с </w:t>
      </w:r>
      <w:hyperlink w:anchor="P80" w:history="1">
        <w:r w:rsidRPr="00522FC8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" w:history="1">
        <w:r w:rsidRPr="00522FC8">
          <w:rPr>
            <w:rFonts w:ascii="Times New Roman" w:hAnsi="Times New Roman" w:cs="Times New Roman"/>
            <w:sz w:val="28"/>
            <w:szCs w:val="28"/>
          </w:rPr>
          <w:t>третьим пункта 8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Проверка инвестиционных проектов по количественному критерию, указанному в </w:t>
      </w:r>
      <w:hyperlink w:anchor="P85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подпункте "2" пункта 9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в отношении пр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обретаемых объектов недвижимого имущества осуществляется путем опр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деления рыночной стоимости аналогичных объектов недвижимого имущ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 xml:space="preserve">ства (далее - объекты-аналоги). </w:t>
      </w:r>
      <w:proofErr w:type="gramStart"/>
      <w:r w:rsidRPr="00522FC8">
        <w:rPr>
          <w:rFonts w:ascii="Times New Roman" w:hAnsi="Times New Roman" w:cs="Times New Roman"/>
          <w:sz w:val="28"/>
          <w:szCs w:val="28"/>
        </w:rPr>
        <w:t>В качестве объектов-аналогов используются объекты недвижимого имущества, которые относятся к одному с планиру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 xml:space="preserve">мым к приобретению сегменту рынка и сопоставимы с ним по </w:t>
      </w:r>
      <w:proofErr w:type="spellStart"/>
      <w:r w:rsidRPr="00522FC8">
        <w:rPr>
          <w:rFonts w:ascii="Times New Roman" w:hAnsi="Times New Roman" w:cs="Times New Roman"/>
          <w:sz w:val="28"/>
          <w:szCs w:val="28"/>
        </w:rPr>
        <w:t>ценообразу</w:t>
      </w:r>
      <w:r w:rsidRPr="00522FC8">
        <w:rPr>
          <w:rFonts w:ascii="Times New Roman" w:hAnsi="Times New Roman" w:cs="Times New Roman"/>
          <w:sz w:val="28"/>
          <w:szCs w:val="28"/>
        </w:rPr>
        <w:t>ю</w:t>
      </w:r>
      <w:r w:rsidRPr="00522FC8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Pr="00522FC8">
        <w:rPr>
          <w:rFonts w:ascii="Times New Roman" w:hAnsi="Times New Roman" w:cs="Times New Roman"/>
          <w:sz w:val="28"/>
          <w:szCs w:val="28"/>
        </w:rPr>
        <w:t xml:space="preserve"> факторам.</w:t>
      </w:r>
      <w:proofErr w:type="gramEnd"/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При выборе объекта-аналога должно обеспечиваться максимальное со</w:t>
      </w:r>
      <w:r w:rsidRPr="00522FC8">
        <w:rPr>
          <w:rFonts w:ascii="Times New Roman" w:hAnsi="Times New Roman" w:cs="Times New Roman"/>
          <w:sz w:val="28"/>
          <w:szCs w:val="28"/>
        </w:rPr>
        <w:t>в</w:t>
      </w:r>
      <w:r w:rsidRPr="00522FC8">
        <w:rPr>
          <w:rFonts w:ascii="Times New Roman" w:hAnsi="Times New Roman" w:cs="Times New Roman"/>
          <w:sz w:val="28"/>
          <w:szCs w:val="28"/>
        </w:rPr>
        <w:t>падение характеристик планируемого к приобретению объекта недвижимого имущества и объектов-аналогов по следующим элементам сравнения: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передаваемые имущественные права, ограничения (обременения) этих прав;</w:t>
      </w:r>
    </w:p>
    <w:p w:rsidR="004426DB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FC8">
        <w:rPr>
          <w:rFonts w:ascii="Times New Roman" w:hAnsi="Times New Roman" w:cs="Times New Roman"/>
          <w:sz w:val="28"/>
          <w:szCs w:val="28"/>
        </w:rPr>
        <w:t xml:space="preserve">условия финансирования состоявшейся или предполагаемой сделки (вид </w:t>
      </w:r>
      <w:proofErr w:type="gramEnd"/>
    </w:p>
    <w:p w:rsidR="00964043" w:rsidRDefault="00964043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64043" w:rsidRDefault="00964043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426DB" w:rsidRDefault="004426DB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4426DB" w:rsidRDefault="004426DB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C70" w:rsidRPr="00522FC8" w:rsidRDefault="00142C70" w:rsidP="00442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оплаты, условия кредитования и иные условия);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условия рынка (изменения цен за период между датами сделки и сравн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ния, скидки к ценам предложений и иные условия);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вид использования и (или) зонирование;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местоположение объекта-аналога;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физические характеристики объекта-аналога, в том числе свойства з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мельного участка, состояние объектов-аналогов, соотношение площади з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мельного участка и площади его застройки.</w:t>
      </w:r>
    </w:p>
    <w:p w:rsidR="00142C70" w:rsidRPr="00522FC8" w:rsidRDefault="00142C70" w:rsidP="006545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11. Инвестиционные проекты, прошедшие проверку на основе кач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ственных и количественных критериев, подлежат дальнейшей проверке на основе интегральной оценки в соответствии с Методикой.</w:t>
      </w:r>
    </w:p>
    <w:p w:rsidR="00142C70" w:rsidRPr="00522FC8" w:rsidRDefault="00142C70" w:rsidP="0014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C70" w:rsidRPr="00522FC8" w:rsidRDefault="00142C70" w:rsidP="00142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III. Порядок проведения проверки инвестиционных проектов</w:t>
      </w:r>
    </w:p>
    <w:p w:rsidR="00142C70" w:rsidRPr="00522FC8" w:rsidRDefault="00142C70" w:rsidP="0014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12. Для проведения проверки инвестиционных проектов заявители пре</w:t>
      </w:r>
      <w:r w:rsidRPr="00522FC8">
        <w:rPr>
          <w:rFonts w:ascii="Times New Roman" w:hAnsi="Times New Roman" w:cs="Times New Roman"/>
          <w:sz w:val="28"/>
          <w:szCs w:val="28"/>
        </w:rPr>
        <w:t>д</w:t>
      </w:r>
      <w:r w:rsidRPr="00522FC8">
        <w:rPr>
          <w:rFonts w:ascii="Times New Roman" w:hAnsi="Times New Roman" w:cs="Times New Roman"/>
          <w:sz w:val="28"/>
          <w:szCs w:val="28"/>
        </w:rPr>
        <w:t xml:space="preserve">ставляют в </w:t>
      </w:r>
      <w:r w:rsidR="007F28E5" w:rsidRPr="00522FC8">
        <w:rPr>
          <w:rFonts w:ascii="Times New Roman" w:hAnsi="Times New Roman" w:cs="Times New Roman"/>
          <w:sz w:val="28"/>
          <w:szCs w:val="28"/>
        </w:rPr>
        <w:t xml:space="preserve">администрацию района </w:t>
      </w:r>
      <w:r w:rsidRPr="00522FC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3"/>
      <w:bookmarkEnd w:id="10"/>
      <w:r w:rsidRPr="00522FC8">
        <w:rPr>
          <w:rFonts w:ascii="Times New Roman" w:hAnsi="Times New Roman" w:cs="Times New Roman"/>
          <w:sz w:val="28"/>
          <w:szCs w:val="28"/>
        </w:rPr>
        <w:t>1) заявление на проведение проверки инвестиционного проекта по фо</w:t>
      </w:r>
      <w:r w:rsidRPr="00522FC8">
        <w:rPr>
          <w:rFonts w:ascii="Times New Roman" w:hAnsi="Times New Roman" w:cs="Times New Roman"/>
          <w:sz w:val="28"/>
          <w:szCs w:val="28"/>
        </w:rPr>
        <w:t>р</w:t>
      </w:r>
      <w:r w:rsidRPr="00522FC8">
        <w:rPr>
          <w:rFonts w:ascii="Times New Roman" w:hAnsi="Times New Roman" w:cs="Times New Roman"/>
          <w:sz w:val="28"/>
          <w:szCs w:val="28"/>
        </w:rPr>
        <w:t xml:space="preserve">ме, утверждаемой </w:t>
      </w:r>
      <w:r w:rsidR="007F28E5" w:rsidRPr="00522FC8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522FC8">
        <w:rPr>
          <w:rFonts w:ascii="Times New Roman" w:hAnsi="Times New Roman" w:cs="Times New Roman"/>
          <w:sz w:val="28"/>
          <w:szCs w:val="28"/>
        </w:rPr>
        <w:t>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2) паспорт инвестиционного проекта по форме, утверждаемой </w:t>
      </w:r>
      <w:r w:rsidR="007F28E5" w:rsidRPr="00522FC8">
        <w:rPr>
          <w:rFonts w:ascii="Times New Roman" w:hAnsi="Times New Roman" w:cs="Times New Roman"/>
          <w:sz w:val="28"/>
          <w:szCs w:val="28"/>
        </w:rPr>
        <w:t>админ</w:t>
      </w:r>
      <w:r w:rsidR="007F28E5" w:rsidRPr="00522FC8">
        <w:rPr>
          <w:rFonts w:ascii="Times New Roman" w:hAnsi="Times New Roman" w:cs="Times New Roman"/>
          <w:sz w:val="28"/>
          <w:szCs w:val="28"/>
        </w:rPr>
        <w:t>и</w:t>
      </w:r>
      <w:r w:rsidR="007F28E5" w:rsidRPr="00522FC8">
        <w:rPr>
          <w:rFonts w:ascii="Times New Roman" w:hAnsi="Times New Roman" w:cs="Times New Roman"/>
          <w:sz w:val="28"/>
          <w:szCs w:val="28"/>
        </w:rPr>
        <w:t>страцией района</w:t>
      </w:r>
      <w:r w:rsidRPr="00522FC8">
        <w:rPr>
          <w:rFonts w:ascii="Times New Roman" w:hAnsi="Times New Roman" w:cs="Times New Roman"/>
          <w:sz w:val="28"/>
          <w:szCs w:val="28"/>
        </w:rPr>
        <w:t>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5"/>
      <w:bookmarkEnd w:id="11"/>
      <w:r w:rsidRPr="00522FC8">
        <w:rPr>
          <w:rFonts w:ascii="Times New Roman" w:hAnsi="Times New Roman" w:cs="Times New Roman"/>
          <w:sz w:val="28"/>
          <w:szCs w:val="28"/>
        </w:rPr>
        <w:t>3) обоснование экономической целесообразности, объема и сроков ос</w:t>
      </w:r>
      <w:r w:rsidRPr="00522FC8">
        <w:rPr>
          <w:rFonts w:ascii="Times New Roman" w:hAnsi="Times New Roman" w:cs="Times New Roman"/>
          <w:sz w:val="28"/>
          <w:szCs w:val="28"/>
        </w:rPr>
        <w:t>у</w:t>
      </w:r>
      <w:r w:rsidRPr="00522FC8">
        <w:rPr>
          <w:rFonts w:ascii="Times New Roman" w:hAnsi="Times New Roman" w:cs="Times New Roman"/>
          <w:sz w:val="28"/>
          <w:szCs w:val="28"/>
        </w:rPr>
        <w:t xml:space="preserve">ществления капитальных вложений, содержащее информацию, указанную в </w:t>
      </w:r>
      <w:hyperlink w:anchor="P131" w:history="1">
        <w:r w:rsidRPr="00522FC8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6"/>
      <w:bookmarkEnd w:id="12"/>
      <w:r w:rsidRPr="00522FC8">
        <w:rPr>
          <w:rFonts w:ascii="Times New Roman" w:hAnsi="Times New Roman" w:cs="Times New Roman"/>
          <w:sz w:val="28"/>
          <w:szCs w:val="28"/>
        </w:rPr>
        <w:t>4) задание на проектирование объекта капитального строительства, с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 xml:space="preserve">держащее информацию, указанную в </w:t>
      </w:r>
      <w:hyperlink w:anchor="P142" w:history="1">
        <w:r w:rsidRPr="00522FC8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5) заверенные в установленном порядке копии следующих документов: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8"/>
      <w:bookmarkEnd w:id="13"/>
      <w:r w:rsidRPr="00522FC8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на котором будет располагаться (располагается) объект капитального строительства, планируемый к строительству (реконструкции, в том числе с элементами р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ставрации, техническому перевооружению) в рамках реализации инвестиц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онного проекта;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экспертизы проектной д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>кументации на объект капитального строительства и положительное закл</w:t>
      </w:r>
      <w:r w:rsidRPr="00522FC8">
        <w:rPr>
          <w:rFonts w:ascii="Times New Roman" w:hAnsi="Times New Roman" w:cs="Times New Roman"/>
          <w:sz w:val="28"/>
          <w:szCs w:val="28"/>
        </w:rPr>
        <w:t>ю</w:t>
      </w:r>
      <w:r w:rsidRPr="00522FC8">
        <w:rPr>
          <w:rFonts w:ascii="Times New Roman" w:hAnsi="Times New Roman" w:cs="Times New Roman"/>
          <w:sz w:val="28"/>
          <w:szCs w:val="28"/>
        </w:rPr>
        <w:t>чение государственной экспертизы результатов инженерных изысканий, в</w:t>
      </w:r>
      <w:r w:rsidRPr="00522FC8">
        <w:rPr>
          <w:rFonts w:ascii="Times New Roman" w:hAnsi="Times New Roman" w:cs="Times New Roman"/>
          <w:sz w:val="28"/>
          <w:szCs w:val="28"/>
        </w:rPr>
        <w:t>ы</w:t>
      </w:r>
      <w:r w:rsidRPr="00522FC8">
        <w:rPr>
          <w:rFonts w:ascii="Times New Roman" w:hAnsi="Times New Roman" w:cs="Times New Roman"/>
          <w:sz w:val="28"/>
          <w:szCs w:val="28"/>
        </w:rPr>
        <w:t>полняемых для подготовки такой проектной документации, в случае, если проведение государственной экспертизы в соответствии с законодательством Российской Федерации является обязательным;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0"/>
      <w:bookmarkEnd w:id="14"/>
      <w:r w:rsidRPr="00522FC8">
        <w:rPr>
          <w:rFonts w:ascii="Times New Roman" w:hAnsi="Times New Roman" w:cs="Times New Roman"/>
          <w:sz w:val="28"/>
          <w:szCs w:val="28"/>
        </w:rPr>
        <w:t>положительное заключение о достоверности определения сметной сто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мости объекта капитального строительства;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1"/>
      <w:bookmarkEnd w:id="15"/>
      <w:r w:rsidRPr="00522FC8">
        <w:rPr>
          <w:rFonts w:ascii="Times New Roman" w:hAnsi="Times New Roman" w:cs="Times New Roman"/>
          <w:sz w:val="28"/>
          <w:szCs w:val="28"/>
        </w:rPr>
        <w:t>документально подтвержденные сведения об объектах-аналогах (в о</w:t>
      </w:r>
      <w:r w:rsidRPr="00522FC8">
        <w:rPr>
          <w:rFonts w:ascii="Times New Roman" w:hAnsi="Times New Roman" w:cs="Times New Roman"/>
          <w:sz w:val="28"/>
          <w:szCs w:val="28"/>
        </w:rPr>
        <w:t>т</w:t>
      </w:r>
      <w:r w:rsidRPr="00522FC8">
        <w:rPr>
          <w:rFonts w:ascii="Times New Roman" w:hAnsi="Times New Roman" w:cs="Times New Roman"/>
          <w:sz w:val="28"/>
          <w:szCs w:val="28"/>
        </w:rPr>
        <w:t>ношении объектов недвижимого имущества);</w:t>
      </w:r>
    </w:p>
    <w:p w:rsidR="004426DB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2"/>
      <w:bookmarkEnd w:id="16"/>
      <w:proofErr w:type="gramStart"/>
      <w:r w:rsidRPr="00522FC8">
        <w:rPr>
          <w:rFonts w:ascii="Times New Roman" w:hAnsi="Times New Roman" w:cs="Times New Roman"/>
          <w:sz w:val="28"/>
          <w:szCs w:val="28"/>
        </w:rPr>
        <w:t>положительное заключение об эффективности использования средств местных бюджетов, направляемых на капитальные вложения, выданное в с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>ответствии с муниципальными правовыми актами, в случае, если предпол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 xml:space="preserve">гается </w:t>
      </w:r>
      <w:proofErr w:type="spellStart"/>
      <w:r w:rsidRPr="00522F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22FC8">
        <w:rPr>
          <w:rFonts w:ascii="Times New Roman" w:hAnsi="Times New Roman" w:cs="Times New Roman"/>
          <w:sz w:val="28"/>
          <w:szCs w:val="28"/>
        </w:rPr>
        <w:t xml:space="preserve"> строительства (реконструкции, в том числе с эле</w:t>
      </w:r>
      <w:r w:rsidR="004426DB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4426DB" w:rsidRDefault="004426DB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6DB" w:rsidRDefault="004426DB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142C70" w:rsidRPr="00522FC8" w:rsidRDefault="00142C70" w:rsidP="00442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FC8">
        <w:rPr>
          <w:rFonts w:ascii="Times New Roman" w:hAnsi="Times New Roman" w:cs="Times New Roman"/>
          <w:sz w:val="28"/>
          <w:szCs w:val="28"/>
        </w:rPr>
        <w:t xml:space="preserve">ментами реставрации, технического перевооружения) объекта капитального строительства муниципальной собственности и (или) приобретения объекта недвижимого имущества в муниципальную собственность за счет средств </w:t>
      </w:r>
      <w:r w:rsidR="007F28E5" w:rsidRPr="00522FC8">
        <w:rPr>
          <w:rFonts w:ascii="Times New Roman" w:hAnsi="Times New Roman" w:cs="Times New Roman"/>
          <w:sz w:val="28"/>
          <w:szCs w:val="28"/>
        </w:rPr>
        <w:t>районного</w:t>
      </w:r>
      <w:r w:rsidRPr="00522FC8">
        <w:rPr>
          <w:rFonts w:ascii="Times New Roman" w:hAnsi="Times New Roman" w:cs="Times New Roman"/>
          <w:sz w:val="28"/>
          <w:szCs w:val="28"/>
        </w:rPr>
        <w:t xml:space="preserve"> бюджета;</w:t>
      </w:r>
      <w:proofErr w:type="gramEnd"/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3"/>
      <w:bookmarkEnd w:id="17"/>
      <w:r w:rsidRPr="00522FC8">
        <w:rPr>
          <w:rFonts w:ascii="Times New Roman" w:hAnsi="Times New Roman" w:cs="Times New Roman"/>
          <w:sz w:val="28"/>
          <w:szCs w:val="28"/>
        </w:rPr>
        <w:t>6) документальное подтверждение каждого участника реализации инв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стиционного проекта об осуществлении финансирования (софинансиров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ния) этого инвестиционного проекта и планируемом размере его финансир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>вания (софинансирования);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7) расчет интегральной оценки инвестиционного проекта, проведенный заявителем в соответствии с Методикой;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8) обоснование невозможности или нецелесообразности применения т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повой проектной документации в отношении объектов капитального стро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 xml:space="preserve">тельства, указанных в </w:t>
      </w:r>
      <w:hyperlink w:anchor="P51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подпункте "1" пункта 3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выданное заявителем;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6"/>
      <w:bookmarkEnd w:id="18"/>
      <w:r w:rsidRPr="00522FC8">
        <w:rPr>
          <w:rFonts w:ascii="Times New Roman" w:hAnsi="Times New Roman" w:cs="Times New Roman"/>
          <w:sz w:val="28"/>
          <w:szCs w:val="28"/>
        </w:rPr>
        <w:t>9) документально подтвержденные сведения о проекте-аналоге (реал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зуемом (реализованном) на территории Ставропольского края или Росси</w:t>
      </w:r>
      <w:r w:rsidRPr="00522FC8">
        <w:rPr>
          <w:rFonts w:ascii="Times New Roman" w:hAnsi="Times New Roman" w:cs="Times New Roman"/>
          <w:sz w:val="28"/>
          <w:szCs w:val="28"/>
        </w:rPr>
        <w:t>й</w:t>
      </w:r>
      <w:r w:rsidRPr="00522FC8">
        <w:rPr>
          <w:rFonts w:ascii="Times New Roman" w:hAnsi="Times New Roman" w:cs="Times New Roman"/>
          <w:sz w:val="28"/>
          <w:szCs w:val="28"/>
        </w:rPr>
        <w:t>ской Федерации (в отношении объектов капитального строительства).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08" w:history="1">
        <w:r w:rsidRPr="00522FC8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" w:history="1">
        <w:r w:rsidRPr="00522FC8">
          <w:rPr>
            <w:rFonts w:ascii="Times New Roman" w:hAnsi="Times New Roman" w:cs="Times New Roman"/>
            <w:sz w:val="28"/>
            <w:szCs w:val="28"/>
          </w:rPr>
          <w:t>четвертом подпункта "5"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настоящего пункта, не представляются в отношении инвестиционных прое</w:t>
      </w:r>
      <w:r w:rsidRPr="00522FC8">
        <w:rPr>
          <w:rFonts w:ascii="Times New Roman" w:hAnsi="Times New Roman" w:cs="Times New Roman"/>
          <w:sz w:val="28"/>
          <w:szCs w:val="28"/>
        </w:rPr>
        <w:t>к</w:t>
      </w:r>
      <w:r w:rsidRPr="00522FC8">
        <w:rPr>
          <w:rFonts w:ascii="Times New Roman" w:hAnsi="Times New Roman" w:cs="Times New Roman"/>
          <w:sz w:val="28"/>
          <w:szCs w:val="28"/>
        </w:rPr>
        <w:t xml:space="preserve">тов, по которым подготавливается решение о предоставлении средств </w:t>
      </w:r>
      <w:r w:rsidR="00D071B6" w:rsidRPr="00522FC8">
        <w:rPr>
          <w:rFonts w:ascii="Times New Roman" w:hAnsi="Times New Roman" w:cs="Times New Roman"/>
          <w:sz w:val="28"/>
          <w:szCs w:val="28"/>
        </w:rPr>
        <w:t>райо</w:t>
      </w:r>
      <w:r w:rsidR="00D071B6" w:rsidRPr="00522FC8">
        <w:rPr>
          <w:rFonts w:ascii="Times New Roman" w:hAnsi="Times New Roman" w:cs="Times New Roman"/>
          <w:sz w:val="28"/>
          <w:szCs w:val="28"/>
        </w:rPr>
        <w:t>н</w:t>
      </w:r>
      <w:r w:rsidR="00D071B6" w:rsidRPr="00522FC8">
        <w:rPr>
          <w:rFonts w:ascii="Times New Roman" w:hAnsi="Times New Roman" w:cs="Times New Roman"/>
          <w:sz w:val="28"/>
          <w:szCs w:val="28"/>
        </w:rPr>
        <w:t>ного</w:t>
      </w:r>
      <w:r w:rsidRPr="00522FC8">
        <w:rPr>
          <w:rFonts w:ascii="Times New Roman" w:hAnsi="Times New Roman" w:cs="Times New Roman"/>
          <w:sz w:val="28"/>
          <w:szCs w:val="28"/>
        </w:rPr>
        <w:t xml:space="preserve"> бюджета на подготовку проектной документации на объекты капитал</w:t>
      </w:r>
      <w:r w:rsidRPr="00522FC8">
        <w:rPr>
          <w:rFonts w:ascii="Times New Roman" w:hAnsi="Times New Roman" w:cs="Times New Roman"/>
          <w:sz w:val="28"/>
          <w:szCs w:val="28"/>
        </w:rPr>
        <w:t>ь</w:t>
      </w:r>
      <w:r w:rsidRPr="00522FC8">
        <w:rPr>
          <w:rFonts w:ascii="Times New Roman" w:hAnsi="Times New Roman" w:cs="Times New Roman"/>
          <w:sz w:val="28"/>
          <w:szCs w:val="28"/>
        </w:rPr>
        <w:t>ного строительства (включая проведение инженерных изысканий, выполня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мых для подготовки такой проектной документации).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06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подпункте "4"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8" w:history="1">
        <w:r w:rsidRPr="00522FC8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" w:history="1">
        <w:r w:rsidRPr="00522FC8">
          <w:rPr>
            <w:rFonts w:ascii="Times New Roman" w:hAnsi="Times New Roman" w:cs="Times New Roman"/>
            <w:sz w:val="28"/>
            <w:szCs w:val="28"/>
          </w:rPr>
          <w:t>четвертом подпункта "5"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настоящего пункта, не представляются в отношении инвест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 xml:space="preserve">ционных проектов, в </w:t>
      </w:r>
      <w:proofErr w:type="gramStart"/>
      <w:r w:rsidRPr="00522FC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22FC8">
        <w:rPr>
          <w:rFonts w:ascii="Times New Roman" w:hAnsi="Times New Roman" w:cs="Times New Roman"/>
          <w:sz w:val="28"/>
          <w:szCs w:val="28"/>
        </w:rPr>
        <w:t xml:space="preserve"> реализации которых планируется приобретение объектов недвижимого имущества.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19"/>
      <w:bookmarkEnd w:id="19"/>
      <w:r w:rsidRPr="00522FC8">
        <w:rPr>
          <w:rFonts w:ascii="Times New Roman" w:hAnsi="Times New Roman" w:cs="Times New Roman"/>
          <w:sz w:val="28"/>
          <w:szCs w:val="28"/>
        </w:rPr>
        <w:t xml:space="preserve">13. Для расчета интегральной оценки в отношении инвестиционных проектов, в </w:t>
      </w:r>
      <w:proofErr w:type="gramStart"/>
      <w:r w:rsidRPr="00522FC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22FC8">
        <w:rPr>
          <w:rFonts w:ascii="Times New Roman" w:hAnsi="Times New Roman" w:cs="Times New Roman"/>
          <w:sz w:val="28"/>
          <w:szCs w:val="28"/>
        </w:rPr>
        <w:t xml:space="preserve"> реализации которых планируется строительство (реко</w:t>
      </w:r>
      <w:r w:rsidRPr="00522FC8">
        <w:rPr>
          <w:rFonts w:ascii="Times New Roman" w:hAnsi="Times New Roman" w:cs="Times New Roman"/>
          <w:sz w:val="28"/>
          <w:szCs w:val="28"/>
        </w:rPr>
        <w:t>н</w:t>
      </w:r>
      <w:r w:rsidRPr="00522FC8">
        <w:rPr>
          <w:rFonts w:ascii="Times New Roman" w:hAnsi="Times New Roman" w:cs="Times New Roman"/>
          <w:sz w:val="28"/>
          <w:szCs w:val="28"/>
        </w:rPr>
        <w:t>струкция, в том числе с элементами реставрации, техническое перевооруж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 xml:space="preserve">ние) объектов капитального строительства и (или) приобретение объектов недвижимого имущества, указанных в </w:t>
      </w:r>
      <w:hyperlink w:anchor="P53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подпунктах "3"</w:t>
        </w:r>
      </w:hyperlink>
      <w:r w:rsidR="00547C83">
        <w:rPr>
          <w:rFonts w:ascii="Times New Roman" w:hAnsi="Times New Roman" w:cs="Times New Roman"/>
          <w:sz w:val="28"/>
          <w:szCs w:val="28"/>
        </w:rPr>
        <w:t>,</w:t>
      </w:r>
      <w:r w:rsidRPr="00522FC8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" w:history="1">
        <w:r w:rsidRPr="00522FC8">
          <w:rPr>
            <w:rFonts w:ascii="Times New Roman" w:hAnsi="Times New Roman" w:cs="Times New Roman"/>
            <w:sz w:val="28"/>
            <w:szCs w:val="28"/>
          </w:rPr>
          <w:t>"</w:t>
        </w:r>
        <w:r w:rsidR="00547C83">
          <w:rPr>
            <w:rFonts w:ascii="Times New Roman" w:hAnsi="Times New Roman" w:cs="Times New Roman"/>
            <w:sz w:val="28"/>
            <w:szCs w:val="28"/>
          </w:rPr>
          <w:t>4</w:t>
        </w:r>
        <w:r w:rsidRPr="00522FC8">
          <w:rPr>
            <w:rFonts w:ascii="Times New Roman" w:hAnsi="Times New Roman" w:cs="Times New Roman"/>
            <w:sz w:val="28"/>
            <w:szCs w:val="28"/>
          </w:rPr>
          <w:t>" пункта 3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522FC8">
        <w:rPr>
          <w:rFonts w:ascii="Times New Roman" w:hAnsi="Times New Roman" w:cs="Times New Roman"/>
          <w:sz w:val="28"/>
          <w:szCs w:val="28"/>
        </w:rPr>
        <w:t>я</w:t>
      </w:r>
      <w:r w:rsidRPr="00522FC8">
        <w:rPr>
          <w:rFonts w:ascii="Times New Roman" w:hAnsi="Times New Roman" w:cs="Times New Roman"/>
          <w:sz w:val="28"/>
          <w:szCs w:val="28"/>
        </w:rPr>
        <w:t>щих Правил, заявител</w:t>
      </w:r>
      <w:r w:rsidR="00F74803" w:rsidRPr="00522FC8">
        <w:rPr>
          <w:rFonts w:ascii="Times New Roman" w:hAnsi="Times New Roman" w:cs="Times New Roman"/>
          <w:sz w:val="28"/>
          <w:szCs w:val="28"/>
        </w:rPr>
        <w:t>ю</w:t>
      </w:r>
      <w:r w:rsidRPr="00522FC8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юридическими лицами - документы, указанные в </w:t>
      </w:r>
      <w:hyperlink w:anchor="P103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подпунктах "1"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5" w:history="1">
        <w:r w:rsidRPr="00522FC8">
          <w:rPr>
            <w:rFonts w:ascii="Times New Roman" w:hAnsi="Times New Roman" w:cs="Times New Roman"/>
            <w:sz w:val="28"/>
            <w:szCs w:val="28"/>
          </w:rPr>
          <w:t>"3"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8" w:history="1">
        <w:r w:rsidRPr="00522FC8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" w:history="1">
        <w:r w:rsidRPr="00522FC8">
          <w:rPr>
            <w:rFonts w:ascii="Times New Roman" w:hAnsi="Times New Roman" w:cs="Times New Roman"/>
            <w:sz w:val="28"/>
            <w:szCs w:val="28"/>
          </w:rPr>
          <w:t>четвертом подпункта "5"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3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подпунктах "6"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6" w:history="1">
        <w:r w:rsidRPr="00522FC8">
          <w:rPr>
            <w:rFonts w:ascii="Times New Roman" w:hAnsi="Times New Roman" w:cs="Times New Roman"/>
            <w:sz w:val="28"/>
            <w:szCs w:val="28"/>
          </w:rPr>
          <w:t>"9" пункта 12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- в отношении объектов капитального строительства и документы, указанные в </w:t>
      </w:r>
      <w:hyperlink w:anchor="P103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подпунктах "1"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5" w:history="1">
        <w:r w:rsidRPr="00522FC8">
          <w:rPr>
            <w:rFonts w:ascii="Times New Roman" w:hAnsi="Times New Roman" w:cs="Times New Roman"/>
            <w:sz w:val="28"/>
            <w:szCs w:val="28"/>
          </w:rPr>
          <w:t>"3"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1" w:history="1">
        <w:r w:rsidRPr="00522FC8">
          <w:rPr>
            <w:rFonts w:ascii="Times New Roman" w:hAnsi="Times New Roman" w:cs="Times New Roman"/>
            <w:sz w:val="28"/>
            <w:szCs w:val="28"/>
          </w:rPr>
          <w:t>абзаце пятом подпункта "5"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подпункте "6" пункта 12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- в отношении объектов недв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жимого имущества;</w:t>
      </w:r>
    </w:p>
    <w:p w:rsidR="00142C70" w:rsidRPr="00522FC8" w:rsidRDefault="00D071B6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му</w:t>
      </w:r>
      <w:r w:rsidR="00F74803" w:rsidRPr="00522FC8">
        <w:rPr>
          <w:rFonts w:ascii="Times New Roman" w:hAnsi="Times New Roman" w:cs="Times New Roman"/>
          <w:sz w:val="28"/>
          <w:szCs w:val="28"/>
        </w:rPr>
        <w:t>н</w:t>
      </w:r>
      <w:r w:rsidRPr="00522FC8">
        <w:rPr>
          <w:rFonts w:ascii="Times New Roman" w:hAnsi="Times New Roman" w:cs="Times New Roman"/>
          <w:sz w:val="28"/>
          <w:szCs w:val="28"/>
        </w:rPr>
        <w:t>иципальн</w:t>
      </w:r>
      <w:r w:rsidR="00142C70" w:rsidRPr="00522FC8">
        <w:rPr>
          <w:rFonts w:ascii="Times New Roman" w:hAnsi="Times New Roman" w:cs="Times New Roman"/>
          <w:sz w:val="28"/>
          <w:szCs w:val="28"/>
        </w:rPr>
        <w:t xml:space="preserve">ыми предприятиями - документы, указанные в </w:t>
      </w:r>
      <w:hyperlink w:anchor="P103" w:history="1">
        <w:r w:rsidR="00142C70" w:rsidRPr="00522FC8">
          <w:rPr>
            <w:rFonts w:ascii="Times New Roman" w:hAnsi="Times New Roman" w:cs="Times New Roman"/>
            <w:sz w:val="28"/>
            <w:szCs w:val="28"/>
          </w:rPr>
          <w:t>подпунктах "1"</w:t>
        </w:r>
      </w:hyperlink>
      <w:r w:rsidR="00142C70" w:rsidRPr="00522F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5" w:history="1">
        <w:r w:rsidR="00142C70" w:rsidRPr="00522FC8">
          <w:rPr>
            <w:rFonts w:ascii="Times New Roman" w:hAnsi="Times New Roman" w:cs="Times New Roman"/>
            <w:sz w:val="28"/>
            <w:szCs w:val="28"/>
          </w:rPr>
          <w:t>"3"</w:t>
        </w:r>
      </w:hyperlink>
      <w:r w:rsidR="00142C70" w:rsidRPr="00522F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8" w:history="1">
        <w:r w:rsidR="00142C70" w:rsidRPr="00522FC8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142C70" w:rsidRPr="00522F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" w:history="1">
        <w:r w:rsidR="00142C70" w:rsidRPr="00522FC8">
          <w:rPr>
            <w:rFonts w:ascii="Times New Roman" w:hAnsi="Times New Roman" w:cs="Times New Roman"/>
            <w:sz w:val="28"/>
            <w:szCs w:val="28"/>
          </w:rPr>
          <w:t>четвертом подпункта "5"</w:t>
        </w:r>
      </w:hyperlink>
      <w:r w:rsidR="00142C70" w:rsidRPr="00522F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3" w:history="1">
        <w:r w:rsidR="00142C70" w:rsidRPr="00522FC8">
          <w:rPr>
            <w:rFonts w:ascii="Times New Roman" w:hAnsi="Times New Roman" w:cs="Times New Roman"/>
            <w:sz w:val="28"/>
            <w:szCs w:val="28"/>
          </w:rPr>
          <w:t>подпунктах "6"</w:t>
        </w:r>
      </w:hyperlink>
      <w:r w:rsidR="00142C70" w:rsidRPr="00522F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6" w:history="1">
        <w:r w:rsidR="00142C70" w:rsidRPr="00522FC8">
          <w:rPr>
            <w:rFonts w:ascii="Times New Roman" w:hAnsi="Times New Roman" w:cs="Times New Roman"/>
            <w:sz w:val="28"/>
            <w:szCs w:val="28"/>
          </w:rPr>
          <w:t>"9" пункта 12</w:t>
        </w:r>
      </w:hyperlink>
      <w:r w:rsidR="00142C70" w:rsidRPr="00522FC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426DB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D071B6" w:rsidRPr="00522FC8">
        <w:rPr>
          <w:rFonts w:ascii="Times New Roman" w:hAnsi="Times New Roman" w:cs="Times New Roman"/>
          <w:sz w:val="28"/>
          <w:szCs w:val="28"/>
        </w:rPr>
        <w:t>района</w:t>
      </w:r>
      <w:r w:rsidRPr="00522FC8">
        <w:rPr>
          <w:rFonts w:ascii="Times New Roman" w:hAnsi="Times New Roman" w:cs="Times New Roman"/>
          <w:sz w:val="28"/>
          <w:szCs w:val="28"/>
        </w:rPr>
        <w:t xml:space="preserve"> - документы, указанные в </w:t>
      </w:r>
      <w:hyperlink w:anchor="P103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подпунктах "1"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5" w:history="1">
        <w:r w:rsidRPr="00522FC8">
          <w:rPr>
            <w:rFonts w:ascii="Times New Roman" w:hAnsi="Times New Roman" w:cs="Times New Roman"/>
            <w:sz w:val="28"/>
            <w:szCs w:val="28"/>
          </w:rPr>
          <w:t>"3"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8" w:history="1">
        <w:r w:rsidRPr="00522FC8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" w:history="1">
        <w:r w:rsidRPr="00522FC8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2" w:history="1">
        <w:r w:rsidRPr="00522FC8">
          <w:rPr>
            <w:rFonts w:ascii="Times New Roman" w:hAnsi="Times New Roman" w:cs="Times New Roman"/>
            <w:sz w:val="28"/>
            <w:szCs w:val="28"/>
          </w:rPr>
          <w:t>шестом подпункта "5"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3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подпунктах "6"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6" w:history="1">
        <w:r w:rsidRPr="00522FC8">
          <w:rPr>
            <w:rFonts w:ascii="Times New Roman" w:hAnsi="Times New Roman" w:cs="Times New Roman"/>
            <w:sz w:val="28"/>
            <w:szCs w:val="28"/>
          </w:rPr>
          <w:t>"9" пункта 12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- в отношении объектов </w:t>
      </w:r>
    </w:p>
    <w:p w:rsidR="004426DB" w:rsidRDefault="004426DB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043" w:rsidRDefault="00964043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426DB" w:rsidRDefault="004426DB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142C70" w:rsidRPr="00522FC8" w:rsidRDefault="00142C70" w:rsidP="00442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FC8">
        <w:rPr>
          <w:rFonts w:ascii="Times New Roman" w:hAnsi="Times New Roman" w:cs="Times New Roman"/>
          <w:sz w:val="28"/>
          <w:szCs w:val="28"/>
        </w:rPr>
        <w:t>капитального строительства (за исключением объектов капитального стро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 xml:space="preserve">тельства, являющихся автомобильными дорогами общего пользования с твердым покрытием до сельских населенных пунктов </w:t>
      </w:r>
      <w:r w:rsidR="00D071B6" w:rsidRPr="00522FC8">
        <w:rPr>
          <w:rFonts w:ascii="Times New Roman" w:hAnsi="Times New Roman" w:cs="Times New Roman"/>
          <w:sz w:val="28"/>
          <w:szCs w:val="28"/>
        </w:rPr>
        <w:t>Александровского ра</w:t>
      </w:r>
      <w:r w:rsidR="00D071B6" w:rsidRPr="00522FC8">
        <w:rPr>
          <w:rFonts w:ascii="Times New Roman" w:hAnsi="Times New Roman" w:cs="Times New Roman"/>
          <w:sz w:val="28"/>
          <w:szCs w:val="28"/>
        </w:rPr>
        <w:t>й</w:t>
      </w:r>
      <w:r w:rsidR="00D071B6" w:rsidRPr="00522FC8">
        <w:rPr>
          <w:rFonts w:ascii="Times New Roman" w:hAnsi="Times New Roman" w:cs="Times New Roman"/>
          <w:sz w:val="28"/>
          <w:szCs w:val="28"/>
        </w:rPr>
        <w:t xml:space="preserve">она </w:t>
      </w:r>
      <w:r w:rsidRPr="00522FC8">
        <w:rPr>
          <w:rFonts w:ascii="Times New Roman" w:hAnsi="Times New Roman" w:cs="Times New Roman"/>
          <w:sz w:val="28"/>
          <w:szCs w:val="28"/>
        </w:rPr>
        <w:t>Ставропольского края, не имеющих круглогодичной связи с сетью авт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 xml:space="preserve">мобильных дорог общего пользования), документы, указанные в </w:t>
      </w:r>
      <w:hyperlink w:anchor="P103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подпунктах "1"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5" w:history="1">
        <w:r w:rsidRPr="00522FC8">
          <w:rPr>
            <w:rFonts w:ascii="Times New Roman" w:hAnsi="Times New Roman" w:cs="Times New Roman"/>
            <w:sz w:val="28"/>
            <w:szCs w:val="28"/>
          </w:rPr>
          <w:t>"3"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1" w:history="1">
        <w:r w:rsidRPr="00522FC8">
          <w:rPr>
            <w:rFonts w:ascii="Times New Roman" w:hAnsi="Times New Roman" w:cs="Times New Roman"/>
            <w:sz w:val="28"/>
            <w:szCs w:val="28"/>
          </w:rPr>
          <w:t>абзацах пятом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2" w:history="1">
        <w:r w:rsidRPr="00522FC8">
          <w:rPr>
            <w:rFonts w:ascii="Times New Roman" w:hAnsi="Times New Roman" w:cs="Times New Roman"/>
            <w:sz w:val="28"/>
            <w:szCs w:val="28"/>
          </w:rPr>
          <w:t>шестом подпункта "5"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подпункте "6" пункта 12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- в отношении объектов недвижимого имущества.</w:t>
      </w:r>
      <w:proofErr w:type="gramEnd"/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FC8">
        <w:rPr>
          <w:rFonts w:ascii="Times New Roman" w:hAnsi="Times New Roman" w:cs="Times New Roman"/>
          <w:sz w:val="28"/>
          <w:szCs w:val="28"/>
        </w:rPr>
        <w:t>В отношении объектов капитального строительства, являющихся авт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>мобильными дорогами общего пользования с твердым покрытием до сел</w:t>
      </w:r>
      <w:r w:rsidRPr="00522FC8">
        <w:rPr>
          <w:rFonts w:ascii="Times New Roman" w:hAnsi="Times New Roman" w:cs="Times New Roman"/>
          <w:sz w:val="28"/>
          <w:szCs w:val="28"/>
        </w:rPr>
        <w:t>ь</w:t>
      </w:r>
      <w:r w:rsidRPr="00522FC8">
        <w:rPr>
          <w:rFonts w:ascii="Times New Roman" w:hAnsi="Times New Roman" w:cs="Times New Roman"/>
          <w:sz w:val="28"/>
          <w:szCs w:val="28"/>
        </w:rPr>
        <w:t xml:space="preserve">ских населенных пунктов </w:t>
      </w:r>
      <w:r w:rsidR="00D071B6" w:rsidRPr="00522FC8">
        <w:rPr>
          <w:rFonts w:ascii="Times New Roman" w:hAnsi="Times New Roman" w:cs="Times New Roman"/>
          <w:sz w:val="28"/>
          <w:szCs w:val="28"/>
        </w:rPr>
        <w:t xml:space="preserve">Александровского района </w:t>
      </w:r>
      <w:r w:rsidRPr="00522FC8">
        <w:rPr>
          <w:rFonts w:ascii="Times New Roman" w:hAnsi="Times New Roman" w:cs="Times New Roman"/>
          <w:sz w:val="28"/>
          <w:szCs w:val="28"/>
        </w:rPr>
        <w:t xml:space="preserve">Ставропольского края, не имеющих круглогодичной связи с сетью автомобильных дорог общего пользования, органами местного самоуправления </w:t>
      </w:r>
      <w:r w:rsidR="00D071B6" w:rsidRPr="00522FC8">
        <w:rPr>
          <w:rFonts w:ascii="Times New Roman" w:hAnsi="Times New Roman" w:cs="Times New Roman"/>
          <w:sz w:val="28"/>
          <w:szCs w:val="28"/>
        </w:rPr>
        <w:t>района</w:t>
      </w:r>
      <w:r w:rsidRPr="00522FC8">
        <w:rPr>
          <w:rFonts w:ascii="Times New Roman" w:hAnsi="Times New Roman" w:cs="Times New Roman"/>
          <w:sz w:val="28"/>
          <w:szCs w:val="28"/>
        </w:rPr>
        <w:t xml:space="preserve"> представляются д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 xml:space="preserve">кументы, указанные в </w:t>
      </w:r>
      <w:hyperlink w:anchor="P103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подпунктах "1"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6" w:history="1">
        <w:r w:rsidRPr="00522FC8">
          <w:rPr>
            <w:rFonts w:ascii="Times New Roman" w:hAnsi="Times New Roman" w:cs="Times New Roman"/>
            <w:sz w:val="28"/>
            <w:szCs w:val="28"/>
          </w:rPr>
          <w:t>"4"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8" w:history="1">
        <w:r w:rsidRPr="00522FC8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2" w:history="1">
        <w:r w:rsidRPr="00522FC8">
          <w:rPr>
            <w:rFonts w:ascii="Times New Roman" w:hAnsi="Times New Roman" w:cs="Times New Roman"/>
            <w:sz w:val="28"/>
            <w:szCs w:val="28"/>
          </w:rPr>
          <w:t>шестом по</w:t>
        </w:r>
        <w:r w:rsidRPr="00522FC8">
          <w:rPr>
            <w:rFonts w:ascii="Times New Roman" w:hAnsi="Times New Roman" w:cs="Times New Roman"/>
            <w:sz w:val="28"/>
            <w:szCs w:val="28"/>
          </w:rPr>
          <w:t>д</w:t>
        </w:r>
        <w:r w:rsidRPr="00522FC8">
          <w:rPr>
            <w:rFonts w:ascii="Times New Roman" w:hAnsi="Times New Roman" w:cs="Times New Roman"/>
            <w:sz w:val="28"/>
            <w:szCs w:val="28"/>
          </w:rPr>
          <w:t>пункта "5"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3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подпунктах "6"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6" w:history="1">
        <w:r w:rsidRPr="00522FC8">
          <w:rPr>
            <w:rFonts w:ascii="Times New Roman" w:hAnsi="Times New Roman" w:cs="Times New Roman"/>
            <w:sz w:val="28"/>
            <w:szCs w:val="28"/>
          </w:rPr>
          <w:t>"9" пункта 12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Основаниями для отказа заявител</w:t>
      </w:r>
      <w:r w:rsidR="00F74803" w:rsidRPr="00522FC8">
        <w:rPr>
          <w:rFonts w:ascii="Times New Roman" w:hAnsi="Times New Roman" w:cs="Times New Roman"/>
          <w:sz w:val="28"/>
          <w:szCs w:val="28"/>
        </w:rPr>
        <w:t>я</w:t>
      </w:r>
      <w:r w:rsidRPr="00522FC8">
        <w:rPr>
          <w:rFonts w:ascii="Times New Roman" w:hAnsi="Times New Roman" w:cs="Times New Roman"/>
          <w:sz w:val="28"/>
          <w:szCs w:val="28"/>
        </w:rPr>
        <w:t xml:space="preserve"> в принятии документов для провед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 xml:space="preserve">ния расчета интегральной оценки в отношении инвестиционных проектов, в </w:t>
      </w:r>
      <w:proofErr w:type="gramStart"/>
      <w:r w:rsidRPr="00522FC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22FC8">
        <w:rPr>
          <w:rFonts w:ascii="Times New Roman" w:hAnsi="Times New Roman" w:cs="Times New Roman"/>
          <w:sz w:val="28"/>
          <w:szCs w:val="28"/>
        </w:rPr>
        <w:t xml:space="preserve"> реализации которых планируется строительство (реконструкция, в том числе с элементами реставрации, техническое перевооружение) объектов капитального строительства и (или) приобретение объектов недвижимого имущества, указанных в </w:t>
      </w:r>
      <w:hyperlink w:anchor="P53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подпунктах "3"</w:t>
        </w:r>
      </w:hyperlink>
      <w:r w:rsidR="00547C83">
        <w:rPr>
          <w:rFonts w:ascii="Times New Roman" w:hAnsi="Times New Roman" w:cs="Times New Roman"/>
          <w:sz w:val="28"/>
          <w:szCs w:val="28"/>
        </w:rPr>
        <w:t>,</w:t>
      </w:r>
      <w:r w:rsidRPr="00522FC8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" w:history="1">
        <w:r w:rsidRPr="00522FC8">
          <w:rPr>
            <w:rFonts w:ascii="Times New Roman" w:hAnsi="Times New Roman" w:cs="Times New Roman"/>
            <w:sz w:val="28"/>
            <w:szCs w:val="28"/>
          </w:rPr>
          <w:t>"</w:t>
        </w:r>
        <w:r w:rsidR="00547C83">
          <w:rPr>
            <w:rFonts w:ascii="Times New Roman" w:hAnsi="Times New Roman" w:cs="Times New Roman"/>
            <w:sz w:val="28"/>
            <w:szCs w:val="28"/>
          </w:rPr>
          <w:t>4</w:t>
        </w:r>
        <w:r w:rsidRPr="00522FC8">
          <w:rPr>
            <w:rFonts w:ascii="Times New Roman" w:hAnsi="Times New Roman" w:cs="Times New Roman"/>
            <w:sz w:val="28"/>
            <w:szCs w:val="28"/>
          </w:rPr>
          <w:t>" пункта 3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я</w:t>
      </w:r>
      <w:r w:rsidRPr="00522FC8">
        <w:rPr>
          <w:rFonts w:ascii="Times New Roman" w:hAnsi="Times New Roman" w:cs="Times New Roman"/>
          <w:sz w:val="28"/>
          <w:szCs w:val="28"/>
        </w:rPr>
        <w:t>в</w:t>
      </w:r>
      <w:r w:rsidRPr="00522FC8">
        <w:rPr>
          <w:rFonts w:ascii="Times New Roman" w:hAnsi="Times New Roman" w:cs="Times New Roman"/>
          <w:sz w:val="28"/>
          <w:szCs w:val="28"/>
        </w:rPr>
        <w:t>ляются: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1) непредставление юридическими лицами, </w:t>
      </w:r>
      <w:r w:rsidR="005F51C3" w:rsidRPr="00522FC8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22FC8">
        <w:rPr>
          <w:rFonts w:ascii="Times New Roman" w:hAnsi="Times New Roman" w:cs="Times New Roman"/>
          <w:sz w:val="28"/>
          <w:szCs w:val="28"/>
        </w:rPr>
        <w:t>предпри</w:t>
      </w:r>
      <w:r w:rsidRPr="00522FC8">
        <w:rPr>
          <w:rFonts w:ascii="Times New Roman" w:hAnsi="Times New Roman" w:cs="Times New Roman"/>
          <w:sz w:val="28"/>
          <w:szCs w:val="28"/>
        </w:rPr>
        <w:t>я</w:t>
      </w:r>
      <w:r w:rsidRPr="00522FC8">
        <w:rPr>
          <w:rFonts w:ascii="Times New Roman" w:hAnsi="Times New Roman" w:cs="Times New Roman"/>
          <w:sz w:val="28"/>
          <w:szCs w:val="28"/>
        </w:rPr>
        <w:t xml:space="preserve">тиями, органами местного самоуправления </w:t>
      </w:r>
      <w:r w:rsidR="005F51C3" w:rsidRPr="00522FC8">
        <w:rPr>
          <w:rFonts w:ascii="Times New Roman" w:hAnsi="Times New Roman" w:cs="Times New Roman"/>
          <w:sz w:val="28"/>
          <w:szCs w:val="28"/>
        </w:rPr>
        <w:t>района</w:t>
      </w:r>
      <w:r w:rsidRPr="00522FC8">
        <w:rPr>
          <w:rFonts w:ascii="Times New Roman" w:hAnsi="Times New Roman" w:cs="Times New Roman"/>
          <w:sz w:val="28"/>
          <w:szCs w:val="28"/>
        </w:rPr>
        <w:t xml:space="preserve"> полного комплекта док</w:t>
      </w:r>
      <w:r w:rsidRPr="00522FC8">
        <w:rPr>
          <w:rFonts w:ascii="Times New Roman" w:hAnsi="Times New Roman" w:cs="Times New Roman"/>
          <w:sz w:val="28"/>
          <w:szCs w:val="28"/>
        </w:rPr>
        <w:t>у</w:t>
      </w:r>
      <w:r w:rsidRPr="00522FC8">
        <w:rPr>
          <w:rFonts w:ascii="Times New Roman" w:hAnsi="Times New Roman" w:cs="Times New Roman"/>
          <w:sz w:val="28"/>
          <w:szCs w:val="28"/>
        </w:rPr>
        <w:t>ментов, предусмотренных настоящими Правилами;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юридическими лицами, </w:t>
      </w:r>
      <w:r w:rsidR="005F51C3" w:rsidRPr="00522FC8">
        <w:rPr>
          <w:rFonts w:ascii="Times New Roman" w:hAnsi="Times New Roman" w:cs="Times New Roman"/>
          <w:sz w:val="28"/>
          <w:szCs w:val="28"/>
        </w:rPr>
        <w:t>муниципал</w:t>
      </w:r>
      <w:r w:rsidR="005F51C3" w:rsidRPr="00522FC8">
        <w:rPr>
          <w:rFonts w:ascii="Times New Roman" w:hAnsi="Times New Roman" w:cs="Times New Roman"/>
          <w:sz w:val="28"/>
          <w:szCs w:val="28"/>
        </w:rPr>
        <w:t>ь</w:t>
      </w:r>
      <w:r w:rsidR="005F51C3" w:rsidRPr="00522FC8">
        <w:rPr>
          <w:rFonts w:ascii="Times New Roman" w:hAnsi="Times New Roman" w:cs="Times New Roman"/>
          <w:sz w:val="28"/>
          <w:szCs w:val="28"/>
        </w:rPr>
        <w:t>ны</w:t>
      </w:r>
      <w:r w:rsidRPr="00522FC8">
        <w:rPr>
          <w:rFonts w:ascii="Times New Roman" w:hAnsi="Times New Roman" w:cs="Times New Roman"/>
          <w:sz w:val="28"/>
          <w:szCs w:val="28"/>
        </w:rPr>
        <w:t xml:space="preserve">ми предприятиями, органами местного самоуправления </w:t>
      </w:r>
      <w:r w:rsidR="005F51C3" w:rsidRPr="00522FC8">
        <w:rPr>
          <w:rFonts w:ascii="Times New Roman" w:hAnsi="Times New Roman" w:cs="Times New Roman"/>
          <w:sz w:val="28"/>
          <w:szCs w:val="28"/>
        </w:rPr>
        <w:t>района</w:t>
      </w:r>
      <w:r w:rsidRPr="00522FC8">
        <w:rPr>
          <w:rFonts w:ascii="Times New Roman" w:hAnsi="Times New Roman" w:cs="Times New Roman"/>
          <w:sz w:val="28"/>
          <w:szCs w:val="28"/>
        </w:rPr>
        <w:t xml:space="preserve"> докуме</w:t>
      </w:r>
      <w:r w:rsidRPr="00522FC8">
        <w:rPr>
          <w:rFonts w:ascii="Times New Roman" w:hAnsi="Times New Roman" w:cs="Times New Roman"/>
          <w:sz w:val="28"/>
          <w:szCs w:val="28"/>
        </w:rPr>
        <w:t>н</w:t>
      </w:r>
      <w:r w:rsidRPr="00522FC8">
        <w:rPr>
          <w:rFonts w:ascii="Times New Roman" w:hAnsi="Times New Roman" w:cs="Times New Roman"/>
          <w:sz w:val="28"/>
          <w:szCs w:val="28"/>
        </w:rPr>
        <w:t>тов, предусмотренных настоящими Правилами, требованиям к их содерж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нию и заполнению.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В случае выявленных недостатков в представленных документах, пред</w:t>
      </w:r>
      <w:r w:rsidRPr="00522FC8">
        <w:rPr>
          <w:rFonts w:ascii="Times New Roman" w:hAnsi="Times New Roman" w:cs="Times New Roman"/>
          <w:sz w:val="28"/>
          <w:szCs w:val="28"/>
        </w:rPr>
        <w:t>у</w:t>
      </w:r>
      <w:r w:rsidRPr="00522FC8">
        <w:rPr>
          <w:rFonts w:ascii="Times New Roman" w:hAnsi="Times New Roman" w:cs="Times New Roman"/>
          <w:sz w:val="28"/>
          <w:szCs w:val="28"/>
        </w:rPr>
        <w:t xml:space="preserve">смотренных настоящим пунктом, заявитель в течение 5 рабочих дней со дня их поступления устанавливает юридическому лицу, </w:t>
      </w:r>
      <w:r w:rsidR="005F51C3" w:rsidRPr="00522FC8">
        <w:rPr>
          <w:rFonts w:ascii="Times New Roman" w:hAnsi="Times New Roman" w:cs="Times New Roman"/>
          <w:sz w:val="28"/>
          <w:szCs w:val="28"/>
        </w:rPr>
        <w:t>муниципальн</w:t>
      </w:r>
      <w:r w:rsidRPr="00522FC8">
        <w:rPr>
          <w:rFonts w:ascii="Times New Roman" w:hAnsi="Times New Roman" w:cs="Times New Roman"/>
          <w:sz w:val="28"/>
          <w:szCs w:val="28"/>
        </w:rPr>
        <w:t>ому пре</w:t>
      </w:r>
      <w:r w:rsidRPr="00522FC8">
        <w:rPr>
          <w:rFonts w:ascii="Times New Roman" w:hAnsi="Times New Roman" w:cs="Times New Roman"/>
          <w:sz w:val="28"/>
          <w:szCs w:val="28"/>
        </w:rPr>
        <w:t>д</w:t>
      </w:r>
      <w:r w:rsidRPr="00522FC8">
        <w:rPr>
          <w:rFonts w:ascii="Times New Roman" w:hAnsi="Times New Roman" w:cs="Times New Roman"/>
          <w:sz w:val="28"/>
          <w:szCs w:val="28"/>
        </w:rPr>
        <w:t xml:space="preserve">приятию, органу местного самоуправления </w:t>
      </w:r>
      <w:r w:rsidR="005F51C3" w:rsidRPr="00522FC8">
        <w:rPr>
          <w:rFonts w:ascii="Times New Roman" w:hAnsi="Times New Roman" w:cs="Times New Roman"/>
          <w:sz w:val="28"/>
          <w:szCs w:val="28"/>
        </w:rPr>
        <w:t>района</w:t>
      </w:r>
      <w:r w:rsidRPr="00522FC8">
        <w:rPr>
          <w:rFonts w:ascii="Times New Roman" w:hAnsi="Times New Roman" w:cs="Times New Roman"/>
          <w:sz w:val="28"/>
          <w:szCs w:val="28"/>
        </w:rPr>
        <w:t xml:space="preserve"> срок, не превышающий 10 рабочих дней, для устранения таких недостатков.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Расчет интегральной оценки в отношении инвестиционных проектов, в </w:t>
      </w:r>
      <w:proofErr w:type="gramStart"/>
      <w:r w:rsidRPr="00522FC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22FC8">
        <w:rPr>
          <w:rFonts w:ascii="Times New Roman" w:hAnsi="Times New Roman" w:cs="Times New Roman"/>
          <w:sz w:val="28"/>
          <w:szCs w:val="28"/>
        </w:rPr>
        <w:t xml:space="preserve"> реализации которых планируется строительство (реконструкция, в том числе с элементами реставрации, техническое перевооружение) объектов капитального строительства и (или) приобретение объектов недвижимого имущества, указанных в </w:t>
      </w:r>
      <w:hyperlink w:anchor="P53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подпунктах "3"</w:t>
        </w:r>
      </w:hyperlink>
      <w:r w:rsidR="00547C83">
        <w:rPr>
          <w:rFonts w:ascii="Times New Roman" w:hAnsi="Times New Roman" w:cs="Times New Roman"/>
          <w:sz w:val="28"/>
          <w:szCs w:val="28"/>
        </w:rPr>
        <w:t>,</w:t>
      </w:r>
      <w:r w:rsidRPr="00522FC8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" w:history="1">
        <w:r w:rsidRPr="00522FC8">
          <w:rPr>
            <w:rFonts w:ascii="Times New Roman" w:hAnsi="Times New Roman" w:cs="Times New Roman"/>
            <w:sz w:val="28"/>
            <w:szCs w:val="28"/>
          </w:rPr>
          <w:t>"</w:t>
        </w:r>
        <w:r w:rsidR="00547C83">
          <w:rPr>
            <w:rFonts w:ascii="Times New Roman" w:hAnsi="Times New Roman" w:cs="Times New Roman"/>
            <w:sz w:val="28"/>
            <w:szCs w:val="28"/>
          </w:rPr>
          <w:t>4</w:t>
        </w:r>
        <w:r w:rsidRPr="00522FC8">
          <w:rPr>
            <w:rFonts w:ascii="Times New Roman" w:hAnsi="Times New Roman" w:cs="Times New Roman"/>
            <w:sz w:val="28"/>
            <w:szCs w:val="28"/>
          </w:rPr>
          <w:t>" пункта 3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проводится заявителем в срок, не превышающий 14 календарных дней со дня представления юридическим лицом, </w:t>
      </w:r>
      <w:r w:rsidR="005F51C3" w:rsidRPr="00522FC8">
        <w:rPr>
          <w:rFonts w:ascii="Times New Roman" w:hAnsi="Times New Roman" w:cs="Times New Roman"/>
          <w:sz w:val="28"/>
          <w:szCs w:val="28"/>
        </w:rPr>
        <w:t>муниципальным</w:t>
      </w:r>
      <w:r w:rsidRPr="00522FC8">
        <w:rPr>
          <w:rFonts w:ascii="Times New Roman" w:hAnsi="Times New Roman" w:cs="Times New Roman"/>
          <w:sz w:val="28"/>
          <w:szCs w:val="28"/>
        </w:rPr>
        <w:t xml:space="preserve"> предприятием, органом местного самоуправления </w:t>
      </w:r>
      <w:r w:rsidR="00F74803" w:rsidRPr="00522FC8">
        <w:rPr>
          <w:rFonts w:ascii="Times New Roman" w:hAnsi="Times New Roman" w:cs="Times New Roman"/>
          <w:sz w:val="28"/>
          <w:szCs w:val="28"/>
        </w:rPr>
        <w:t>района</w:t>
      </w:r>
      <w:r w:rsidRPr="00522FC8">
        <w:rPr>
          <w:rFonts w:ascii="Times New Roman" w:hAnsi="Times New Roman" w:cs="Times New Roman"/>
          <w:sz w:val="28"/>
          <w:szCs w:val="28"/>
        </w:rPr>
        <w:t xml:space="preserve"> заявителю полного комплекта документов, предусмотренных настоящим пунктом.</w:t>
      </w:r>
    </w:p>
    <w:p w:rsidR="004426DB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В случае несоответствия числового значения интегральной оценки, ра</w:t>
      </w:r>
      <w:r w:rsidRPr="00522FC8">
        <w:rPr>
          <w:rFonts w:ascii="Times New Roman" w:hAnsi="Times New Roman" w:cs="Times New Roman"/>
          <w:sz w:val="28"/>
          <w:szCs w:val="28"/>
        </w:rPr>
        <w:t>с</w:t>
      </w:r>
      <w:r w:rsidRPr="00522FC8">
        <w:rPr>
          <w:rFonts w:ascii="Times New Roman" w:hAnsi="Times New Roman" w:cs="Times New Roman"/>
          <w:sz w:val="28"/>
          <w:szCs w:val="28"/>
        </w:rPr>
        <w:t>считанного заявителем, требованиям Методики, заявитель в течение 3 раб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>чих дней со дня проведения расчета интегральной оценки возвращает доку</w:t>
      </w:r>
      <w:r w:rsidR="004426DB">
        <w:rPr>
          <w:rFonts w:ascii="Times New Roman" w:hAnsi="Times New Roman" w:cs="Times New Roman"/>
          <w:sz w:val="28"/>
          <w:szCs w:val="28"/>
        </w:rPr>
        <w:t>-</w:t>
      </w:r>
    </w:p>
    <w:p w:rsidR="004426DB" w:rsidRDefault="004426DB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043" w:rsidRDefault="00964043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426DB" w:rsidRDefault="004426DB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142C70" w:rsidRPr="00522FC8" w:rsidRDefault="00142C70" w:rsidP="00442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менты, полученные для проведения расчета интегральной оценки, юридич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 xml:space="preserve">скому лицу, </w:t>
      </w:r>
      <w:r w:rsidR="00F74803" w:rsidRPr="00522FC8">
        <w:rPr>
          <w:rFonts w:ascii="Times New Roman" w:hAnsi="Times New Roman" w:cs="Times New Roman"/>
          <w:sz w:val="28"/>
          <w:szCs w:val="28"/>
        </w:rPr>
        <w:t>муниципальному</w:t>
      </w:r>
      <w:r w:rsidRPr="00522FC8">
        <w:rPr>
          <w:rFonts w:ascii="Times New Roman" w:hAnsi="Times New Roman" w:cs="Times New Roman"/>
          <w:sz w:val="28"/>
          <w:szCs w:val="28"/>
        </w:rPr>
        <w:t xml:space="preserve"> предприятию, органу местного самоуправл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 xml:space="preserve">ния </w:t>
      </w:r>
      <w:r w:rsidR="00F74803" w:rsidRPr="00522FC8">
        <w:rPr>
          <w:rFonts w:ascii="Times New Roman" w:hAnsi="Times New Roman" w:cs="Times New Roman"/>
          <w:sz w:val="28"/>
          <w:szCs w:val="28"/>
        </w:rPr>
        <w:t>района</w:t>
      </w:r>
      <w:r w:rsidRPr="00522FC8">
        <w:rPr>
          <w:rFonts w:ascii="Times New Roman" w:hAnsi="Times New Roman" w:cs="Times New Roman"/>
          <w:sz w:val="28"/>
          <w:szCs w:val="28"/>
        </w:rPr>
        <w:t xml:space="preserve"> с замечаниями и расчетом интегральной оценки.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Юридические лица, </w:t>
      </w:r>
      <w:r w:rsidR="00F74803" w:rsidRPr="00522FC8">
        <w:rPr>
          <w:rFonts w:ascii="Times New Roman" w:hAnsi="Times New Roman" w:cs="Times New Roman"/>
          <w:sz w:val="28"/>
          <w:szCs w:val="28"/>
        </w:rPr>
        <w:t>муниципаль</w:t>
      </w:r>
      <w:r w:rsidRPr="00522FC8">
        <w:rPr>
          <w:rFonts w:ascii="Times New Roman" w:hAnsi="Times New Roman" w:cs="Times New Roman"/>
          <w:sz w:val="28"/>
          <w:szCs w:val="28"/>
        </w:rPr>
        <w:t>ные предприятия, органы местного с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моуправления ра</w:t>
      </w:r>
      <w:r w:rsidR="00F74803" w:rsidRPr="00522FC8">
        <w:rPr>
          <w:rFonts w:ascii="Times New Roman" w:hAnsi="Times New Roman" w:cs="Times New Roman"/>
          <w:sz w:val="28"/>
          <w:szCs w:val="28"/>
        </w:rPr>
        <w:t xml:space="preserve">йона </w:t>
      </w:r>
      <w:r w:rsidRPr="00522FC8">
        <w:rPr>
          <w:rFonts w:ascii="Times New Roman" w:hAnsi="Times New Roman" w:cs="Times New Roman"/>
          <w:sz w:val="28"/>
          <w:szCs w:val="28"/>
        </w:rPr>
        <w:t>вправе повторно представить заявителю документы, предусмотренные настоящими Правилами, для проведения расчета инт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 xml:space="preserve">гральной оценки в отношении инвестиционных проектов, в </w:t>
      </w:r>
      <w:proofErr w:type="gramStart"/>
      <w:r w:rsidRPr="00522FC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22FC8">
        <w:rPr>
          <w:rFonts w:ascii="Times New Roman" w:hAnsi="Times New Roman" w:cs="Times New Roman"/>
          <w:sz w:val="28"/>
          <w:szCs w:val="28"/>
        </w:rPr>
        <w:t xml:space="preserve"> реализ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ции которых планируется строительство (реконструкция, в том числе с эл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ментами реставрации, техническое перевооружение) объектов капитального строительства и (или) приобретение объектов недвижимого имущества, ук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w:anchor="P53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подпунктах "3"</w:t>
        </w:r>
      </w:hyperlink>
      <w:r w:rsidR="00547C83">
        <w:rPr>
          <w:rFonts w:ascii="Times New Roman" w:hAnsi="Times New Roman" w:cs="Times New Roman"/>
          <w:sz w:val="28"/>
          <w:szCs w:val="28"/>
        </w:rPr>
        <w:t>,</w:t>
      </w:r>
      <w:r w:rsidRPr="00522FC8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" w:history="1">
        <w:r w:rsidRPr="00522FC8">
          <w:rPr>
            <w:rFonts w:ascii="Times New Roman" w:hAnsi="Times New Roman" w:cs="Times New Roman"/>
            <w:sz w:val="28"/>
            <w:szCs w:val="28"/>
          </w:rPr>
          <w:t>"</w:t>
        </w:r>
        <w:r w:rsidR="00547C83">
          <w:rPr>
            <w:rFonts w:ascii="Times New Roman" w:hAnsi="Times New Roman" w:cs="Times New Roman"/>
            <w:sz w:val="28"/>
            <w:szCs w:val="28"/>
          </w:rPr>
          <w:t>4</w:t>
        </w:r>
        <w:r w:rsidRPr="00522FC8">
          <w:rPr>
            <w:rFonts w:ascii="Times New Roman" w:hAnsi="Times New Roman" w:cs="Times New Roman"/>
            <w:sz w:val="28"/>
            <w:szCs w:val="28"/>
          </w:rPr>
          <w:t>" пункта 3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при условии дор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ботки инвестиционных проектов с учетом замечаний заявителя.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1"/>
      <w:bookmarkEnd w:id="20"/>
      <w:r w:rsidRPr="00522FC8">
        <w:rPr>
          <w:rFonts w:ascii="Times New Roman" w:hAnsi="Times New Roman" w:cs="Times New Roman"/>
          <w:sz w:val="28"/>
          <w:szCs w:val="28"/>
        </w:rPr>
        <w:t>14. Обоснование экономической целесообразности, объема и сроков осуществления капитальных вложений содержит следующую информацию: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1) наименование и тип инвестиционного проекта (инфраструктурный, инновационный и другие);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2) цель и задачи инвестиционного проекта;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3) краткое описание инвестиционного проекта, включая предварител</w:t>
      </w:r>
      <w:r w:rsidRPr="00522FC8">
        <w:rPr>
          <w:rFonts w:ascii="Times New Roman" w:hAnsi="Times New Roman" w:cs="Times New Roman"/>
          <w:sz w:val="28"/>
          <w:szCs w:val="28"/>
        </w:rPr>
        <w:t>ь</w:t>
      </w:r>
      <w:r w:rsidRPr="00522FC8">
        <w:rPr>
          <w:rFonts w:ascii="Times New Roman" w:hAnsi="Times New Roman" w:cs="Times New Roman"/>
          <w:sz w:val="28"/>
          <w:szCs w:val="28"/>
        </w:rPr>
        <w:t>ные расчеты объемов капитальных вложений, а также обоснование выбора на вариантной основе основных технико-экономических характеристик объекта капитального строительства, определенных с учетом планируемых к прим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нению технологий строительства, производственных технологий и эксплу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тационных расходов на реализацию инвестиционного проекта в процессе его жизненного цикла;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4) источники и объемы финансирования инвестиционного проекта по годам его реализации;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5) срок подготовки и реализации инвестиционного проекта;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6) обоснование необходимости привлечения средств </w:t>
      </w:r>
      <w:r w:rsidR="0007468F" w:rsidRPr="00522FC8">
        <w:rPr>
          <w:rFonts w:ascii="Times New Roman" w:hAnsi="Times New Roman" w:cs="Times New Roman"/>
          <w:sz w:val="28"/>
          <w:szCs w:val="28"/>
        </w:rPr>
        <w:t>районно</w:t>
      </w:r>
      <w:r w:rsidRPr="00522FC8">
        <w:rPr>
          <w:rFonts w:ascii="Times New Roman" w:hAnsi="Times New Roman" w:cs="Times New Roman"/>
          <w:sz w:val="28"/>
          <w:szCs w:val="28"/>
        </w:rPr>
        <w:t>го бюджета для реализации инвестиционного проекта и (или) подготовки проектной д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>кументации на объекты капитального строительства и проведение инжене</w:t>
      </w:r>
      <w:r w:rsidRPr="00522FC8">
        <w:rPr>
          <w:rFonts w:ascii="Times New Roman" w:hAnsi="Times New Roman" w:cs="Times New Roman"/>
          <w:sz w:val="28"/>
          <w:szCs w:val="28"/>
        </w:rPr>
        <w:t>р</w:t>
      </w:r>
      <w:r w:rsidRPr="00522FC8">
        <w:rPr>
          <w:rFonts w:ascii="Times New Roman" w:hAnsi="Times New Roman" w:cs="Times New Roman"/>
          <w:sz w:val="28"/>
          <w:szCs w:val="28"/>
        </w:rPr>
        <w:t>ных изысканий, выполняемых для подготовки такой проектной документ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ции</w:t>
      </w:r>
      <w:r w:rsidR="009C7590">
        <w:rPr>
          <w:rFonts w:ascii="Times New Roman" w:hAnsi="Times New Roman" w:cs="Times New Roman"/>
          <w:sz w:val="28"/>
          <w:szCs w:val="28"/>
        </w:rPr>
        <w:t xml:space="preserve">, согласованное с Финансовым управлением администрации </w:t>
      </w:r>
      <w:r w:rsidR="009C7590" w:rsidRPr="00522FC8">
        <w:rPr>
          <w:rFonts w:ascii="Times New Roman" w:hAnsi="Times New Roman" w:cs="Times New Roman"/>
          <w:sz w:val="28"/>
          <w:szCs w:val="28"/>
        </w:rPr>
        <w:t>Алекса</w:t>
      </w:r>
      <w:r w:rsidR="009C7590" w:rsidRPr="00522FC8">
        <w:rPr>
          <w:rFonts w:ascii="Times New Roman" w:hAnsi="Times New Roman" w:cs="Times New Roman"/>
          <w:sz w:val="28"/>
          <w:szCs w:val="28"/>
        </w:rPr>
        <w:t>н</w:t>
      </w:r>
      <w:r w:rsidR="009C7590" w:rsidRPr="00522FC8">
        <w:rPr>
          <w:rFonts w:ascii="Times New Roman" w:hAnsi="Times New Roman" w:cs="Times New Roman"/>
          <w:sz w:val="28"/>
          <w:szCs w:val="28"/>
        </w:rPr>
        <w:t>дровского муниципального района Ставропольского края</w:t>
      </w:r>
      <w:r w:rsidRPr="00522FC8">
        <w:rPr>
          <w:rFonts w:ascii="Times New Roman" w:hAnsi="Times New Roman" w:cs="Times New Roman"/>
          <w:sz w:val="28"/>
          <w:szCs w:val="28"/>
        </w:rPr>
        <w:t>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FC8">
        <w:rPr>
          <w:rFonts w:ascii="Times New Roman" w:hAnsi="Times New Roman" w:cs="Times New Roman"/>
          <w:sz w:val="28"/>
          <w:szCs w:val="28"/>
        </w:rPr>
        <w:t>7) обоснование спроса (потребности) на продукцию (услуги), создава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мую (оказываемые) в результате реализации инвестиционного проекта, для обеспечения проектируемого (нормативного) уровня использования проек</w:t>
      </w:r>
      <w:r w:rsidRPr="00522FC8">
        <w:rPr>
          <w:rFonts w:ascii="Times New Roman" w:hAnsi="Times New Roman" w:cs="Times New Roman"/>
          <w:sz w:val="28"/>
          <w:szCs w:val="28"/>
        </w:rPr>
        <w:t>т</w:t>
      </w:r>
      <w:r w:rsidRPr="00522FC8">
        <w:rPr>
          <w:rFonts w:ascii="Times New Roman" w:hAnsi="Times New Roman" w:cs="Times New Roman"/>
          <w:sz w:val="28"/>
          <w:szCs w:val="28"/>
        </w:rPr>
        <w:t>ной мощности объекта капитального строительства и (или) приобретаемого объекта недвижимого имущества;</w:t>
      </w:r>
      <w:proofErr w:type="gramEnd"/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8) обоснование планируемого обеспечения создаваемого (реконструир</w:t>
      </w:r>
      <w:r w:rsidRPr="00522FC8">
        <w:rPr>
          <w:rFonts w:ascii="Times New Roman" w:hAnsi="Times New Roman" w:cs="Times New Roman"/>
          <w:sz w:val="28"/>
          <w:szCs w:val="28"/>
        </w:rPr>
        <w:t>у</w:t>
      </w:r>
      <w:r w:rsidRPr="00522FC8">
        <w:rPr>
          <w:rFonts w:ascii="Times New Roman" w:hAnsi="Times New Roman" w:cs="Times New Roman"/>
          <w:sz w:val="28"/>
          <w:szCs w:val="28"/>
        </w:rPr>
        <w:t>емого) объекта капитального строительства инженерной и транспортной и</w:t>
      </w:r>
      <w:r w:rsidRPr="00522FC8">
        <w:rPr>
          <w:rFonts w:ascii="Times New Roman" w:hAnsi="Times New Roman" w:cs="Times New Roman"/>
          <w:sz w:val="28"/>
          <w:szCs w:val="28"/>
        </w:rPr>
        <w:t>н</w:t>
      </w:r>
      <w:r w:rsidRPr="00522FC8">
        <w:rPr>
          <w:rFonts w:ascii="Times New Roman" w:hAnsi="Times New Roman" w:cs="Times New Roman"/>
          <w:sz w:val="28"/>
          <w:szCs w:val="28"/>
        </w:rPr>
        <w:t>фраструктурой в объемах, достаточных для реализации инвестиционного проекта;</w:t>
      </w:r>
    </w:p>
    <w:p w:rsidR="004426DB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9) обоснование использования при реализации инвестиционного проекта дорогостоящих строительных материалов, художественных изделий для о</w:t>
      </w:r>
      <w:r w:rsidRPr="00522FC8">
        <w:rPr>
          <w:rFonts w:ascii="Times New Roman" w:hAnsi="Times New Roman" w:cs="Times New Roman"/>
          <w:sz w:val="28"/>
          <w:szCs w:val="28"/>
        </w:rPr>
        <w:t>т</w:t>
      </w:r>
      <w:r w:rsidRPr="00522FC8">
        <w:rPr>
          <w:rFonts w:ascii="Times New Roman" w:hAnsi="Times New Roman" w:cs="Times New Roman"/>
          <w:sz w:val="28"/>
          <w:szCs w:val="28"/>
        </w:rPr>
        <w:t xml:space="preserve">делки интерьеров и фасада, дорогостоящих машин и оборудования в случае </w:t>
      </w:r>
    </w:p>
    <w:p w:rsidR="004426DB" w:rsidRDefault="004426DB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043" w:rsidRDefault="00964043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426DB" w:rsidRDefault="004426DB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их использования (приобретения);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10) сведения о мощности, необходимой для производства продукции (оказанию услуг) в объеме, предусмотренном для обеспечения муниципал</w:t>
      </w:r>
      <w:r w:rsidRPr="00522FC8">
        <w:rPr>
          <w:rFonts w:ascii="Times New Roman" w:hAnsi="Times New Roman" w:cs="Times New Roman"/>
          <w:sz w:val="28"/>
          <w:szCs w:val="28"/>
        </w:rPr>
        <w:t>ь</w:t>
      </w:r>
      <w:r w:rsidRPr="00522FC8">
        <w:rPr>
          <w:rFonts w:ascii="Times New Roman" w:hAnsi="Times New Roman" w:cs="Times New Roman"/>
          <w:sz w:val="28"/>
          <w:szCs w:val="28"/>
        </w:rPr>
        <w:t>ных нужд.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2"/>
      <w:bookmarkEnd w:id="21"/>
      <w:r w:rsidRPr="00522FC8">
        <w:rPr>
          <w:rFonts w:ascii="Times New Roman" w:hAnsi="Times New Roman" w:cs="Times New Roman"/>
          <w:sz w:val="28"/>
          <w:szCs w:val="28"/>
        </w:rPr>
        <w:t>15. Задание на проектирование объекта капитального строительства с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>держит следующую информацию: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1) общие данные об объекте капитального строительства (основание для проектирования, наименование объекта капитального строительства согласно паспорту инвестиционного проекта, направление инвестирования (стро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тельство, реконструкция, в том числе с элементами реставрации, техническое перевооружение);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2) основные технико-экономические характеристики объекта капитал</w:t>
      </w:r>
      <w:r w:rsidRPr="00522FC8">
        <w:rPr>
          <w:rFonts w:ascii="Times New Roman" w:hAnsi="Times New Roman" w:cs="Times New Roman"/>
          <w:sz w:val="28"/>
          <w:szCs w:val="28"/>
        </w:rPr>
        <w:t>ь</w:t>
      </w:r>
      <w:r w:rsidRPr="00522FC8">
        <w:rPr>
          <w:rFonts w:ascii="Times New Roman" w:hAnsi="Times New Roman" w:cs="Times New Roman"/>
          <w:sz w:val="28"/>
          <w:szCs w:val="28"/>
        </w:rPr>
        <w:t>ного строительства, в том числе предельную стоимость строительства (р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конструкции, в том числе с элементами реставрации, технического перев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>оружения) объекта капитального строительства;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3) возможность подготовки проектной документации применительно к отдельным этапам строительства (реконструкции, в том числе с элементами реставрации, технического перевооружения) объекта капитального стро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тельства;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4) срок и этапы строительства (реконструкции, в том числе с элементами реставрации, технического перевооружения) объекта капитального стро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тельства;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5) технические условия для подключения объекта капитального стро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тельства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FC8">
        <w:rPr>
          <w:rFonts w:ascii="Times New Roman" w:hAnsi="Times New Roman" w:cs="Times New Roman"/>
          <w:sz w:val="28"/>
          <w:szCs w:val="28"/>
        </w:rPr>
        <w:t>6) перечень конструкций и оборудования, предназначенных для созд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ния объекта капитального строительства (фундаменты, стены, перекрытия, полы, кровли, проемы, отделка, внутренний дизайн, перечень материалов и другие);</w:t>
      </w:r>
      <w:proofErr w:type="gramEnd"/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7) перечень технологического оборудования, предназначенного для с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>здания объекта капитального строительства, с указанием типа, марки, прои</w:t>
      </w:r>
      <w:r w:rsidRPr="00522FC8">
        <w:rPr>
          <w:rFonts w:ascii="Times New Roman" w:hAnsi="Times New Roman" w:cs="Times New Roman"/>
          <w:sz w:val="28"/>
          <w:szCs w:val="28"/>
        </w:rPr>
        <w:t>з</w:t>
      </w:r>
      <w:r w:rsidRPr="00522FC8">
        <w:rPr>
          <w:rFonts w:ascii="Times New Roman" w:hAnsi="Times New Roman" w:cs="Times New Roman"/>
          <w:sz w:val="28"/>
          <w:szCs w:val="28"/>
        </w:rPr>
        <w:t>водителей и других данных - по укрупненной номенклатуре.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16. Основаниями для отказа </w:t>
      </w:r>
      <w:r w:rsidR="0007468F" w:rsidRPr="00522FC8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522FC8">
        <w:rPr>
          <w:rFonts w:ascii="Times New Roman" w:hAnsi="Times New Roman" w:cs="Times New Roman"/>
          <w:sz w:val="28"/>
          <w:szCs w:val="28"/>
        </w:rPr>
        <w:t xml:space="preserve"> в принятии док</w:t>
      </w:r>
      <w:r w:rsidRPr="00522FC8">
        <w:rPr>
          <w:rFonts w:ascii="Times New Roman" w:hAnsi="Times New Roman" w:cs="Times New Roman"/>
          <w:sz w:val="28"/>
          <w:szCs w:val="28"/>
        </w:rPr>
        <w:t>у</w:t>
      </w:r>
      <w:r w:rsidRPr="00522FC8">
        <w:rPr>
          <w:rFonts w:ascii="Times New Roman" w:hAnsi="Times New Roman" w:cs="Times New Roman"/>
          <w:sz w:val="28"/>
          <w:szCs w:val="28"/>
        </w:rPr>
        <w:t>ментов для проведения проверки инвестиционного проекта являются: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1) непредставление заявителем полного комплекта документов, пред</w:t>
      </w:r>
      <w:r w:rsidRPr="00522FC8">
        <w:rPr>
          <w:rFonts w:ascii="Times New Roman" w:hAnsi="Times New Roman" w:cs="Times New Roman"/>
          <w:sz w:val="28"/>
          <w:szCs w:val="28"/>
        </w:rPr>
        <w:t>у</w:t>
      </w:r>
      <w:r w:rsidRPr="00522FC8">
        <w:rPr>
          <w:rFonts w:ascii="Times New Roman" w:hAnsi="Times New Roman" w:cs="Times New Roman"/>
          <w:sz w:val="28"/>
          <w:szCs w:val="28"/>
        </w:rPr>
        <w:t>смотренных настоящими Правилами;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2) несоответствие представленных заявителем документов требованиям к их содержанию и заполнению;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3) несоответствие числового значения интегральной оценки, рассчита</w:t>
      </w:r>
      <w:r w:rsidRPr="00522FC8">
        <w:rPr>
          <w:rFonts w:ascii="Times New Roman" w:hAnsi="Times New Roman" w:cs="Times New Roman"/>
          <w:sz w:val="28"/>
          <w:szCs w:val="28"/>
        </w:rPr>
        <w:t>н</w:t>
      </w:r>
      <w:r w:rsidRPr="00522FC8">
        <w:rPr>
          <w:rFonts w:ascii="Times New Roman" w:hAnsi="Times New Roman" w:cs="Times New Roman"/>
          <w:sz w:val="28"/>
          <w:szCs w:val="28"/>
        </w:rPr>
        <w:t>ного заявителем, требованиям Методики.</w:t>
      </w:r>
    </w:p>
    <w:p w:rsidR="00142C70" w:rsidRPr="00522FC8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В случае выявления недостатков в представленных документах, пред</w:t>
      </w:r>
      <w:r w:rsidRPr="00522FC8">
        <w:rPr>
          <w:rFonts w:ascii="Times New Roman" w:hAnsi="Times New Roman" w:cs="Times New Roman"/>
          <w:sz w:val="28"/>
          <w:szCs w:val="28"/>
        </w:rPr>
        <w:t>у</w:t>
      </w:r>
      <w:r w:rsidRPr="00522FC8">
        <w:rPr>
          <w:rFonts w:ascii="Times New Roman" w:hAnsi="Times New Roman" w:cs="Times New Roman"/>
          <w:sz w:val="28"/>
          <w:szCs w:val="28"/>
        </w:rPr>
        <w:t xml:space="preserve">смотренных настоящими Правилами, </w:t>
      </w:r>
      <w:r w:rsidR="0007468F" w:rsidRPr="00522FC8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522FC8">
        <w:rPr>
          <w:rFonts w:ascii="Times New Roman" w:hAnsi="Times New Roman" w:cs="Times New Roman"/>
          <w:sz w:val="28"/>
          <w:szCs w:val="28"/>
        </w:rPr>
        <w:t xml:space="preserve"> в течение 5 р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бочих дней со дня их поступления устанавливает заявителю срок, не прев</w:t>
      </w:r>
      <w:r w:rsidRPr="00522FC8">
        <w:rPr>
          <w:rFonts w:ascii="Times New Roman" w:hAnsi="Times New Roman" w:cs="Times New Roman"/>
          <w:sz w:val="28"/>
          <w:szCs w:val="28"/>
        </w:rPr>
        <w:t>ы</w:t>
      </w:r>
      <w:r w:rsidRPr="00522FC8">
        <w:rPr>
          <w:rFonts w:ascii="Times New Roman" w:hAnsi="Times New Roman" w:cs="Times New Roman"/>
          <w:sz w:val="28"/>
          <w:szCs w:val="28"/>
        </w:rPr>
        <w:t>шающий 10 рабочих дней, для устранения таких недостатков.</w:t>
      </w:r>
    </w:p>
    <w:p w:rsidR="004426DB" w:rsidRDefault="00142C70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17. Проведение проверки инвестиционного проекта осуществляется </w:t>
      </w:r>
      <w:proofErr w:type="gramStart"/>
      <w:r w:rsidR="0007468F" w:rsidRPr="00522F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426DB">
        <w:rPr>
          <w:rFonts w:ascii="Times New Roman" w:hAnsi="Times New Roman" w:cs="Times New Roman"/>
          <w:sz w:val="28"/>
          <w:szCs w:val="28"/>
        </w:rPr>
        <w:t>-</w:t>
      </w:r>
    </w:p>
    <w:p w:rsidR="004426DB" w:rsidRDefault="004426DB" w:rsidP="00E46C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043" w:rsidRDefault="00964043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426DB" w:rsidRDefault="004426DB" w:rsidP="004426D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142C70" w:rsidRPr="00522FC8" w:rsidRDefault="0007468F" w:rsidP="00442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делом экономического развития администрации Александровского муниц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 xml:space="preserve">пального района Ставропольского края </w:t>
      </w:r>
      <w:r w:rsidR="00A949CD" w:rsidRPr="00522FC8">
        <w:rPr>
          <w:rFonts w:ascii="Times New Roman" w:hAnsi="Times New Roman" w:cs="Times New Roman"/>
          <w:sz w:val="28"/>
          <w:szCs w:val="28"/>
        </w:rPr>
        <w:t>(далее - отдел экономического разв</w:t>
      </w:r>
      <w:r w:rsidR="00A949CD" w:rsidRPr="00522FC8">
        <w:rPr>
          <w:rFonts w:ascii="Times New Roman" w:hAnsi="Times New Roman" w:cs="Times New Roman"/>
          <w:sz w:val="28"/>
          <w:szCs w:val="28"/>
        </w:rPr>
        <w:t>и</w:t>
      </w:r>
      <w:r w:rsidR="00A949CD" w:rsidRPr="00522FC8">
        <w:rPr>
          <w:rFonts w:ascii="Times New Roman" w:hAnsi="Times New Roman" w:cs="Times New Roman"/>
          <w:sz w:val="28"/>
          <w:szCs w:val="28"/>
        </w:rPr>
        <w:t xml:space="preserve">тия администрации района) </w:t>
      </w:r>
      <w:r w:rsidR="00142C70" w:rsidRPr="00522FC8">
        <w:rPr>
          <w:rFonts w:ascii="Times New Roman" w:hAnsi="Times New Roman" w:cs="Times New Roman"/>
          <w:sz w:val="28"/>
          <w:szCs w:val="28"/>
        </w:rPr>
        <w:t xml:space="preserve">в срок, не превышающий 30 календарных дней со дня представления заявителем в </w:t>
      </w:r>
      <w:r w:rsidRPr="00522FC8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142C70" w:rsidRPr="00522FC8">
        <w:rPr>
          <w:rFonts w:ascii="Times New Roman" w:hAnsi="Times New Roman" w:cs="Times New Roman"/>
          <w:sz w:val="28"/>
          <w:szCs w:val="28"/>
        </w:rPr>
        <w:t xml:space="preserve"> полного компле</w:t>
      </w:r>
      <w:r w:rsidR="00142C70" w:rsidRPr="00522FC8">
        <w:rPr>
          <w:rFonts w:ascii="Times New Roman" w:hAnsi="Times New Roman" w:cs="Times New Roman"/>
          <w:sz w:val="28"/>
          <w:szCs w:val="28"/>
        </w:rPr>
        <w:t>к</w:t>
      </w:r>
      <w:r w:rsidR="00142C70" w:rsidRPr="00522FC8">
        <w:rPr>
          <w:rFonts w:ascii="Times New Roman" w:hAnsi="Times New Roman" w:cs="Times New Roman"/>
          <w:sz w:val="28"/>
          <w:szCs w:val="28"/>
        </w:rPr>
        <w:t>та документов, предусмотренных настоящими Правилами.</w:t>
      </w:r>
    </w:p>
    <w:p w:rsidR="00142C70" w:rsidRPr="00522FC8" w:rsidRDefault="00142C70" w:rsidP="0014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C70" w:rsidRPr="00522FC8" w:rsidRDefault="00142C70" w:rsidP="00142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IV. Выдача заключения об эффективности использования средств</w:t>
      </w:r>
    </w:p>
    <w:p w:rsidR="00142C70" w:rsidRPr="00522FC8" w:rsidRDefault="0007468F" w:rsidP="00142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районно</w:t>
      </w:r>
      <w:r w:rsidR="00142C70" w:rsidRPr="00522FC8">
        <w:rPr>
          <w:rFonts w:ascii="Times New Roman" w:hAnsi="Times New Roman" w:cs="Times New Roman"/>
          <w:sz w:val="28"/>
          <w:szCs w:val="28"/>
        </w:rPr>
        <w:t xml:space="preserve">го бюджета, </w:t>
      </w:r>
      <w:proofErr w:type="gramStart"/>
      <w:r w:rsidR="00142C70" w:rsidRPr="00522FC8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 w:rsidR="00142C70" w:rsidRPr="00522FC8">
        <w:rPr>
          <w:rFonts w:ascii="Times New Roman" w:hAnsi="Times New Roman" w:cs="Times New Roman"/>
          <w:sz w:val="28"/>
          <w:szCs w:val="28"/>
        </w:rPr>
        <w:t xml:space="preserve"> на капитальные вложения</w:t>
      </w:r>
    </w:p>
    <w:p w:rsidR="00142C70" w:rsidRPr="00522FC8" w:rsidRDefault="00142C70" w:rsidP="0014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C70" w:rsidRPr="00522FC8" w:rsidRDefault="00142C70" w:rsidP="00142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522FC8">
        <w:rPr>
          <w:rFonts w:ascii="Times New Roman" w:hAnsi="Times New Roman" w:cs="Times New Roman"/>
          <w:sz w:val="28"/>
          <w:szCs w:val="28"/>
        </w:rPr>
        <w:t xml:space="preserve">По результатам проверки инвестиционного проекта </w:t>
      </w:r>
      <w:r w:rsidR="00A949CD" w:rsidRPr="00522FC8">
        <w:rPr>
          <w:rFonts w:ascii="Times New Roman" w:hAnsi="Times New Roman" w:cs="Times New Roman"/>
          <w:sz w:val="28"/>
          <w:szCs w:val="28"/>
        </w:rPr>
        <w:t>отдел эконом</w:t>
      </w:r>
      <w:r w:rsidR="00A949CD" w:rsidRPr="00522FC8">
        <w:rPr>
          <w:rFonts w:ascii="Times New Roman" w:hAnsi="Times New Roman" w:cs="Times New Roman"/>
          <w:sz w:val="28"/>
          <w:szCs w:val="28"/>
        </w:rPr>
        <w:t>и</w:t>
      </w:r>
      <w:r w:rsidR="00A949CD" w:rsidRPr="00522FC8">
        <w:rPr>
          <w:rFonts w:ascii="Times New Roman" w:hAnsi="Times New Roman" w:cs="Times New Roman"/>
          <w:sz w:val="28"/>
          <w:szCs w:val="28"/>
        </w:rPr>
        <w:t>ческого развития администрации района</w:t>
      </w:r>
      <w:r w:rsidRPr="00522FC8">
        <w:rPr>
          <w:rFonts w:ascii="Times New Roman" w:hAnsi="Times New Roman" w:cs="Times New Roman"/>
          <w:sz w:val="28"/>
          <w:szCs w:val="28"/>
        </w:rPr>
        <w:t xml:space="preserve"> готовит заключение, которое подп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 xml:space="preserve">сывается </w:t>
      </w:r>
      <w:r w:rsidR="00A949CD" w:rsidRPr="00522FC8">
        <w:rPr>
          <w:rFonts w:ascii="Times New Roman" w:hAnsi="Times New Roman" w:cs="Times New Roman"/>
          <w:sz w:val="28"/>
          <w:szCs w:val="28"/>
        </w:rPr>
        <w:t>начальником отдела экономического развития администрации ра</w:t>
      </w:r>
      <w:r w:rsidR="00A949CD" w:rsidRPr="00522FC8">
        <w:rPr>
          <w:rFonts w:ascii="Times New Roman" w:hAnsi="Times New Roman" w:cs="Times New Roman"/>
          <w:sz w:val="28"/>
          <w:szCs w:val="28"/>
        </w:rPr>
        <w:t>й</w:t>
      </w:r>
      <w:r w:rsidR="00A949CD" w:rsidRPr="00522FC8">
        <w:rPr>
          <w:rFonts w:ascii="Times New Roman" w:hAnsi="Times New Roman" w:cs="Times New Roman"/>
          <w:sz w:val="28"/>
          <w:szCs w:val="28"/>
        </w:rPr>
        <w:t>она</w:t>
      </w:r>
      <w:r w:rsidRPr="00522FC8">
        <w:rPr>
          <w:rFonts w:ascii="Times New Roman" w:hAnsi="Times New Roman" w:cs="Times New Roman"/>
          <w:sz w:val="28"/>
          <w:szCs w:val="28"/>
        </w:rPr>
        <w:t xml:space="preserve">, о проведении проверки инвестиционного проекта, содержащее выводы о соответствии или несоответствии инвестиционного проекта установленным критериям эффективности использования средств </w:t>
      </w:r>
      <w:r w:rsidR="00A949CD" w:rsidRPr="00522FC8">
        <w:rPr>
          <w:rFonts w:ascii="Times New Roman" w:hAnsi="Times New Roman" w:cs="Times New Roman"/>
          <w:sz w:val="28"/>
          <w:szCs w:val="28"/>
        </w:rPr>
        <w:t>районного</w:t>
      </w:r>
      <w:r w:rsidRPr="00522FC8">
        <w:rPr>
          <w:rFonts w:ascii="Times New Roman" w:hAnsi="Times New Roman" w:cs="Times New Roman"/>
          <w:sz w:val="28"/>
          <w:szCs w:val="28"/>
        </w:rPr>
        <w:t xml:space="preserve"> бюджета, направляемых на капитальные вложения (далее соответственно - заключение, критерии), по форме, утверждаемой </w:t>
      </w:r>
      <w:r w:rsidR="00A949CD" w:rsidRPr="00522FC8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522F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2C70" w:rsidRPr="00522FC8" w:rsidRDefault="00142C70" w:rsidP="00142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FC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A949CD" w:rsidRPr="00522FC8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района </w:t>
      </w:r>
      <w:r w:rsidRPr="00522FC8">
        <w:rPr>
          <w:rFonts w:ascii="Times New Roman" w:hAnsi="Times New Roman" w:cs="Times New Roman"/>
          <w:sz w:val="28"/>
          <w:szCs w:val="28"/>
        </w:rPr>
        <w:t>сделан вывод о соответствии инвестиционного проекта установленным кр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 xml:space="preserve">териям, то подготавливается заключение об эффективности использования средств </w:t>
      </w:r>
      <w:r w:rsidR="00A949CD" w:rsidRPr="00522FC8">
        <w:rPr>
          <w:rFonts w:ascii="Times New Roman" w:hAnsi="Times New Roman" w:cs="Times New Roman"/>
          <w:sz w:val="28"/>
          <w:szCs w:val="28"/>
        </w:rPr>
        <w:t>районного</w:t>
      </w:r>
      <w:r w:rsidRPr="00522FC8">
        <w:rPr>
          <w:rFonts w:ascii="Times New Roman" w:hAnsi="Times New Roman" w:cs="Times New Roman"/>
          <w:sz w:val="28"/>
          <w:szCs w:val="28"/>
        </w:rPr>
        <w:t xml:space="preserve"> бюджета, направляемых на капитальные вложения в целях реализации инвестиционного проекта (далее - положительное заключение), которое направляется заявителю в течение 3 рабочих дней со дня подпис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ния.</w:t>
      </w:r>
      <w:proofErr w:type="gramEnd"/>
    </w:p>
    <w:p w:rsidR="00142C70" w:rsidRPr="00522FC8" w:rsidRDefault="00142C70" w:rsidP="00142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FC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A949CD" w:rsidRPr="00522FC8">
        <w:rPr>
          <w:rFonts w:ascii="Times New Roman" w:hAnsi="Times New Roman" w:cs="Times New Roman"/>
          <w:sz w:val="28"/>
          <w:szCs w:val="28"/>
        </w:rPr>
        <w:t>отделом экономического развития администрации района</w:t>
      </w:r>
      <w:r w:rsidRPr="00522FC8">
        <w:rPr>
          <w:rFonts w:ascii="Times New Roman" w:hAnsi="Times New Roman" w:cs="Times New Roman"/>
          <w:sz w:val="28"/>
          <w:szCs w:val="28"/>
        </w:rPr>
        <w:t xml:space="preserve"> сделан вывод о несоответствии инвестиционного проекта установленным критериям, то подготавливается заключение, в котором указываются мот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 xml:space="preserve">вированные выводы о неэффективности использования средств </w:t>
      </w:r>
      <w:r w:rsidR="00A949CD" w:rsidRPr="00522FC8">
        <w:rPr>
          <w:rFonts w:ascii="Times New Roman" w:hAnsi="Times New Roman" w:cs="Times New Roman"/>
          <w:sz w:val="28"/>
          <w:szCs w:val="28"/>
        </w:rPr>
        <w:t>районного</w:t>
      </w:r>
      <w:r w:rsidRPr="00522FC8">
        <w:rPr>
          <w:rFonts w:ascii="Times New Roman" w:hAnsi="Times New Roman" w:cs="Times New Roman"/>
          <w:sz w:val="28"/>
          <w:szCs w:val="28"/>
        </w:rPr>
        <w:t xml:space="preserve"> бюджета, направляемых на капитальные вложения в целях реализации инв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стиционного проекта, или с указанием конкретных замечаний (далее - отр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цательное заключение), которое направляется заявителю в течение 3 рабочих дней со дня подписания.</w:t>
      </w:r>
      <w:proofErr w:type="gramEnd"/>
    </w:p>
    <w:p w:rsidR="00142C70" w:rsidRPr="00522FC8" w:rsidRDefault="00142C70" w:rsidP="00142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19. Положительное заключение является обязательным документом для принятия </w:t>
      </w:r>
      <w:r w:rsidR="00A949CD" w:rsidRPr="00522FC8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Pr="00522FC8">
        <w:rPr>
          <w:rFonts w:ascii="Times New Roman" w:hAnsi="Times New Roman" w:cs="Times New Roman"/>
          <w:sz w:val="28"/>
          <w:szCs w:val="28"/>
        </w:rPr>
        <w:t xml:space="preserve">решения о предоставлении средств </w:t>
      </w:r>
      <w:r w:rsidR="00A949CD" w:rsidRPr="00522FC8">
        <w:rPr>
          <w:rFonts w:ascii="Times New Roman" w:hAnsi="Times New Roman" w:cs="Times New Roman"/>
          <w:sz w:val="28"/>
          <w:szCs w:val="28"/>
        </w:rPr>
        <w:t>райо</w:t>
      </w:r>
      <w:r w:rsidR="00A949CD" w:rsidRPr="00522FC8">
        <w:rPr>
          <w:rFonts w:ascii="Times New Roman" w:hAnsi="Times New Roman" w:cs="Times New Roman"/>
          <w:sz w:val="28"/>
          <w:szCs w:val="28"/>
        </w:rPr>
        <w:t>н</w:t>
      </w:r>
      <w:r w:rsidR="00A949CD" w:rsidRPr="00522FC8">
        <w:rPr>
          <w:rFonts w:ascii="Times New Roman" w:hAnsi="Times New Roman" w:cs="Times New Roman"/>
          <w:sz w:val="28"/>
          <w:szCs w:val="28"/>
        </w:rPr>
        <w:t>ного</w:t>
      </w:r>
      <w:r w:rsidRPr="00522FC8">
        <w:rPr>
          <w:rFonts w:ascii="Times New Roman" w:hAnsi="Times New Roman" w:cs="Times New Roman"/>
          <w:sz w:val="28"/>
          <w:szCs w:val="28"/>
        </w:rPr>
        <w:t xml:space="preserve"> бюджета на реализацию этого инвестиционного проекта и дальнейшего включения объекта капитального строительства, объекта недвижимого им</w:t>
      </w:r>
      <w:r w:rsidRPr="00522FC8">
        <w:rPr>
          <w:rFonts w:ascii="Times New Roman" w:hAnsi="Times New Roman" w:cs="Times New Roman"/>
          <w:sz w:val="28"/>
          <w:szCs w:val="28"/>
        </w:rPr>
        <w:t>у</w:t>
      </w:r>
      <w:r w:rsidRPr="00522FC8">
        <w:rPr>
          <w:rFonts w:ascii="Times New Roman" w:hAnsi="Times New Roman" w:cs="Times New Roman"/>
          <w:sz w:val="28"/>
          <w:szCs w:val="28"/>
        </w:rPr>
        <w:t>щества в адресную программу.</w:t>
      </w:r>
    </w:p>
    <w:p w:rsidR="00142C70" w:rsidRPr="00522FC8" w:rsidRDefault="00142C70" w:rsidP="00142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64"/>
      <w:bookmarkEnd w:id="22"/>
      <w:proofErr w:type="gramStart"/>
      <w:r w:rsidRPr="00522FC8">
        <w:rPr>
          <w:rFonts w:ascii="Times New Roman" w:hAnsi="Times New Roman" w:cs="Times New Roman"/>
          <w:sz w:val="28"/>
          <w:szCs w:val="28"/>
        </w:rPr>
        <w:t>В случае если в ходе реализации инвестиционного проекта, в отношении которого имеется положительное заключение, увеличилась сметная сто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мость или предполагаемая (предельная) сметная стоимость объекта кап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тального строительства, и (или) предполагаемая (предельная) стоимость пр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обретаемого объекта недвижимого имущества, и (или) изменились показат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 xml:space="preserve">ли количественных критериев, указанных в </w:t>
      </w:r>
      <w:hyperlink w:anchor="P84" w:history="1">
        <w:r w:rsidRPr="00522FC8">
          <w:rPr>
            <w:rFonts w:ascii="Times New Roman" w:hAnsi="Times New Roman" w:cs="Times New Roman"/>
            <w:sz w:val="28"/>
            <w:szCs w:val="28"/>
          </w:rPr>
          <w:t>подпунктах "1"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7" w:history="1">
        <w:r w:rsidRPr="00522FC8">
          <w:rPr>
            <w:rFonts w:ascii="Times New Roman" w:hAnsi="Times New Roman" w:cs="Times New Roman"/>
            <w:sz w:val="28"/>
            <w:szCs w:val="28"/>
          </w:rPr>
          <w:t>"4" пункта 9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то в отношении такого инвестиционного проекта пров</w:t>
      </w:r>
      <w:r w:rsidRPr="00522FC8">
        <w:rPr>
          <w:rFonts w:ascii="Times New Roman" w:hAnsi="Times New Roman" w:cs="Times New Roman"/>
          <w:sz w:val="28"/>
          <w:szCs w:val="28"/>
        </w:rPr>
        <w:t>о</w:t>
      </w:r>
      <w:r w:rsidRPr="00522FC8">
        <w:rPr>
          <w:rFonts w:ascii="Times New Roman" w:hAnsi="Times New Roman" w:cs="Times New Roman"/>
          <w:sz w:val="28"/>
          <w:szCs w:val="28"/>
        </w:rPr>
        <w:t>дится проверка в соответствии с</w:t>
      </w:r>
      <w:proofErr w:type="gramEnd"/>
      <w:r w:rsidRPr="00522FC8">
        <w:rPr>
          <w:rFonts w:ascii="Times New Roman" w:hAnsi="Times New Roman" w:cs="Times New Roman"/>
          <w:sz w:val="28"/>
          <w:szCs w:val="28"/>
        </w:rPr>
        <w:t xml:space="preserve"> настоящими Правилами повторно.</w:t>
      </w:r>
    </w:p>
    <w:p w:rsidR="004426DB" w:rsidRDefault="004426DB" w:rsidP="00142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043" w:rsidRDefault="00964043" w:rsidP="004426D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426DB" w:rsidRDefault="004426DB" w:rsidP="004426D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142C70" w:rsidRPr="00522FC8" w:rsidRDefault="00142C70" w:rsidP="00142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20. Отрицательное заключение, полученное по результатам проведения проверки инвестиционного проекта в соответствии с </w:t>
      </w:r>
      <w:hyperlink w:anchor="P164" w:history="1">
        <w:r w:rsidRPr="00522FC8">
          <w:rPr>
            <w:rFonts w:ascii="Times New Roman" w:hAnsi="Times New Roman" w:cs="Times New Roman"/>
            <w:sz w:val="28"/>
            <w:szCs w:val="28"/>
          </w:rPr>
          <w:t>абзацем вторым пункта 19</w:t>
        </w:r>
      </w:hyperlink>
      <w:r w:rsidRPr="00522FC8">
        <w:rPr>
          <w:rFonts w:ascii="Times New Roman" w:hAnsi="Times New Roman" w:cs="Times New Roman"/>
          <w:sz w:val="28"/>
          <w:szCs w:val="28"/>
        </w:rPr>
        <w:t xml:space="preserve"> настоящих Правил, является основанием для подготовки в установленном законодательством порядке предложения об отмене ранее принятого реш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 xml:space="preserve">ния о дальнейшем предоставлении средств из </w:t>
      </w:r>
      <w:r w:rsidR="00A949CD" w:rsidRPr="00522FC8">
        <w:rPr>
          <w:rFonts w:ascii="Times New Roman" w:hAnsi="Times New Roman" w:cs="Times New Roman"/>
          <w:sz w:val="28"/>
          <w:szCs w:val="28"/>
        </w:rPr>
        <w:t>районного</w:t>
      </w:r>
      <w:r w:rsidRPr="00522FC8">
        <w:rPr>
          <w:rFonts w:ascii="Times New Roman" w:hAnsi="Times New Roman" w:cs="Times New Roman"/>
          <w:sz w:val="28"/>
          <w:szCs w:val="28"/>
        </w:rPr>
        <w:t xml:space="preserve"> бюджета на реал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зацию инвестиционного проекта.</w:t>
      </w:r>
    </w:p>
    <w:p w:rsidR="00142C70" w:rsidRPr="00522FC8" w:rsidRDefault="00142C70" w:rsidP="00142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21. В случае получения отрицательного заключения от </w:t>
      </w:r>
      <w:r w:rsidR="00A949CD" w:rsidRPr="00522FC8">
        <w:rPr>
          <w:rFonts w:ascii="Times New Roman" w:hAnsi="Times New Roman" w:cs="Times New Roman"/>
          <w:sz w:val="28"/>
          <w:szCs w:val="28"/>
        </w:rPr>
        <w:t>отдела эконом</w:t>
      </w:r>
      <w:r w:rsidR="00A949CD" w:rsidRPr="00522FC8">
        <w:rPr>
          <w:rFonts w:ascii="Times New Roman" w:hAnsi="Times New Roman" w:cs="Times New Roman"/>
          <w:sz w:val="28"/>
          <w:szCs w:val="28"/>
        </w:rPr>
        <w:t>и</w:t>
      </w:r>
      <w:r w:rsidR="00A949CD" w:rsidRPr="00522FC8">
        <w:rPr>
          <w:rFonts w:ascii="Times New Roman" w:hAnsi="Times New Roman" w:cs="Times New Roman"/>
          <w:sz w:val="28"/>
          <w:szCs w:val="28"/>
        </w:rPr>
        <w:t xml:space="preserve">ческого развития администрации района </w:t>
      </w:r>
      <w:r w:rsidRPr="00522FC8">
        <w:rPr>
          <w:rFonts w:ascii="Times New Roman" w:hAnsi="Times New Roman" w:cs="Times New Roman"/>
          <w:sz w:val="28"/>
          <w:szCs w:val="28"/>
        </w:rPr>
        <w:t>заявитель вправе представить док</w:t>
      </w:r>
      <w:r w:rsidRPr="00522FC8">
        <w:rPr>
          <w:rFonts w:ascii="Times New Roman" w:hAnsi="Times New Roman" w:cs="Times New Roman"/>
          <w:sz w:val="28"/>
          <w:szCs w:val="28"/>
        </w:rPr>
        <w:t>у</w:t>
      </w:r>
      <w:r w:rsidRPr="00522FC8">
        <w:rPr>
          <w:rFonts w:ascii="Times New Roman" w:hAnsi="Times New Roman" w:cs="Times New Roman"/>
          <w:sz w:val="28"/>
          <w:szCs w:val="28"/>
        </w:rPr>
        <w:t>менты, предусмотренные настоящими Правилами, для проведения повторной проверки инвестиционного проекта при условии их доработки с учетом з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мечаний, указанных в отрицательном заключении.</w:t>
      </w:r>
    </w:p>
    <w:p w:rsidR="00142C70" w:rsidRPr="00522FC8" w:rsidRDefault="00142C70" w:rsidP="0014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C70" w:rsidRPr="00522FC8" w:rsidRDefault="00142C70" w:rsidP="0014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C70" w:rsidRPr="00522FC8" w:rsidRDefault="00142C70" w:rsidP="00142C7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42C70" w:rsidRPr="00522FC8" w:rsidRDefault="00142C70" w:rsidP="00142C70">
      <w:pPr>
        <w:rPr>
          <w:sz w:val="28"/>
          <w:szCs w:val="28"/>
        </w:rPr>
      </w:pPr>
    </w:p>
    <w:p w:rsidR="004253D9" w:rsidRPr="00522FC8" w:rsidRDefault="004253D9" w:rsidP="0095145C">
      <w:pPr>
        <w:jc w:val="both"/>
        <w:rPr>
          <w:sz w:val="28"/>
          <w:szCs w:val="28"/>
        </w:rPr>
      </w:pPr>
    </w:p>
    <w:p w:rsidR="004253D9" w:rsidRPr="00522FC8" w:rsidRDefault="004253D9" w:rsidP="0095145C">
      <w:pPr>
        <w:jc w:val="both"/>
        <w:rPr>
          <w:sz w:val="28"/>
          <w:szCs w:val="28"/>
        </w:rPr>
      </w:pPr>
    </w:p>
    <w:p w:rsidR="00D03D22" w:rsidRPr="00522FC8" w:rsidRDefault="00D03D22" w:rsidP="0095145C">
      <w:pPr>
        <w:jc w:val="both"/>
        <w:rPr>
          <w:sz w:val="28"/>
          <w:szCs w:val="28"/>
        </w:rPr>
      </w:pPr>
    </w:p>
    <w:p w:rsidR="00142C70" w:rsidRPr="00522FC8" w:rsidRDefault="00142C70" w:rsidP="0095145C">
      <w:pPr>
        <w:jc w:val="both"/>
        <w:rPr>
          <w:sz w:val="28"/>
          <w:szCs w:val="28"/>
        </w:rPr>
      </w:pPr>
    </w:p>
    <w:p w:rsidR="00142C70" w:rsidRPr="00522FC8" w:rsidRDefault="00142C70" w:rsidP="0095145C">
      <w:pPr>
        <w:jc w:val="both"/>
        <w:rPr>
          <w:sz w:val="28"/>
          <w:szCs w:val="28"/>
        </w:rPr>
      </w:pPr>
    </w:p>
    <w:p w:rsidR="00142C70" w:rsidRPr="00522FC8" w:rsidRDefault="00142C70" w:rsidP="0095145C">
      <w:pPr>
        <w:jc w:val="both"/>
        <w:rPr>
          <w:sz w:val="28"/>
          <w:szCs w:val="28"/>
        </w:rPr>
      </w:pPr>
    </w:p>
    <w:p w:rsidR="00142C70" w:rsidRPr="00522FC8" w:rsidRDefault="00142C70" w:rsidP="0095145C">
      <w:pPr>
        <w:jc w:val="both"/>
        <w:rPr>
          <w:sz w:val="28"/>
          <w:szCs w:val="28"/>
        </w:rPr>
      </w:pPr>
    </w:p>
    <w:p w:rsidR="00142C70" w:rsidRPr="00522FC8" w:rsidRDefault="00142C70" w:rsidP="0095145C">
      <w:pPr>
        <w:jc w:val="both"/>
        <w:rPr>
          <w:sz w:val="28"/>
          <w:szCs w:val="28"/>
        </w:rPr>
      </w:pPr>
    </w:p>
    <w:p w:rsidR="00142C70" w:rsidRPr="00522FC8" w:rsidRDefault="00142C70" w:rsidP="0095145C">
      <w:pPr>
        <w:jc w:val="both"/>
        <w:rPr>
          <w:sz w:val="28"/>
          <w:szCs w:val="28"/>
        </w:rPr>
      </w:pPr>
    </w:p>
    <w:p w:rsidR="00142C70" w:rsidRPr="00522FC8" w:rsidRDefault="00142C70" w:rsidP="0095145C">
      <w:pPr>
        <w:jc w:val="both"/>
        <w:rPr>
          <w:sz w:val="28"/>
          <w:szCs w:val="28"/>
        </w:rPr>
      </w:pPr>
    </w:p>
    <w:p w:rsidR="00142C70" w:rsidRPr="00522FC8" w:rsidRDefault="00142C70" w:rsidP="0095145C">
      <w:pPr>
        <w:jc w:val="both"/>
        <w:rPr>
          <w:sz w:val="28"/>
          <w:szCs w:val="28"/>
        </w:rPr>
      </w:pPr>
    </w:p>
    <w:p w:rsidR="00142C70" w:rsidRPr="00522FC8" w:rsidRDefault="00142C70" w:rsidP="0095145C">
      <w:pPr>
        <w:jc w:val="both"/>
        <w:rPr>
          <w:sz w:val="28"/>
          <w:szCs w:val="28"/>
        </w:rPr>
      </w:pPr>
    </w:p>
    <w:p w:rsidR="00142C70" w:rsidRPr="00522FC8" w:rsidRDefault="00142C70" w:rsidP="0095145C">
      <w:pPr>
        <w:jc w:val="both"/>
        <w:rPr>
          <w:sz w:val="28"/>
          <w:szCs w:val="28"/>
        </w:rPr>
      </w:pPr>
    </w:p>
    <w:p w:rsidR="00142C70" w:rsidRPr="00522FC8" w:rsidRDefault="00142C70" w:rsidP="0095145C">
      <w:pPr>
        <w:jc w:val="both"/>
        <w:rPr>
          <w:sz w:val="28"/>
          <w:szCs w:val="28"/>
        </w:rPr>
      </w:pPr>
    </w:p>
    <w:p w:rsidR="00142C70" w:rsidRPr="00522FC8" w:rsidRDefault="00142C70" w:rsidP="0095145C">
      <w:pPr>
        <w:jc w:val="both"/>
        <w:rPr>
          <w:sz w:val="28"/>
          <w:szCs w:val="28"/>
        </w:rPr>
      </w:pPr>
    </w:p>
    <w:p w:rsidR="00A949CD" w:rsidRPr="00522FC8" w:rsidRDefault="00A949CD" w:rsidP="0095145C">
      <w:pPr>
        <w:jc w:val="both"/>
        <w:rPr>
          <w:sz w:val="28"/>
          <w:szCs w:val="28"/>
        </w:rPr>
      </w:pPr>
    </w:p>
    <w:p w:rsidR="00A949CD" w:rsidRPr="00522FC8" w:rsidRDefault="00A949CD" w:rsidP="0095145C">
      <w:pPr>
        <w:jc w:val="both"/>
        <w:rPr>
          <w:sz w:val="28"/>
          <w:szCs w:val="28"/>
        </w:rPr>
      </w:pPr>
    </w:p>
    <w:p w:rsidR="00A949CD" w:rsidRPr="00522FC8" w:rsidRDefault="00A949CD" w:rsidP="0095145C">
      <w:pPr>
        <w:jc w:val="both"/>
        <w:rPr>
          <w:sz w:val="28"/>
          <w:szCs w:val="28"/>
        </w:rPr>
      </w:pPr>
    </w:p>
    <w:p w:rsidR="00A949CD" w:rsidRPr="00522FC8" w:rsidRDefault="00A949CD" w:rsidP="0095145C">
      <w:pPr>
        <w:jc w:val="both"/>
        <w:rPr>
          <w:sz w:val="28"/>
          <w:szCs w:val="28"/>
        </w:rPr>
      </w:pPr>
    </w:p>
    <w:p w:rsidR="00A949CD" w:rsidRPr="00522FC8" w:rsidRDefault="00A949CD" w:rsidP="0095145C">
      <w:pPr>
        <w:jc w:val="both"/>
        <w:rPr>
          <w:sz w:val="28"/>
          <w:szCs w:val="28"/>
        </w:rPr>
      </w:pPr>
    </w:p>
    <w:p w:rsidR="00A949CD" w:rsidRPr="00522FC8" w:rsidRDefault="00A949CD" w:rsidP="0095145C">
      <w:pPr>
        <w:jc w:val="both"/>
        <w:rPr>
          <w:sz w:val="28"/>
          <w:szCs w:val="28"/>
        </w:rPr>
      </w:pPr>
    </w:p>
    <w:p w:rsidR="00A949CD" w:rsidRPr="00522FC8" w:rsidRDefault="00A949CD" w:rsidP="0095145C">
      <w:pPr>
        <w:jc w:val="both"/>
        <w:rPr>
          <w:sz w:val="28"/>
          <w:szCs w:val="28"/>
        </w:rPr>
      </w:pPr>
    </w:p>
    <w:p w:rsidR="00A949CD" w:rsidRPr="00522FC8" w:rsidRDefault="00A949CD" w:rsidP="0095145C">
      <w:pPr>
        <w:jc w:val="both"/>
        <w:rPr>
          <w:sz w:val="28"/>
          <w:szCs w:val="28"/>
        </w:rPr>
      </w:pPr>
    </w:p>
    <w:p w:rsidR="00A949CD" w:rsidRPr="00522FC8" w:rsidRDefault="00A949CD" w:rsidP="0095145C">
      <w:pPr>
        <w:jc w:val="both"/>
        <w:rPr>
          <w:sz w:val="28"/>
          <w:szCs w:val="28"/>
        </w:rPr>
      </w:pPr>
    </w:p>
    <w:p w:rsidR="00A949CD" w:rsidRPr="00522FC8" w:rsidRDefault="00A949CD" w:rsidP="0095145C">
      <w:pPr>
        <w:jc w:val="both"/>
        <w:rPr>
          <w:sz w:val="28"/>
          <w:szCs w:val="28"/>
        </w:rPr>
      </w:pPr>
    </w:p>
    <w:p w:rsidR="00142C70" w:rsidRPr="00522FC8" w:rsidRDefault="00142C70" w:rsidP="0095145C">
      <w:pPr>
        <w:jc w:val="both"/>
        <w:rPr>
          <w:sz w:val="28"/>
          <w:szCs w:val="28"/>
        </w:rPr>
      </w:pPr>
    </w:p>
    <w:p w:rsidR="00142C70" w:rsidRPr="00522FC8" w:rsidRDefault="00142C70" w:rsidP="0095145C">
      <w:pPr>
        <w:jc w:val="both"/>
        <w:rPr>
          <w:sz w:val="28"/>
          <w:szCs w:val="28"/>
        </w:rPr>
      </w:pPr>
    </w:p>
    <w:p w:rsidR="00142C70" w:rsidRPr="00522FC8" w:rsidRDefault="00142C70" w:rsidP="00142C70">
      <w:pPr>
        <w:widowControl w:val="0"/>
        <w:autoSpaceDE w:val="0"/>
        <w:autoSpaceDN w:val="0"/>
        <w:adjustRightInd w:val="0"/>
        <w:jc w:val="both"/>
      </w:pPr>
    </w:p>
    <w:p w:rsidR="00A64DD1" w:rsidRDefault="00A64DD1" w:rsidP="00142C70">
      <w:pPr>
        <w:ind w:left="4820"/>
        <w:jc w:val="center"/>
        <w:rPr>
          <w:sz w:val="28"/>
          <w:szCs w:val="28"/>
        </w:rPr>
      </w:pPr>
      <w:bookmarkStart w:id="23" w:name="Par42"/>
      <w:bookmarkStart w:id="24" w:name="Par50"/>
      <w:bookmarkStart w:id="25" w:name="Par316"/>
      <w:bookmarkStart w:id="26" w:name="Par372"/>
      <w:bookmarkStart w:id="27" w:name="Par380"/>
      <w:bookmarkEnd w:id="23"/>
      <w:bookmarkEnd w:id="24"/>
      <w:bookmarkEnd w:id="25"/>
      <w:bookmarkEnd w:id="26"/>
      <w:bookmarkEnd w:id="27"/>
    </w:p>
    <w:p w:rsidR="00A64DD1" w:rsidRDefault="00A64DD1" w:rsidP="00142C70">
      <w:pPr>
        <w:ind w:left="4820"/>
        <w:jc w:val="center"/>
        <w:rPr>
          <w:sz w:val="28"/>
          <w:szCs w:val="28"/>
        </w:rPr>
      </w:pPr>
    </w:p>
    <w:p w:rsidR="00A64DD1" w:rsidRDefault="00A64DD1" w:rsidP="00142C70">
      <w:pPr>
        <w:ind w:left="4820"/>
        <w:jc w:val="center"/>
        <w:rPr>
          <w:sz w:val="28"/>
          <w:szCs w:val="28"/>
        </w:rPr>
      </w:pPr>
    </w:p>
    <w:p w:rsidR="004D176C" w:rsidRDefault="004D176C" w:rsidP="00C11FDB">
      <w:pPr>
        <w:spacing w:line="240" w:lineRule="exact"/>
        <w:ind w:left="3969"/>
        <w:jc w:val="center"/>
        <w:rPr>
          <w:sz w:val="28"/>
          <w:szCs w:val="28"/>
        </w:rPr>
      </w:pPr>
    </w:p>
    <w:p w:rsidR="00C11FDB" w:rsidRDefault="00C11FDB" w:rsidP="00C11FDB">
      <w:pPr>
        <w:spacing w:line="240" w:lineRule="exact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D82DB3" w:rsidRDefault="00C11FDB" w:rsidP="00C11FDB">
      <w:pPr>
        <w:spacing w:line="240" w:lineRule="exact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w:anchor="P38" w:history="1">
        <w:r w:rsidRPr="00522FC8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>м</w:t>
      </w:r>
      <w:r w:rsidRPr="00522FC8">
        <w:rPr>
          <w:sz w:val="28"/>
          <w:szCs w:val="28"/>
        </w:rPr>
        <w:t xml:space="preserve"> проведения проверки инвест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ционных проектов, финансирование кот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 xml:space="preserve">рых планируется осуществлять полностью или частично за счет средств бюджета Александровского муниципального района Ставропольского края, на предмет </w:t>
      </w:r>
      <w:proofErr w:type="gramStart"/>
      <w:r w:rsidRPr="00522FC8">
        <w:rPr>
          <w:sz w:val="28"/>
          <w:szCs w:val="28"/>
        </w:rPr>
        <w:t>эффе</w:t>
      </w:r>
      <w:r w:rsidRPr="00522FC8">
        <w:rPr>
          <w:sz w:val="28"/>
          <w:szCs w:val="28"/>
        </w:rPr>
        <w:t>к</w:t>
      </w:r>
      <w:r w:rsidRPr="00522FC8">
        <w:rPr>
          <w:sz w:val="28"/>
          <w:szCs w:val="28"/>
        </w:rPr>
        <w:t>тивности использования средств бюджета Александровского муниципального района Ставропольского</w:t>
      </w:r>
      <w:proofErr w:type="gramEnd"/>
      <w:r w:rsidRPr="00522FC8">
        <w:rPr>
          <w:sz w:val="28"/>
          <w:szCs w:val="28"/>
        </w:rPr>
        <w:t xml:space="preserve"> края, направляемых</w:t>
      </w:r>
    </w:p>
    <w:p w:rsidR="00C11FDB" w:rsidRDefault="00C11FDB" w:rsidP="00C11FDB">
      <w:pPr>
        <w:spacing w:line="240" w:lineRule="exact"/>
        <w:ind w:left="3969"/>
        <w:jc w:val="center"/>
        <w:rPr>
          <w:sz w:val="28"/>
          <w:szCs w:val="28"/>
        </w:rPr>
      </w:pPr>
      <w:r w:rsidRPr="00522FC8">
        <w:rPr>
          <w:sz w:val="28"/>
          <w:szCs w:val="28"/>
        </w:rPr>
        <w:t>на капитальные вложения</w:t>
      </w:r>
    </w:p>
    <w:p w:rsidR="00D82DB3" w:rsidRPr="00E0096A" w:rsidRDefault="00D82DB3" w:rsidP="00C11FDB">
      <w:pPr>
        <w:spacing w:line="240" w:lineRule="exact"/>
        <w:ind w:left="3969"/>
        <w:jc w:val="center"/>
        <w:rPr>
          <w:b/>
          <w:bCs/>
          <w:sz w:val="28"/>
          <w:szCs w:val="28"/>
        </w:rPr>
      </w:pPr>
    </w:p>
    <w:p w:rsidR="00C11FDB" w:rsidRDefault="00C11FDB" w:rsidP="00C11FDB">
      <w:pPr>
        <w:widowControl w:val="0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C11FDB" w:rsidRPr="00177CEC" w:rsidRDefault="00C11FDB" w:rsidP="00C11FDB">
      <w:pPr>
        <w:widowControl w:val="0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 w:rsidRPr="00177CEC">
        <w:rPr>
          <w:sz w:val="28"/>
          <w:szCs w:val="28"/>
        </w:rPr>
        <w:t>ФОРМА</w:t>
      </w:r>
    </w:p>
    <w:p w:rsidR="00C11FDB" w:rsidRDefault="00C11FDB" w:rsidP="00C11FDB">
      <w:pPr>
        <w:widowControl w:val="0"/>
        <w:autoSpaceDE w:val="0"/>
        <w:autoSpaceDN w:val="0"/>
        <w:adjustRightInd w:val="0"/>
        <w:ind w:left="5160"/>
        <w:jc w:val="both"/>
        <w:rPr>
          <w:sz w:val="28"/>
          <w:szCs w:val="28"/>
        </w:rPr>
      </w:pPr>
    </w:p>
    <w:p w:rsidR="00C11FDB" w:rsidRDefault="00C11FDB" w:rsidP="00C11FD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</w:p>
    <w:p w:rsidR="00C11FDB" w:rsidRDefault="00C11FDB" w:rsidP="00C11FD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муниципального</w:t>
      </w:r>
    </w:p>
    <w:p w:rsidR="00C11FDB" w:rsidRPr="00CD12EE" w:rsidRDefault="00C11FDB" w:rsidP="00C11FDB">
      <w:pPr>
        <w:ind w:left="482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района Ставропольского края                                         _________________________                         </w:t>
      </w:r>
      <w:r w:rsidRPr="00CD12EE">
        <w:rPr>
          <w:sz w:val="20"/>
          <w:szCs w:val="20"/>
        </w:rPr>
        <w:t>(ФИО)</w:t>
      </w:r>
    </w:p>
    <w:p w:rsidR="00C11FDB" w:rsidRDefault="00C11FDB" w:rsidP="00C11F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1FDB" w:rsidRPr="00177CEC" w:rsidRDefault="00C11FDB" w:rsidP="00C11F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1FDB" w:rsidRPr="00177CEC" w:rsidRDefault="00C11FDB" w:rsidP="00C11FD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>З</w:t>
      </w:r>
      <w:bookmarkStart w:id="28" w:name="Par186"/>
      <w:bookmarkEnd w:id="28"/>
      <w:r w:rsidRPr="00177CEC">
        <w:rPr>
          <w:rFonts w:ascii="Times New Roman" w:hAnsi="Times New Roman" w:cs="Times New Roman"/>
          <w:sz w:val="28"/>
          <w:szCs w:val="28"/>
        </w:rPr>
        <w:t>АЯВЛЕНИЕ</w:t>
      </w:r>
    </w:p>
    <w:p w:rsidR="00C11FDB" w:rsidRPr="00177CEC" w:rsidRDefault="00C11FDB" w:rsidP="00C11FDB">
      <w:pPr>
        <w:spacing w:line="240" w:lineRule="exact"/>
        <w:jc w:val="center"/>
        <w:rPr>
          <w:sz w:val="28"/>
          <w:szCs w:val="28"/>
        </w:rPr>
      </w:pPr>
      <w:r w:rsidRPr="00177CEC">
        <w:rPr>
          <w:sz w:val="28"/>
          <w:szCs w:val="28"/>
        </w:rPr>
        <w:t>на проведение проверки инвестиционного проекта</w:t>
      </w:r>
      <w:r>
        <w:rPr>
          <w:sz w:val="28"/>
          <w:szCs w:val="28"/>
        </w:rPr>
        <w:t xml:space="preserve">, </w:t>
      </w:r>
      <w:r w:rsidRPr="00700D1B">
        <w:rPr>
          <w:sz w:val="28"/>
          <w:szCs w:val="28"/>
        </w:rPr>
        <w:t>финансирование котор</w:t>
      </w:r>
      <w:r>
        <w:rPr>
          <w:sz w:val="28"/>
          <w:szCs w:val="28"/>
        </w:rPr>
        <w:t>ого</w:t>
      </w:r>
      <w:r w:rsidRPr="00700D1B">
        <w:rPr>
          <w:sz w:val="28"/>
          <w:szCs w:val="28"/>
        </w:rPr>
        <w:t xml:space="preserve"> планируется осуществлять </w:t>
      </w:r>
      <w:r w:rsidRPr="00C42E38">
        <w:rPr>
          <w:sz w:val="28"/>
          <w:szCs w:val="28"/>
        </w:rPr>
        <w:t>полностью или частично</w:t>
      </w:r>
      <w:r w:rsidRPr="00700D1B"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</w:rPr>
        <w:t xml:space="preserve">Александровского муниципального района </w:t>
      </w:r>
      <w:r w:rsidRPr="00700D1B">
        <w:rPr>
          <w:sz w:val="28"/>
          <w:szCs w:val="28"/>
        </w:rPr>
        <w:t>Ставропольского края, на пре</w:t>
      </w:r>
      <w:r w:rsidRPr="00700D1B">
        <w:rPr>
          <w:sz w:val="28"/>
          <w:szCs w:val="28"/>
        </w:rPr>
        <w:t>д</w:t>
      </w:r>
      <w:r w:rsidRPr="00700D1B">
        <w:rPr>
          <w:sz w:val="28"/>
          <w:szCs w:val="28"/>
        </w:rPr>
        <w:t>мет</w:t>
      </w:r>
      <w:r w:rsidRPr="00177CEC">
        <w:rPr>
          <w:sz w:val="28"/>
          <w:szCs w:val="28"/>
        </w:rPr>
        <w:t xml:space="preserve"> </w:t>
      </w:r>
      <w:proofErr w:type="gramStart"/>
      <w:r w:rsidRPr="00177CEC">
        <w:rPr>
          <w:sz w:val="28"/>
          <w:szCs w:val="28"/>
        </w:rPr>
        <w:t xml:space="preserve">эффективности использования средств бюджета </w:t>
      </w:r>
      <w:r>
        <w:rPr>
          <w:sz w:val="28"/>
          <w:szCs w:val="28"/>
        </w:rPr>
        <w:t>Александровского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 w:rsidRPr="00177CEC">
        <w:rPr>
          <w:sz w:val="28"/>
          <w:szCs w:val="28"/>
        </w:rPr>
        <w:t>Ставропольского</w:t>
      </w:r>
      <w:proofErr w:type="gramEnd"/>
      <w:r w:rsidRPr="00177CEC">
        <w:rPr>
          <w:sz w:val="28"/>
          <w:szCs w:val="28"/>
        </w:rPr>
        <w:t xml:space="preserve"> края, направляемых на капитальные вложения</w:t>
      </w:r>
    </w:p>
    <w:p w:rsidR="00C11FDB" w:rsidRPr="00177CEC" w:rsidRDefault="00C11FDB" w:rsidP="00C11FDB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1FDB" w:rsidRPr="00177CEC" w:rsidRDefault="00C11FDB" w:rsidP="00C11F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11FDB" w:rsidRPr="00177CEC" w:rsidRDefault="00C11FDB" w:rsidP="00C11F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 xml:space="preserve">Прошу провести проверку инвестиционного проекта: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11FDB" w:rsidRPr="00177CEC" w:rsidRDefault="00C11FDB" w:rsidP="00C11F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1FDB" w:rsidRPr="001E73CC" w:rsidRDefault="00C11FDB" w:rsidP="00C11FD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1E73CC">
        <w:rPr>
          <w:rFonts w:ascii="Times New Roman" w:hAnsi="Times New Roman" w:cs="Times New Roman"/>
          <w:sz w:val="16"/>
          <w:szCs w:val="16"/>
        </w:rPr>
        <w:t>(титульное название объекта)</w:t>
      </w:r>
    </w:p>
    <w:p w:rsidR="00C11FDB" w:rsidRPr="00177CEC" w:rsidRDefault="00C11FDB" w:rsidP="00C11F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 xml:space="preserve">на предмет соответствия установленным критериям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177CEC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C11FDB" w:rsidRPr="00177CEC" w:rsidRDefault="00C11FDB" w:rsidP="00C11F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1FDB" w:rsidRPr="00177CEC" w:rsidRDefault="00C11FDB" w:rsidP="00C11F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C11FDB" w:rsidRPr="00177CEC" w:rsidRDefault="00C11FDB" w:rsidP="00C11F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>1.</w:t>
      </w:r>
    </w:p>
    <w:p w:rsidR="00C11FDB" w:rsidRPr="00177CEC" w:rsidRDefault="00C11FDB" w:rsidP="00C11F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>2.</w:t>
      </w:r>
    </w:p>
    <w:p w:rsidR="00C11FDB" w:rsidRPr="00395BC9" w:rsidRDefault="00C11FDB" w:rsidP="00C11FDB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395BC9">
        <w:rPr>
          <w:rFonts w:ascii="Times New Roman" w:hAnsi="Times New Roman" w:cs="Times New Roman"/>
          <w:sz w:val="28"/>
          <w:szCs w:val="28"/>
        </w:rPr>
        <w:t>и т. д.</w:t>
      </w:r>
    </w:p>
    <w:p w:rsidR="00C11FDB" w:rsidRDefault="00C11FDB" w:rsidP="00C11F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1FDB" w:rsidRPr="00D57EE5" w:rsidRDefault="00C11FDB" w:rsidP="00C11F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7EE5">
        <w:rPr>
          <w:rFonts w:ascii="Times New Roman" w:hAnsi="Times New Roman" w:cs="Times New Roman"/>
          <w:sz w:val="28"/>
          <w:szCs w:val="28"/>
        </w:rPr>
        <w:t>Заявитель ________________  ______________  _________________________</w:t>
      </w:r>
    </w:p>
    <w:p w:rsidR="00C11FDB" w:rsidRPr="00D241C2" w:rsidRDefault="00C11FDB" w:rsidP="00C11FDB">
      <w:pPr>
        <w:pStyle w:val="ConsPlusNonformat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57EE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D241C2">
        <w:rPr>
          <w:rFonts w:ascii="Times New Roman" w:hAnsi="Times New Roman" w:cs="Times New Roman"/>
        </w:rPr>
        <w:t xml:space="preserve">  (должность)      </w:t>
      </w:r>
      <w:r>
        <w:rPr>
          <w:rFonts w:ascii="Times New Roman" w:hAnsi="Times New Roman" w:cs="Times New Roman"/>
        </w:rPr>
        <w:t xml:space="preserve">                   </w:t>
      </w:r>
      <w:r w:rsidRPr="00D241C2">
        <w:rPr>
          <w:rFonts w:ascii="Times New Roman" w:hAnsi="Times New Roman" w:cs="Times New Roman"/>
        </w:rPr>
        <w:t xml:space="preserve"> (подпись)      </w:t>
      </w:r>
      <w:r>
        <w:rPr>
          <w:rFonts w:ascii="Times New Roman" w:hAnsi="Times New Roman" w:cs="Times New Roman"/>
        </w:rPr>
        <w:t xml:space="preserve">                     </w:t>
      </w:r>
      <w:r w:rsidRPr="00D241C2">
        <w:rPr>
          <w:rFonts w:ascii="Times New Roman" w:hAnsi="Times New Roman" w:cs="Times New Roman"/>
        </w:rPr>
        <w:t>(фамилия, имя, отчество)</w:t>
      </w:r>
    </w:p>
    <w:p w:rsidR="00C11FDB" w:rsidRPr="00177CEC" w:rsidRDefault="00C11FDB" w:rsidP="00C11F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:rsidR="00C11FDB" w:rsidRPr="00177CEC" w:rsidRDefault="00C11FDB" w:rsidP="00C11FD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 xml:space="preserve"> «___»__________________ 20__ г.</w:t>
      </w:r>
    </w:p>
    <w:p w:rsidR="00C11FDB" w:rsidRPr="00177CEC" w:rsidRDefault="00C11FDB" w:rsidP="00C11F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FDB" w:rsidRDefault="00C11FDB" w:rsidP="00C11FD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C11FDB" w:rsidRPr="00177CEC" w:rsidRDefault="00C11FDB" w:rsidP="00C11FD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A64DD1" w:rsidRDefault="00A64DD1" w:rsidP="00142C70">
      <w:pPr>
        <w:ind w:left="4820"/>
        <w:jc w:val="center"/>
        <w:rPr>
          <w:sz w:val="28"/>
          <w:szCs w:val="28"/>
        </w:rPr>
      </w:pPr>
    </w:p>
    <w:p w:rsidR="005B3FAC" w:rsidRDefault="00E23ACE" w:rsidP="00E010B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3FAC" w:rsidRDefault="005B3FAC" w:rsidP="005B3FAC">
      <w:pPr>
        <w:spacing w:line="240" w:lineRule="exact"/>
        <w:ind w:left="3969"/>
        <w:jc w:val="center"/>
        <w:rPr>
          <w:sz w:val="28"/>
          <w:szCs w:val="28"/>
        </w:rPr>
      </w:pPr>
    </w:p>
    <w:p w:rsidR="005B3FAC" w:rsidRDefault="005B3FAC" w:rsidP="005B3FAC">
      <w:pPr>
        <w:spacing w:line="240" w:lineRule="exact"/>
        <w:ind w:left="3969"/>
        <w:jc w:val="center"/>
        <w:rPr>
          <w:sz w:val="28"/>
          <w:szCs w:val="28"/>
        </w:rPr>
      </w:pPr>
    </w:p>
    <w:p w:rsidR="005B3FAC" w:rsidRDefault="005B3FAC" w:rsidP="005B3FAC">
      <w:pPr>
        <w:spacing w:line="240" w:lineRule="exact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5B3FAC" w:rsidRPr="00E0096A" w:rsidRDefault="005B3FAC" w:rsidP="005B3FAC">
      <w:pPr>
        <w:spacing w:line="240" w:lineRule="exact"/>
        <w:ind w:left="396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hyperlink w:anchor="P38" w:history="1">
        <w:r w:rsidRPr="00522FC8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>м</w:t>
      </w:r>
      <w:r w:rsidRPr="00522FC8">
        <w:rPr>
          <w:sz w:val="28"/>
          <w:szCs w:val="28"/>
        </w:rPr>
        <w:t xml:space="preserve"> проведения проверки инвест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ционных проектов, финансирование кот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 xml:space="preserve">рых планируется осуществлять полностью или частично за счет средств бюджета Александровского муниципального района Ставропольского края, на предмет </w:t>
      </w:r>
      <w:proofErr w:type="gramStart"/>
      <w:r w:rsidRPr="00522FC8">
        <w:rPr>
          <w:sz w:val="28"/>
          <w:szCs w:val="28"/>
        </w:rPr>
        <w:t>эффе</w:t>
      </w:r>
      <w:r w:rsidRPr="00522FC8">
        <w:rPr>
          <w:sz w:val="28"/>
          <w:szCs w:val="28"/>
        </w:rPr>
        <w:t>к</w:t>
      </w:r>
      <w:r w:rsidRPr="00522FC8">
        <w:rPr>
          <w:sz w:val="28"/>
          <w:szCs w:val="28"/>
        </w:rPr>
        <w:t>тивности использования средств бюджета Александровского муниципального района Ставропольского</w:t>
      </w:r>
      <w:proofErr w:type="gramEnd"/>
      <w:r w:rsidRPr="00522FC8">
        <w:rPr>
          <w:sz w:val="28"/>
          <w:szCs w:val="28"/>
        </w:rPr>
        <w:t xml:space="preserve"> края, направляемых на к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питальные вложения</w:t>
      </w:r>
    </w:p>
    <w:p w:rsidR="005B3FAC" w:rsidRPr="00E0096A" w:rsidRDefault="005B3FAC" w:rsidP="005B3FAC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  <w:sz w:val="28"/>
          <w:szCs w:val="28"/>
        </w:rPr>
      </w:pPr>
    </w:p>
    <w:p w:rsidR="005B3FAC" w:rsidRDefault="005B3FAC" w:rsidP="005B3F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B3FAC" w:rsidRDefault="005B3FAC" w:rsidP="005B3FAC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29" w:name="Par216"/>
      <w:bookmarkEnd w:id="29"/>
    </w:p>
    <w:p w:rsidR="005B3FAC" w:rsidRDefault="005B3FAC" w:rsidP="005B3FA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B3FAC" w:rsidRDefault="005B3FAC" w:rsidP="005B3FAC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 w:rsidR="005B3FAC" w:rsidRPr="008E394D" w:rsidRDefault="005B3FAC" w:rsidP="005B3FAC">
      <w:pPr>
        <w:widowControl w:val="0"/>
        <w:autoSpaceDE w:val="0"/>
        <w:autoSpaceDN w:val="0"/>
        <w:adjustRightInd w:val="0"/>
        <w:spacing w:line="160" w:lineRule="exact"/>
        <w:jc w:val="center"/>
        <w:rPr>
          <w:bCs/>
          <w:sz w:val="28"/>
          <w:szCs w:val="28"/>
        </w:rPr>
      </w:pPr>
    </w:p>
    <w:p w:rsidR="005B3FAC" w:rsidRPr="008E394D" w:rsidRDefault="005B3FAC" w:rsidP="005B3FAC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8E394D">
        <w:rPr>
          <w:bCs/>
          <w:sz w:val="28"/>
          <w:szCs w:val="28"/>
        </w:rPr>
        <w:t xml:space="preserve">инвестиционного проекта, </w:t>
      </w:r>
      <w:r>
        <w:rPr>
          <w:bCs/>
          <w:sz w:val="28"/>
          <w:szCs w:val="28"/>
        </w:rPr>
        <w:t>финансирование которого планируется осущест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лять полностью или частично за счет средств бюджета Александровского муниципального района Ставропольского края, </w:t>
      </w:r>
      <w:r w:rsidRPr="008E394D">
        <w:rPr>
          <w:bCs/>
          <w:sz w:val="28"/>
          <w:szCs w:val="28"/>
        </w:rPr>
        <w:t>представляемого</w:t>
      </w:r>
      <w:r>
        <w:rPr>
          <w:bCs/>
          <w:sz w:val="28"/>
          <w:szCs w:val="28"/>
        </w:rPr>
        <w:t xml:space="preserve"> </w:t>
      </w:r>
      <w:r w:rsidRPr="008E394D">
        <w:rPr>
          <w:bCs/>
          <w:sz w:val="28"/>
          <w:szCs w:val="28"/>
        </w:rPr>
        <w:t>для пров</w:t>
      </w:r>
      <w:r w:rsidRPr="008E394D">
        <w:rPr>
          <w:bCs/>
          <w:sz w:val="28"/>
          <w:szCs w:val="28"/>
        </w:rPr>
        <w:t>е</w:t>
      </w:r>
      <w:r w:rsidRPr="008E394D">
        <w:rPr>
          <w:bCs/>
          <w:sz w:val="28"/>
          <w:szCs w:val="28"/>
        </w:rPr>
        <w:t>дения проверки инвестиционных проектов</w:t>
      </w:r>
      <w:r>
        <w:rPr>
          <w:bCs/>
          <w:sz w:val="28"/>
          <w:szCs w:val="28"/>
        </w:rPr>
        <w:t xml:space="preserve"> </w:t>
      </w:r>
      <w:r w:rsidRPr="008E394D">
        <w:rPr>
          <w:bCs/>
          <w:sz w:val="28"/>
          <w:szCs w:val="28"/>
        </w:rPr>
        <w:t>на предмет</w:t>
      </w:r>
      <w:r>
        <w:rPr>
          <w:bCs/>
          <w:sz w:val="28"/>
          <w:szCs w:val="28"/>
        </w:rPr>
        <w:t xml:space="preserve"> </w:t>
      </w:r>
      <w:proofErr w:type="gramStart"/>
      <w:r w:rsidRPr="008E394D">
        <w:rPr>
          <w:bCs/>
          <w:sz w:val="28"/>
          <w:szCs w:val="28"/>
        </w:rPr>
        <w:t>эффективности и</w:t>
      </w:r>
      <w:r w:rsidRPr="008E394D">
        <w:rPr>
          <w:bCs/>
          <w:sz w:val="28"/>
          <w:szCs w:val="28"/>
        </w:rPr>
        <w:t>с</w:t>
      </w:r>
      <w:r w:rsidRPr="008E394D">
        <w:rPr>
          <w:bCs/>
          <w:sz w:val="28"/>
          <w:szCs w:val="28"/>
        </w:rPr>
        <w:t>пользования средств бюджета</w:t>
      </w:r>
      <w:r w:rsidRPr="008E394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Александровского муниципального района </w:t>
      </w:r>
      <w:r>
        <w:rPr>
          <w:sz w:val="28"/>
          <w:szCs w:val="28"/>
        </w:rPr>
        <w:t>Ставропольского</w:t>
      </w:r>
      <w:proofErr w:type="gramEnd"/>
      <w:r>
        <w:rPr>
          <w:sz w:val="28"/>
          <w:szCs w:val="28"/>
        </w:rPr>
        <w:t xml:space="preserve"> края</w:t>
      </w:r>
      <w:r w:rsidRPr="008E394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8E394D">
        <w:rPr>
          <w:bCs/>
          <w:sz w:val="28"/>
          <w:szCs w:val="28"/>
        </w:rPr>
        <w:t>направляемых на капитальные вложения</w:t>
      </w:r>
    </w:p>
    <w:p w:rsidR="005B3FAC" w:rsidRPr="00CF0AC8" w:rsidRDefault="005B3FAC" w:rsidP="005B3FAC">
      <w:pPr>
        <w:widowControl w:val="0"/>
        <w:autoSpaceDE w:val="0"/>
        <w:autoSpaceDN w:val="0"/>
        <w:adjustRightInd w:val="0"/>
        <w:spacing w:line="220" w:lineRule="exact"/>
      </w:pPr>
    </w:p>
    <w:p w:rsidR="005B3FAC" w:rsidRPr="00CF0AC8" w:rsidRDefault="005B3FAC" w:rsidP="005B3FAC">
      <w:pPr>
        <w:widowControl w:val="0"/>
        <w:autoSpaceDE w:val="0"/>
        <w:autoSpaceDN w:val="0"/>
        <w:adjustRightInd w:val="0"/>
        <w:spacing w:line="220" w:lineRule="exact"/>
      </w:pPr>
    </w:p>
    <w:p w:rsidR="005B3FAC" w:rsidRPr="00AC6DEC" w:rsidRDefault="005B3FAC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6DEC">
        <w:rPr>
          <w:sz w:val="28"/>
          <w:szCs w:val="28"/>
        </w:rPr>
        <w:t>1. Наименование инвестиционного проекта _____________________________</w:t>
      </w:r>
    </w:p>
    <w:p w:rsidR="005B3FAC" w:rsidRPr="00AC6DEC" w:rsidRDefault="005B3FAC" w:rsidP="005B3FAC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5B3FAC" w:rsidRPr="00AC6DEC" w:rsidRDefault="005B3FAC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6DEC">
        <w:rPr>
          <w:sz w:val="28"/>
          <w:szCs w:val="28"/>
        </w:rPr>
        <w:t>2. Цель инвестиционного проекта _____________________________________</w:t>
      </w:r>
    </w:p>
    <w:p w:rsidR="005B3FAC" w:rsidRPr="00AC6DEC" w:rsidRDefault="005B3FAC" w:rsidP="005B3FAC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5B3FAC" w:rsidRPr="00AC6DEC" w:rsidRDefault="005B3FAC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6DEC">
        <w:rPr>
          <w:sz w:val="28"/>
          <w:szCs w:val="28"/>
        </w:rPr>
        <w:t>3. Срок реализации инвестиционного проекта ___________________________</w:t>
      </w:r>
    </w:p>
    <w:p w:rsidR="005B3FAC" w:rsidRPr="00AC6DEC" w:rsidRDefault="005B3FAC" w:rsidP="005B3FAC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5B3FAC" w:rsidRPr="00DF2A1E" w:rsidRDefault="005B3FAC" w:rsidP="005B3FAC">
      <w:pPr>
        <w:widowControl w:val="0"/>
        <w:autoSpaceDE w:val="0"/>
        <w:autoSpaceDN w:val="0"/>
        <w:adjustRightInd w:val="0"/>
        <w:jc w:val="both"/>
      </w:pPr>
      <w:r w:rsidRPr="00AC6DEC">
        <w:rPr>
          <w:sz w:val="28"/>
          <w:szCs w:val="28"/>
        </w:rPr>
        <w:t>4. Форма реализации инвестиционного проекта (строительство (реконстру</w:t>
      </w:r>
      <w:r w:rsidRPr="00AC6DEC">
        <w:rPr>
          <w:sz w:val="28"/>
          <w:szCs w:val="28"/>
        </w:rPr>
        <w:t>к</w:t>
      </w:r>
      <w:r w:rsidRPr="00AC6DEC">
        <w:rPr>
          <w:sz w:val="28"/>
          <w:szCs w:val="28"/>
        </w:rPr>
        <w:t>ция, в том числе с элементами реставрации, техническое перевооружение) объекта капитального строительства, приобретение объекта недвижимого имущества)</w:t>
      </w:r>
      <w:r>
        <w:rPr>
          <w:sz w:val="28"/>
          <w:szCs w:val="28"/>
        </w:rPr>
        <w:t xml:space="preserve">________________________________________________________ </w:t>
      </w:r>
      <w:r w:rsidRPr="00DF2A1E">
        <w:t>__________________________________________________________________</w:t>
      </w:r>
      <w:r>
        <w:t>___________</w:t>
      </w:r>
    </w:p>
    <w:p w:rsidR="005B3FAC" w:rsidRPr="00DF2A1E" w:rsidRDefault="005B3FAC" w:rsidP="005B3FAC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5B3FAC" w:rsidRPr="00DF2A1E" w:rsidRDefault="005B3FAC" w:rsidP="005B3FAC">
      <w:pPr>
        <w:widowControl w:val="0"/>
        <w:autoSpaceDE w:val="0"/>
        <w:autoSpaceDN w:val="0"/>
        <w:adjustRightInd w:val="0"/>
        <w:jc w:val="both"/>
      </w:pPr>
      <w:r w:rsidRPr="00AC6DEC">
        <w:rPr>
          <w:sz w:val="28"/>
          <w:szCs w:val="28"/>
        </w:rPr>
        <w:t xml:space="preserve">5. Главный распорядитель средств бюджета </w:t>
      </w:r>
      <w:r>
        <w:rPr>
          <w:bCs/>
          <w:sz w:val="28"/>
          <w:szCs w:val="28"/>
        </w:rPr>
        <w:t>Александровского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ного района </w:t>
      </w:r>
      <w:r w:rsidRPr="00AC6DE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________________________</w:t>
      </w:r>
      <w:r w:rsidRPr="00AC6DEC">
        <w:rPr>
          <w:sz w:val="28"/>
          <w:szCs w:val="28"/>
        </w:rPr>
        <w:t xml:space="preserve"> _______</w:t>
      </w:r>
      <w:r w:rsidRPr="00DF2A1E">
        <w:t>_________________________________________________________</w:t>
      </w:r>
      <w:r>
        <w:t>____________</w:t>
      </w:r>
    </w:p>
    <w:p w:rsidR="005B3FAC" w:rsidRPr="00AC6DEC" w:rsidRDefault="005B3FAC" w:rsidP="005B3FAC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5B3FAC" w:rsidRPr="00AC6DEC" w:rsidRDefault="005B3FAC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6DEC">
        <w:rPr>
          <w:sz w:val="28"/>
          <w:szCs w:val="28"/>
        </w:rPr>
        <w:t>6. Сведения о предполагаемом застройщике или техническом заказчике:</w:t>
      </w:r>
    </w:p>
    <w:p w:rsidR="005B3FAC" w:rsidRPr="00AC6DEC" w:rsidRDefault="005B3FAC" w:rsidP="005B3F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DEC">
        <w:rPr>
          <w:sz w:val="28"/>
          <w:szCs w:val="28"/>
        </w:rPr>
        <w:t>полное и сокращенное наименование юридического лица ____________</w:t>
      </w:r>
    </w:p>
    <w:p w:rsidR="005B3FAC" w:rsidRPr="00CF0AC8" w:rsidRDefault="005B3FAC" w:rsidP="005B3FAC">
      <w:pPr>
        <w:widowControl w:val="0"/>
        <w:autoSpaceDE w:val="0"/>
        <w:autoSpaceDN w:val="0"/>
        <w:adjustRightInd w:val="0"/>
        <w:ind w:right="-366"/>
        <w:jc w:val="both"/>
      </w:pPr>
      <w:r w:rsidRPr="00CF0AC8">
        <w:t>__________________________________________________________________</w:t>
      </w:r>
      <w:r>
        <w:t>____________</w:t>
      </w:r>
    </w:p>
    <w:p w:rsidR="005B3FAC" w:rsidRPr="00AC6DEC" w:rsidRDefault="005B3FAC" w:rsidP="005B3FAC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</w:p>
    <w:p w:rsidR="005B3FAC" w:rsidRPr="00AC6DEC" w:rsidRDefault="005B3FAC" w:rsidP="005B3FAC">
      <w:pPr>
        <w:widowControl w:val="0"/>
        <w:autoSpaceDE w:val="0"/>
        <w:autoSpaceDN w:val="0"/>
        <w:adjustRightInd w:val="0"/>
        <w:ind w:right="-186" w:firstLine="709"/>
        <w:jc w:val="both"/>
        <w:rPr>
          <w:sz w:val="28"/>
          <w:szCs w:val="28"/>
        </w:rPr>
      </w:pPr>
      <w:r w:rsidRPr="00AC6DEC">
        <w:rPr>
          <w:sz w:val="28"/>
          <w:szCs w:val="28"/>
        </w:rPr>
        <w:t>организационно-правовая форма юридического лица _______________</w:t>
      </w:r>
      <w:r>
        <w:rPr>
          <w:sz w:val="28"/>
          <w:szCs w:val="28"/>
        </w:rPr>
        <w:t>_</w:t>
      </w:r>
    </w:p>
    <w:p w:rsidR="005B3FAC" w:rsidRPr="00CF0AC8" w:rsidRDefault="005B3FAC" w:rsidP="005B3FAC">
      <w:pPr>
        <w:widowControl w:val="0"/>
        <w:autoSpaceDE w:val="0"/>
        <w:autoSpaceDN w:val="0"/>
        <w:adjustRightInd w:val="0"/>
        <w:ind w:right="-186"/>
        <w:jc w:val="both"/>
      </w:pPr>
      <w:r w:rsidRPr="00CF0AC8">
        <w:t>__________________________________________________________________</w:t>
      </w:r>
      <w:r>
        <w:t>____________</w:t>
      </w:r>
    </w:p>
    <w:p w:rsidR="005B3FAC" w:rsidRPr="00CF0AC8" w:rsidRDefault="005B3FAC" w:rsidP="005B3FAC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</w:p>
    <w:p w:rsidR="005B3FAC" w:rsidRPr="00AC6DEC" w:rsidRDefault="005B3FAC" w:rsidP="005B3F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DEC">
        <w:rPr>
          <w:sz w:val="28"/>
          <w:szCs w:val="28"/>
        </w:rPr>
        <w:t>юридический адрес</w:t>
      </w:r>
      <w:r>
        <w:rPr>
          <w:sz w:val="28"/>
          <w:szCs w:val="28"/>
        </w:rPr>
        <w:t xml:space="preserve"> юридического лица</w:t>
      </w:r>
      <w:r w:rsidRPr="00AC6DEC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___________________</w:t>
      </w:r>
    </w:p>
    <w:p w:rsidR="005B3FAC" w:rsidRPr="00CF0AC8" w:rsidRDefault="005B3FAC" w:rsidP="005B3FAC">
      <w:pPr>
        <w:widowControl w:val="0"/>
        <w:autoSpaceDE w:val="0"/>
        <w:autoSpaceDN w:val="0"/>
        <w:adjustRightInd w:val="0"/>
        <w:ind w:right="-186"/>
        <w:jc w:val="both"/>
      </w:pPr>
      <w:r w:rsidRPr="00CF0AC8">
        <w:t>__________________________________________________________________</w:t>
      </w:r>
      <w:r>
        <w:t>____________</w:t>
      </w:r>
    </w:p>
    <w:p w:rsidR="005B3FAC" w:rsidRPr="00AC6DEC" w:rsidRDefault="005B3FAC" w:rsidP="005B3FAC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</w:p>
    <w:p w:rsidR="005B3FAC" w:rsidRPr="00AC6DEC" w:rsidRDefault="005B3FAC" w:rsidP="005B3F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DEC">
        <w:rPr>
          <w:sz w:val="28"/>
          <w:szCs w:val="28"/>
        </w:rPr>
        <w:t xml:space="preserve">должность, Ф.И.О. руководителя юридического лица </w:t>
      </w:r>
      <w:r>
        <w:rPr>
          <w:sz w:val="28"/>
          <w:szCs w:val="28"/>
        </w:rPr>
        <w:t>_______________</w:t>
      </w:r>
    </w:p>
    <w:p w:rsidR="005B3FAC" w:rsidRPr="00CF0AC8" w:rsidRDefault="005B3FAC" w:rsidP="005B3FAC">
      <w:pPr>
        <w:widowControl w:val="0"/>
        <w:autoSpaceDE w:val="0"/>
        <w:autoSpaceDN w:val="0"/>
        <w:adjustRightInd w:val="0"/>
        <w:ind w:right="-186"/>
        <w:jc w:val="both"/>
      </w:pPr>
      <w:r w:rsidRPr="00CF0AC8">
        <w:t>__________________________________________________________________</w:t>
      </w:r>
      <w:r>
        <w:t>____________</w:t>
      </w:r>
    </w:p>
    <w:p w:rsidR="005B3FAC" w:rsidRPr="00CF0AC8" w:rsidRDefault="005B3FAC" w:rsidP="005B3FAC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FB4C84" w:rsidRDefault="005B3FAC" w:rsidP="005B3FAC">
      <w:pPr>
        <w:widowControl w:val="0"/>
        <w:autoSpaceDE w:val="0"/>
        <w:autoSpaceDN w:val="0"/>
        <w:adjustRightInd w:val="0"/>
        <w:ind w:right="-18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4C84" w:rsidRDefault="00FB4C84" w:rsidP="005B3FAC">
      <w:pPr>
        <w:widowControl w:val="0"/>
        <w:autoSpaceDE w:val="0"/>
        <w:autoSpaceDN w:val="0"/>
        <w:adjustRightInd w:val="0"/>
        <w:ind w:right="-186"/>
        <w:jc w:val="right"/>
        <w:rPr>
          <w:sz w:val="28"/>
          <w:szCs w:val="28"/>
        </w:rPr>
      </w:pPr>
    </w:p>
    <w:p w:rsidR="005B3FAC" w:rsidRDefault="005B3FAC" w:rsidP="005B3FAC">
      <w:pPr>
        <w:widowControl w:val="0"/>
        <w:autoSpaceDE w:val="0"/>
        <w:autoSpaceDN w:val="0"/>
        <w:adjustRightInd w:val="0"/>
        <w:ind w:right="-186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B3FAC" w:rsidRPr="00AC6DEC" w:rsidRDefault="005B3FAC" w:rsidP="005B3FAC">
      <w:pPr>
        <w:widowControl w:val="0"/>
        <w:autoSpaceDE w:val="0"/>
        <w:autoSpaceDN w:val="0"/>
        <w:adjustRightInd w:val="0"/>
        <w:ind w:right="-186"/>
        <w:rPr>
          <w:sz w:val="28"/>
          <w:szCs w:val="28"/>
        </w:rPr>
      </w:pPr>
      <w:r w:rsidRPr="00AC6DEC">
        <w:rPr>
          <w:sz w:val="28"/>
          <w:szCs w:val="28"/>
        </w:rPr>
        <w:t>7. Участники инвестиционного проекта: ___________________________</w:t>
      </w:r>
      <w:r>
        <w:rPr>
          <w:sz w:val="28"/>
          <w:szCs w:val="28"/>
        </w:rPr>
        <w:t>_____</w:t>
      </w:r>
    </w:p>
    <w:p w:rsidR="005B3FAC" w:rsidRPr="00CF0AC8" w:rsidRDefault="005B3FAC" w:rsidP="005B3FAC">
      <w:pPr>
        <w:widowControl w:val="0"/>
        <w:autoSpaceDE w:val="0"/>
        <w:autoSpaceDN w:val="0"/>
        <w:adjustRightInd w:val="0"/>
        <w:ind w:right="-186"/>
      </w:pPr>
      <w:r w:rsidRPr="00CF0AC8">
        <w:t>__________________________________________________________________</w:t>
      </w:r>
      <w:r>
        <w:t>____________</w:t>
      </w:r>
    </w:p>
    <w:p w:rsidR="005B3FAC" w:rsidRDefault="005B3FAC" w:rsidP="005B3FAC">
      <w:pPr>
        <w:widowControl w:val="0"/>
        <w:autoSpaceDE w:val="0"/>
        <w:autoSpaceDN w:val="0"/>
        <w:adjustRightInd w:val="0"/>
        <w:spacing w:line="240" w:lineRule="exact"/>
        <w:ind w:right="-187"/>
        <w:rPr>
          <w:sz w:val="28"/>
          <w:szCs w:val="28"/>
        </w:rPr>
      </w:pPr>
    </w:p>
    <w:p w:rsidR="005B3FAC" w:rsidRPr="0075515D" w:rsidRDefault="005B3FAC" w:rsidP="005B3FAC">
      <w:pPr>
        <w:widowControl w:val="0"/>
        <w:autoSpaceDE w:val="0"/>
        <w:autoSpaceDN w:val="0"/>
        <w:adjustRightInd w:val="0"/>
        <w:ind w:right="-186"/>
        <w:rPr>
          <w:sz w:val="28"/>
          <w:szCs w:val="28"/>
        </w:rPr>
      </w:pPr>
      <w:r w:rsidRPr="00F05AFE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F05AFE">
        <w:rPr>
          <w:sz w:val="28"/>
          <w:szCs w:val="28"/>
        </w:rPr>
        <w:t>Наличие проектной документа</w:t>
      </w:r>
      <w:r>
        <w:rPr>
          <w:sz w:val="28"/>
          <w:szCs w:val="28"/>
        </w:rPr>
        <w:t>ции по инвестиционному проекту</w:t>
      </w:r>
      <w:proofErr w:type="gramStart"/>
      <w:r w:rsidRPr="007453A6"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 </w:t>
      </w:r>
      <w:r w:rsidRPr="0075515D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</w:p>
    <w:p w:rsidR="005B3FAC" w:rsidRPr="00CF0AC8" w:rsidRDefault="005B3FAC" w:rsidP="005B3FAC">
      <w:pPr>
        <w:widowControl w:val="0"/>
        <w:autoSpaceDE w:val="0"/>
        <w:autoSpaceDN w:val="0"/>
        <w:adjustRightInd w:val="0"/>
        <w:ind w:right="-186"/>
      </w:pPr>
      <w:r w:rsidRPr="00CF0AC8">
        <w:t>__________________________________________________________________</w:t>
      </w:r>
      <w:r>
        <w:t>____________</w:t>
      </w:r>
    </w:p>
    <w:p w:rsidR="005B3FAC" w:rsidRPr="00F91103" w:rsidRDefault="005B3FAC" w:rsidP="005B3FAC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8F240C">
        <w:rPr>
          <w:rFonts w:ascii="Times New Roman" w:hAnsi="Times New Roman" w:cs="Times New Roman"/>
        </w:rPr>
        <w:t>(ссылка на подтверждающий документ)</w:t>
      </w:r>
    </w:p>
    <w:p w:rsidR="005B3FAC" w:rsidRPr="0075515D" w:rsidRDefault="005B3FAC" w:rsidP="005B3FAC">
      <w:pPr>
        <w:pStyle w:val="ConsPlusNonforma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05AFE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515D">
        <w:rPr>
          <w:rFonts w:ascii="Times New Roman" w:hAnsi="Times New Roman" w:cs="Times New Roman"/>
          <w:sz w:val="28"/>
          <w:szCs w:val="28"/>
        </w:rPr>
        <w:t xml:space="preserve">Наличие положительного заключения государственной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5515D">
        <w:rPr>
          <w:rFonts w:ascii="Times New Roman" w:hAnsi="Times New Roman" w:cs="Times New Roman"/>
          <w:sz w:val="28"/>
          <w:szCs w:val="28"/>
        </w:rPr>
        <w:t>проектной документации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5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положительного заключения государственной    экспертизы </w:t>
      </w:r>
      <w:r w:rsidRPr="0075515D">
        <w:rPr>
          <w:rFonts w:ascii="Times New Roman" w:hAnsi="Times New Roman" w:cs="Times New Roman"/>
          <w:sz w:val="28"/>
          <w:szCs w:val="28"/>
        </w:rPr>
        <w:t>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, положительного заключ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государственной экспертизы </w:t>
      </w:r>
      <w:r w:rsidRPr="00DB1E7A">
        <w:rPr>
          <w:rFonts w:ascii="Times New Roman" w:hAnsi="Times New Roman" w:cs="Times New Roman"/>
          <w:sz w:val="28"/>
          <w:szCs w:val="28"/>
        </w:rPr>
        <w:t>о достоверности определения сметной ст</w:t>
      </w:r>
      <w:r w:rsidRPr="00DB1E7A">
        <w:rPr>
          <w:rFonts w:ascii="Times New Roman" w:hAnsi="Times New Roman" w:cs="Times New Roman"/>
          <w:sz w:val="28"/>
          <w:szCs w:val="28"/>
        </w:rPr>
        <w:t>о</w:t>
      </w:r>
      <w:r w:rsidRPr="00DB1E7A">
        <w:rPr>
          <w:rFonts w:ascii="Times New Roman" w:hAnsi="Times New Roman" w:cs="Times New Roman"/>
          <w:sz w:val="28"/>
          <w:szCs w:val="28"/>
        </w:rPr>
        <w:t>имости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53A6">
        <w:rPr>
          <w:sz w:val="28"/>
          <w:szCs w:val="28"/>
          <w:vertAlign w:val="superscript"/>
        </w:rPr>
        <w:t>1</w:t>
      </w:r>
      <w:r w:rsidRPr="0075515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B3FAC" w:rsidRPr="0075515D" w:rsidRDefault="005B3FAC" w:rsidP="005B3FAC">
      <w:pPr>
        <w:pStyle w:val="ConsPlusNonformat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7551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3FAC" w:rsidRPr="008F240C" w:rsidRDefault="005B3FAC" w:rsidP="005B3FAC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8F240C">
        <w:rPr>
          <w:rFonts w:ascii="Times New Roman" w:hAnsi="Times New Roman" w:cs="Times New Roman"/>
        </w:rPr>
        <w:t>(ссылка на документ, копия заключения прилагается)</w:t>
      </w:r>
    </w:p>
    <w:p w:rsidR="005B3FAC" w:rsidRPr="00F91103" w:rsidRDefault="005B3FAC" w:rsidP="005B3F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B3FAC" w:rsidRDefault="005B3FAC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C0487">
        <w:rPr>
          <w:sz w:val="28"/>
          <w:szCs w:val="28"/>
        </w:rPr>
        <w:t>0.</w:t>
      </w:r>
      <w:r>
        <w:rPr>
          <w:sz w:val="28"/>
          <w:szCs w:val="28"/>
        </w:rPr>
        <w:t> </w:t>
      </w:r>
      <w:r w:rsidRPr="00FC0487">
        <w:rPr>
          <w:sz w:val="28"/>
          <w:szCs w:val="28"/>
        </w:rPr>
        <w:t>Сметная стоимость объекта капитального строительства</w:t>
      </w:r>
      <w:proofErr w:type="gramStart"/>
      <w:r w:rsidRPr="007453A6"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>:</w:t>
      </w:r>
    </w:p>
    <w:p w:rsidR="005B3FAC" w:rsidRDefault="005B3FAC" w:rsidP="005B3F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0487">
        <w:rPr>
          <w:sz w:val="28"/>
          <w:szCs w:val="28"/>
        </w:rPr>
        <w:t xml:space="preserve">по заключению государственной экспертизы </w:t>
      </w:r>
      <w:r w:rsidRPr="00DB1E7A">
        <w:rPr>
          <w:sz w:val="28"/>
          <w:szCs w:val="28"/>
        </w:rPr>
        <w:t>о достоверности опред</w:t>
      </w:r>
      <w:r w:rsidRPr="00DB1E7A">
        <w:rPr>
          <w:sz w:val="28"/>
          <w:szCs w:val="28"/>
        </w:rPr>
        <w:t>е</w:t>
      </w:r>
      <w:r w:rsidRPr="00DB1E7A">
        <w:rPr>
          <w:sz w:val="28"/>
          <w:szCs w:val="28"/>
        </w:rPr>
        <w:t>ления сметной стоимости объекта капитального строительства</w:t>
      </w:r>
      <w:r>
        <w:rPr>
          <w:sz w:val="28"/>
          <w:szCs w:val="28"/>
        </w:rPr>
        <w:t> </w:t>
      </w:r>
      <w:r w:rsidRPr="00FC0487">
        <w:rPr>
          <w:sz w:val="28"/>
          <w:szCs w:val="28"/>
        </w:rPr>
        <w:t xml:space="preserve"> в ценах года его получения или предполагаемая (предельная) стоимость объекта кап</w:t>
      </w:r>
      <w:r w:rsidRPr="00FC0487">
        <w:rPr>
          <w:sz w:val="28"/>
          <w:szCs w:val="28"/>
        </w:rPr>
        <w:t>и</w:t>
      </w:r>
      <w:r w:rsidRPr="00FC0487">
        <w:rPr>
          <w:sz w:val="28"/>
          <w:szCs w:val="28"/>
        </w:rPr>
        <w:t>тального строительства</w:t>
      </w:r>
      <w:r>
        <w:rPr>
          <w:sz w:val="28"/>
          <w:szCs w:val="28"/>
        </w:rPr>
        <w:t xml:space="preserve"> </w:t>
      </w:r>
      <w:r w:rsidRPr="00FC0487">
        <w:rPr>
          <w:sz w:val="28"/>
          <w:szCs w:val="28"/>
        </w:rPr>
        <w:t>в ценах года представления паспорта инвестицио</w:t>
      </w:r>
      <w:r w:rsidRPr="00FC0487">
        <w:rPr>
          <w:sz w:val="28"/>
          <w:szCs w:val="28"/>
        </w:rPr>
        <w:t>н</w:t>
      </w:r>
      <w:r w:rsidRPr="00FC0487">
        <w:rPr>
          <w:sz w:val="28"/>
          <w:szCs w:val="28"/>
        </w:rPr>
        <w:t>ного проекта (нужное подчеркнуть), с указани</w:t>
      </w:r>
      <w:r>
        <w:rPr>
          <w:sz w:val="28"/>
          <w:szCs w:val="28"/>
        </w:rPr>
        <w:t xml:space="preserve">ем года ее определения ______г. </w:t>
      </w:r>
      <w:r w:rsidRPr="00FC0487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_____________________________________тыс</w:t>
      </w:r>
      <w:r w:rsidRPr="00FC0487">
        <w:rPr>
          <w:sz w:val="28"/>
          <w:szCs w:val="28"/>
        </w:rPr>
        <w:t>. рублей</w:t>
      </w:r>
      <w:r>
        <w:rPr>
          <w:sz w:val="28"/>
          <w:szCs w:val="28"/>
        </w:rPr>
        <w:t>,</w:t>
      </w:r>
    </w:p>
    <w:p w:rsidR="005B3FAC" w:rsidRDefault="005B3FAC" w:rsidP="005B3F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3EEE">
        <w:rPr>
          <w:sz w:val="28"/>
          <w:szCs w:val="28"/>
          <w:vertAlign w:val="superscript"/>
        </w:rPr>
        <w:t xml:space="preserve">(включая НДС/без НДС – </w:t>
      </w:r>
      <w:proofErr w:type="gramStart"/>
      <w:r w:rsidRPr="00CA3EEE">
        <w:rPr>
          <w:sz w:val="28"/>
          <w:szCs w:val="28"/>
          <w:vertAlign w:val="superscript"/>
        </w:rPr>
        <w:t>н</w:t>
      </w:r>
      <w:r>
        <w:rPr>
          <w:sz w:val="28"/>
          <w:szCs w:val="28"/>
          <w:vertAlign w:val="superscript"/>
        </w:rPr>
        <w:t>ужное</w:t>
      </w:r>
      <w:proofErr w:type="gramEnd"/>
      <w:r>
        <w:rPr>
          <w:sz w:val="28"/>
          <w:szCs w:val="28"/>
          <w:vertAlign w:val="superscript"/>
        </w:rPr>
        <w:t xml:space="preserve"> подчеркнуть)</w:t>
      </w:r>
    </w:p>
    <w:p w:rsidR="005B3FAC" w:rsidRPr="00FC0487" w:rsidRDefault="005B3FAC" w:rsidP="005B3F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FC0487">
        <w:rPr>
          <w:sz w:val="28"/>
          <w:szCs w:val="28"/>
        </w:rPr>
        <w:t>рассчитанная</w:t>
      </w:r>
      <w:proofErr w:type="gramEnd"/>
      <w:r w:rsidRPr="00FC0487">
        <w:rPr>
          <w:sz w:val="28"/>
          <w:szCs w:val="28"/>
        </w:rPr>
        <w:t xml:space="preserve"> в ценах соответст</w:t>
      </w:r>
      <w:r>
        <w:rPr>
          <w:sz w:val="28"/>
          <w:szCs w:val="28"/>
        </w:rPr>
        <w:t>вующих лет __________________тыс. рублей</w:t>
      </w:r>
      <w:r w:rsidRPr="00FC0487">
        <w:rPr>
          <w:sz w:val="28"/>
          <w:szCs w:val="28"/>
        </w:rPr>
        <w:t>,</w:t>
      </w:r>
    </w:p>
    <w:p w:rsidR="005B3FAC" w:rsidRPr="00FC0487" w:rsidRDefault="005B3FAC" w:rsidP="005B3F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0487">
        <w:rPr>
          <w:sz w:val="28"/>
          <w:szCs w:val="28"/>
        </w:rPr>
        <w:t>в том числе затраты на подготовку проектной документации</w:t>
      </w:r>
      <w:r>
        <w:rPr>
          <w:sz w:val="28"/>
          <w:szCs w:val="28"/>
        </w:rPr>
        <w:t xml:space="preserve"> (включая проведение инженерных изысканий,</w:t>
      </w:r>
      <w:r w:rsidRPr="003E26CF">
        <w:rPr>
          <w:sz w:val="28"/>
          <w:szCs w:val="28"/>
        </w:rPr>
        <w:t xml:space="preserve"> выполняемых для подготовки такой проектной документации</w:t>
      </w:r>
      <w:r>
        <w:rPr>
          <w:sz w:val="28"/>
          <w:szCs w:val="28"/>
        </w:rPr>
        <w:t xml:space="preserve">) </w:t>
      </w:r>
      <w:r w:rsidRPr="00EB5B4C">
        <w:rPr>
          <w:sz w:val="28"/>
          <w:szCs w:val="28"/>
        </w:rPr>
        <w:t>(указываются в ценах года представления паспорта инвестиционного проек</w:t>
      </w:r>
      <w:r>
        <w:rPr>
          <w:sz w:val="28"/>
          <w:szCs w:val="28"/>
        </w:rPr>
        <w:t xml:space="preserve">та, а также </w:t>
      </w:r>
      <w:r w:rsidRPr="00FC0487">
        <w:rPr>
          <w:sz w:val="28"/>
          <w:szCs w:val="28"/>
        </w:rPr>
        <w:t>рассчитанн</w:t>
      </w:r>
      <w:r>
        <w:rPr>
          <w:sz w:val="28"/>
          <w:szCs w:val="28"/>
        </w:rPr>
        <w:t>ые в ценах соответствующих лет) ____________________________________________________тыс</w:t>
      </w:r>
      <w:r w:rsidRPr="00FC0487">
        <w:rPr>
          <w:sz w:val="28"/>
          <w:szCs w:val="28"/>
        </w:rPr>
        <w:t>. рублей</w:t>
      </w:r>
    </w:p>
    <w:p w:rsidR="005B3FAC" w:rsidRPr="002D463D" w:rsidRDefault="005B3FAC" w:rsidP="005B3FA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B3FAC" w:rsidRDefault="005B3FAC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0487">
        <w:rPr>
          <w:sz w:val="28"/>
          <w:szCs w:val="28"/>
        </w:rPr>
        <w:t>11. Технологическая структура капитальных вложений</w:t>
      </w:r>
      <w:proofErr w:type="gramStart"/>
      <w:r w:rsidRPr="007453A6">
        <w:rPr>
          <w:sz w:val="28"/>
          <w:szCs w:val="28"/>
          <w:vertAlign w:val="superscript"/>
        </w:rPr>
        <w:t>1</w:t>
      </w:r>
      <w:proofErr w:type="gramEnd"/>
      <w:r w:rsidRPr="00FC0487">
        <w:rPr>
          <w:sz w:val="28"/>
          <w:szCs w:val="28"/>
        </w:rPr>
        <w:t>:</w:t>
      </w:r>
    </w:p>
    <w:p w:rsidR="005B3FAC" w:rsidRPr="002D463D" w:rsidRDefault="005B3FAC" w:rsidP="005B3F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2340"/>
      </w:tblGrid>
      <w:tr w:rsidR="005B3FAC" w:rsidRPr="00DB3E0E" w:rsidTr="007C66A1"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left="-108" w:right="6"/>
              <w:jc w:val="center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Сметная сто</w:t>
            </w:r>
            <w:r w:rsidRPr="00DB3E0E">
              <w:rPr>
                <w:sz w:val="28"/>
                <w:szCs w:val="28"/>
              </w:rPr>
              <w:t>и</w:t>
            </w:r>
            <w:r w:rsidRPr="00DB3E0E">
              <w:rPr>
                <w:sz w:val="28"/>
                <w:szCs w:val="28"/>
              </w:rPr>
              <w:t xml:space="preserve">мость, включая НДС, в текущих </w:t>
            </w:r>
            <w:r w:rsidRPr="006A6811">
              <w:rPr>
                <w:sz w:val="28"/>
                <w:szCs w:val="28"/>
              </w:rPr>
              <w:t>ценах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6A6811">
              <w:rPr>
                <w:sz w:val="28"/>
                <w:szCs w:val="28"/>
              </w:rPr>
              <w:t>/в</w:t>
            </w:r>
            <w:r w:rsidRPr="00DB3E0E">
              <w:rPr>
                <w:sz w:val="28"/>
                <w:szCs w:val="28"/>
              </w:rPr>
              <w:t xml:space="preserve"> ценах соответствующих лет (</w:t>
            </w:r>
            <w:r>
              <w:rPr>
                <w:sz w:val="28"/>
                <w:szCs w:val="28"/>
              </w:rPr>
              <w:t>тыс</w:t>
            </w:r>
            <w:r w:rsidRPr="00DB3E0E">
              <w:rPr>
                <w:sz w:val="28"/>
                <w:szCs w:val="28"/>
              </w:rPr>
              <w:t>. рублей)</w:t>
            </w:r>
          </w:p>
        </w:tc>
      </w:tr>
      <w:tr w:rsidR="005B3FAC" w:rsidRPr="00DB3E0E" w:rsidTr="007C66A1">
        <w:trPr>
          <w:trHeight w:val="89"/>
        </w:trPr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Сметная стоимость инвестиционного проекта, всего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5B3FAC" w:rsidRPr="00DB3E0E" w:rsidTr="007C66A1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5B3FAC" w:rsidRPr="00DB1E7A" w:rsidTr="007C66A1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1E7A" w:rsidRDefault="005B3FAC" w:rsidP="007C66A1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затраты на проектные и инженерные изыскательские р</w:t>
            </w:r>
            <w:r w:rsidRPr="00DB1E7A">
              <w:rPr>
                <w:sz w:val="28"/>
                <w:szCs w:val="28"/>
              </w:rPr>
              <w:t>а</w:t>
            </w:r>
            <w:r w:rsidRPr="00DB1E7A">
              <w:rPr>
                <w:sz w:val="28"/>
                <w:szCs w:val="28"/>
              </w:rPr>
              <w:t xml:space="preserve">боты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1E7A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5B3FAC" w:rsidRPr="00DB1E7A" w:rsidTr="007C66A1">
        <w:trPr>
          <w:trHeight w:val="300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1E7A" w:rsidRDefault="005B3FAC" w:rsidP="007C66A1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строительно-монтажные работы, всего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1E7A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5B3FAC" w:rsidRPr="00DB1E7A" w:rsidTr="007C66A1">
        <w:trPr>
          <w:trHeight w:val="38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1E7A" w:rsidRDefault="005B3FAC" w:rsidP="007C6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из них дорогостоящие материалы, художественные и</w:t>
            </w:r>
            <w:r w:rsidRPr="00DB1E7A">
              <w:rPr>
                <w:sz w:val="28"/>
                <w:szCs w:val="28"/>
              </w:rPr>
              <w:t>з</w:t>
            </w:r>
            <w:r w:rsidRPr="00DB1E7A">
              <w:rPr>
                <w:sz w:val="28"/>
                <w:szCs w:val="28"/>
              </w:rPr>
              <w:t>делия для отделки интерьеров и фасада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1E7A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5B3FAC" w:rsidRPr="00DB1E7A" w:rsidTr="007C66A1">
        <w:trPr>
          <w:trHeight w:val="822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1E7A" w:rsidRDefault="005B3FAC" w:rsidP="007C6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приобретение машин и оборудования, всего</w:t>
            </w:r>
          </w:p>
          <w:p w:rsidR="005B3FAC" w:rsidRPr="00DB1E7A" w:rsidRDefault="005B3FAC" w:rsidP="007C6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из них дорогостоящие и (или) импортные машины и оборудование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1E7A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243777" w:rsidRDefault="00243777">
      <w:r>
        <w:br w:type="page"/>
      </w:r>
    </w:p>
    <w:p w:rsidR="00243777" w:rsidRDefault="00243777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2340"/>
      </w:tblGrid>
      <w:tr w:rsidR="005B3FAC" w:rsidRPr="00DB1E7A" w:rsidTr="007C66A1"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5B3FAC" w:rsidRDefault="005B3FAC" w:rsidP="007C66A1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5B3FAC" w:rsidRPr="00DB1E7A" w:rsidRDefault="005B3FAC" w:rsidP="007C66A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прочие затраты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1E7A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B3FAC" w:rsidRDefault="005B3FAC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7EE5">
        <w:rPr>
          <w:sz w:val="28"/>
          <w:szCs w:val="28"/>
        </w:rPr>
        <w:t xml:space="preserve">12. Источники и объемы финансирования инвестиционного проекта, </w:t>
      </w:r>
      <w:r>
        <w:rPr>
          <w:sz w:val="28"/>
          <w:szCs w:val="28"/>
        </w:rPr>
        <w:t>тыс</w:t>
      </w:r>
      <w:r w:rsidRPr="00D57EE5">
        <w:rPr>
          <w:sz w:val="28"/>
          <w:szCs w:val="28"/>
        </w:rPr>
        <w:t>. рублей:</w:t>
      </w:r>
    </w:p>
    <w:p w:rsidR="005B3FAC" w:rsidRDefault="005B3FAC" w:rsidP="005B3FA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1418"/>
        <w:gridCol w:w="1559"/>
      </w:tblGrid>
      <w:tr w:rsidR="005B3FAC" w:rsidRPr="004353BC" w:rsidTr="007C66A1">
        <w:tc>
          <w:tcPr>
            <w:tcW w:w="2127" w:type="dxa"/>
            <w:vMerge w:val="restart"/>
            <w:vAlign w:val="center"/>
          </w:tcPr>
          <w:p w:rsidR="005B3FAC" w:rsidRPr="00DB3E0E" w:rsidRDefault="005B3FAC" w:rsidP="007C66A1">
            <w:pPr>
              <w:spacing w:line="240" w:lineRule="exact"/>
              <w:ind w:left="-108" w:right="-86"/>
              <w:jc w:val="center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Год реализации инвестиционного проекта</w:t>
            </w:r>
          </w:p>
        </w:tc>
        <w:tc>
          <w:tcPr>
            <w:tcW w:w="1417" w:type="dxa"/>
            <w:vMerge w:val="restart"/>
            <w:vAlign w:val="center"/>
          </w:tcPr>
          <w:p w:rsidR="005B3FAC" w:rsidRPr="00DB3E0E" w:rsidRDefault="005B3FAC" w:rsidP="007C66A1">
            <w:pPr>
              <w:spacing w:line="240" w:lineRule="exact"/>
              <w:ind w:left="-142" w:right="-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B3E0E">
              <w:rPr>
                <w:sz w:val="28"/>
                <w:szCs w:val="28"/>
              </w:rPr>
              <w:t>тоимость инвестиц</w:t>
            </w:r>
            <w:r w:rsidRPr="00DB3E0E">
              <w:rPr>
                <w:sz w:val="28"/>
                <w:szCs w:val="28"/>
              </w:rPr>
              <w:t>и</w:t>
            </w:r>
            <w:r w:rsidRPr="00DB3E0E">
              <w:rPr>
                <w:sz w:val="28"/>
                <w:szCs w:val="28"/>
              </w:rPr>
              <w:t>онного проекта (в текущих ценах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B3E0E">
              <w:rPr>
                <w:sz w:val="28"/>
                <w:szCs w:val="28"/>
              </w:rPr>
              <w:t>/в ценах соо</w:t>
            </w:r>
            <w:r w:rsidRPr="00DB3E0E">
              <w:rPr>
                <w:sz w:val="28"/>
                <w:szCs w:val="28"/>
              </w:rPr>
              <w:t>т</w:t>
            </w:r>
            <w:r w:rsidRPr="00DB3E0E">
              <w:rPr>
                <w:sz w:val="28"/>
                <w:szCs w:val="28"/>
              </w:rPr>
              <w:t>ветству</w:t>
            </w:r>
            <w:r w:rsidRPr="00DB3E0E">
              <w:rPr>
                <w:sz w:val="28"/>
                <w:szCs w:val="28"/>
              </w:rPr>
              <w:t>ю</w:t>
            </w:r>
            <w:r w:rsidRPr="00DB3E0E">
              <w:rPr>
                <w:sz w:val="28"/>
                <w:szCs w:val="28"/>
              </w:rPr>
              <w:t>щих лет)</w:t>
            </w:r>
          </w:p>
        </w:tc>
        <w:tc>
          <w:tcPr>
            <w:tcW w:w="5812" w:type="dxa"/>
            <w:gridSpan w:val="4"/>
            <w:vAlign w:val="center"/>
          </w:tcPr>
          <w:p w:rsidR="005B3FAC" w:rsidRDefault="005B3FAC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B3FAC" w:rsidRDefault="005B3FAC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Источник финансирования инвестиционного проекта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B3FAC" w:rsidRPr="004353BC" w:rsidTr="007C66A1"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B3FAC" w:rsidRPr="00DB3E0E" w:rsidRDefault="005B3FAC" w:rsidP="007C66A1">
            <w:pPr>
              <w:spacing w:line="240" w:lineRule="exact"/>
              <w:ind w:left="-108" w:right="-8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3FAC" w:rsidRPr="00DB3E0E" w:rsidRDefault="005B3FAC" w:rsidP="007C66A1">
            <w:pPr>
              <w:spacing w:line="240" w:lineRule="exact"/>
              <w:ind w:left="-142" w:right="-86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3FAC" w:rsidRPr="006A6811" w:rsidRDefault="005B3FAC" w:rsidP="007C66A1">
            <w:pPr>
              <w:spacing w:before="80" w:after="8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6A6811">
              <w:rPr>
                <w:sz w:val="28"/>
                <w:szCs w:val="28"/>
              </w:rPr>
              <w:t>средства федерал</w:t>
            </w:r>
            <w:r w:rsidRPr="006A6811">
              <w:rPr>
                <w:sz w:val="28"/>
                <w:szCs w:val="28"/>
              </w:rPr>
              <w:t>ь</w:t>
            </w:r>
            <w:r w:rsidRPr="006A6811">
              <w:rPr>
                <w:sz w:val="28"/>
                <w:szCs w:val="28"/>
              </w:rPr>
              <w:t>ного бю</w:t>
            </w:r>
            <w:r w:rsidRPr="006A6811">
              <w:rPr>
                <w:sz w:val="28"/>
                <w:szCs w:val="28"/>
              </w:rPr>
              <w:t>д</w:t>
            </w:r>
            <w:r w:rsidRPr="006A6811">
              <w:rPr>
                <w:sz w:val="28"/>
                <w:szCs w:val="28"/>
              </w:rPr>
              <w:t>жета (в т</w:t>
            </w:r>
            <w:r w:rsidRPr="006A6811">
              <w:rPr>
                <w:sz w:val="28"/>
                <w:szCs w:val="28"/>
              </w:rPr>
              <w:t>е</w:t>
            </w:r>
            <w:r w:rsidRPr="006A6811">
              <w:rPr>
                <w:sz w:val="28"/>
                <w:szCs w:val="28"/>
              </w:rPr>
              <w:t>кущих ц</w:t>
            </w:r>
            <w:r w:rsidRPr="006A6811">
              <w:rPr>
                <w:sz w:val="28"/>
                <w:szCs w:val="28"/>
              </w:rPr>
              <w:t>е</w:t>
            </w:r>
            <w:r w:rsidRPr="006A6811">
              <w:rPr>
                <w:sz w:val="28"/>
                <w:szCs w:val="28"/>
              </w:rPr>
              <w:t>нах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6A6811">
              <w:rPr>
                <w:sz w:val="28"/>
                <w:szCs w:val="28"/>
              </w:rPr>
              <w:t>/в ц</w:t>
            </w:r>
            <w:r w:rsidRPr="006A6811">
              <w:rPr>
                <w:sz w:val="28"/>
                <w:szCs w:val="28"/>
              </w:rPr>
              <w:t>е</w:t>
            </w:r>
            <w:r w:rsidRPr="006A6811">
              <w:rPr>
                <w:sz w:val="28"/>
                <w:szCs w:val="28"/>
              </w:rPr>
              <w:t>нах соо</w:t>
            </w:r>
            <w:r w:rsidRPr="006A6811">
              <w:rPr>
                <w:sz w:val="28"/>
                <w:szCs w:val="28"/>
              </w:rPr>
              <w:t>т</w:t>
            </w:r>
            <w:r w:rsidRPr="006A6811">
              <w:rPr>
                <w:sz w:val="28"/>
                <w:szCs w:val="28"/>
              </w:rPr>
              <w:t>ветству</w:t>
            </w:r>
            <w:r w:rsidRPr="006A6811">
              <w:rPr>
                <w:sz w:val="28"/>
                <w:szCs w:val="28"/>
              </w:rPr>
              <w:t>ю</w:t>
            </w:r>
            <w:r w:rsidRPr="006A6811">
              <w:rPr>
                <w:sz w:val="28"/>
                <w:szCs w:val="28"/>
              </w:rPr>
              <w:t>щих лет)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3FAC" w:rsidRPr="006A6811" w:rsidRDefault="005B3FAC" w:rsidP="007C66A1">
            <w:pPr>
              <w:spacing w:before="80" w:after="8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6A6811">
              <w:rPr>
                <w:sz w:val="28"/>
                <w:szCs w:val="28"/>
              </w:rPr>
              <w:t>средства краевого бюджета  (в текущих ценах</w:t>
            </w:r>
            <w:proofErr w:type="gramStart"/>
            <w:r w:rsidRPr="006A681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6A6811">
              <w:rPr>
                <w:sz w:val="28"/>
                <w:szCs w:val="28"/>
              </w:rPr>
              <w:t>/в ценах с</w:t>
            </w:r>
            <w:r w:rsidRPr="006A6811">
              <w:rPr>
                <w:sz w:val="28"/>
                <w:szCs w:val="28"/>
              </w:rPr>
              <w:t>о</w:t>
            </w:r>
            <w:r w:rsidRPr="006A6811">
              <w:rPr>
                <w:sz w:val="28"/>
                <w:szCs w:val="28"/>
              </w:rPr>
              <w:t>ответств</w:t>
            </w:r>
            <w:r w:rsidRPr="006A6811">
              <w:rPr>
                <w:sz w:val="28"/>
                <w:szCs w:val="28"/>
              </w:rPr>
              <w:t>у</w:t>
            </w:r>
            <w:r w:rsidRPr="006A6811">
              <w:rPr>
                <w:sz w:val="28"/>
                <w:szCs w:val="28"/>
              </w:rPr>
              <w:t>ющих лет)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3FAC" w:rsidRPr="006A6811" w:rsidRDefault="005B3FAC" w:rsidP="007C66A1">
            <w:pPr>
              <w:spacing w:before="80" w:after="8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6A6811">
              <w:rPr>
                <w:sz w:val="28"/>
                <w:szCs w:val="28"/>
              </w:rPr>
              <w:t>средства местного бюджета  (в текущих ценах</w:t>
            </w:r>
            <w:proofErr w:type="gramStart"/>
            <w:r w:rsidRPr="006A681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6A6811">
              <w:rPr>
                <w:sz w:val="28"/>
                <w:szCs w:val="28"/>
              </w:rPr>
              <w:t>/в ценах соо</w:t>
            </w:r>
            <w:r w:rsidRPr="006A6811">
              <w:rPr>
                <w:sz w:val="28"/>
                <w:szCs w:val="28"/>
              </w:rPr>
              <w:t>т</w:t>
            </w:r>
            <w:r w:rsidRPr="006A6811">
              <w:rPr>
                <w:sz w:val="28"/>
                <w:szCs w:val="28"/>
              </w:rPr>
              <w:t>ветству</w:t>
            </w:r>
            <w:r w:rsidRPr="006A6811">
              <w:rPr>
                <w:sz w:val="28"/>
                <w:szCs w:val="28"/>
              </w:rPr>
              <w:t>ю</w:t>
            </w:r>
            <w:r w:rsidRPr="006A6811">
              <w:rPr>
                <w:sz w:val="28"/>
                <w:szCs w:val="28"/>
              </w:rPr>
              <w:t>щих лет)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3FAC" w:rsidRPr="006A6811" w:rsidRDefault="005B3FAC" w:rsidP="007C66A1">
            <w:pPr>
              <w:spacing w:before="80" w:after="80" w:line="240" w:lineRule="exact"/>
              <w:ind w:left="-108" w:right="-86"/>
              <w:jc w:val="center"/>
              <w:rPr>
                <w:sz w:val="28"/>
                <w:szCs w:val="28"/>
              </w:rPr>
            </w:pPr>
            <w:r w:rsidRPr="006A6811">
              <w:rPr>
                <w:sz w:val="28"/>
                <w:szCs w:val="28"/>
              </w:rPr>
              <w:t>внебюдже</w:t>
            </w:r>
            <w:r w:rsidRPr="006A6811">
              <w:rPr>
                <w:sz w:val="28"/>
                <w:szCs w:val="28"/>
              </w:rPr>
              <w:t>т</w:t>
            </w:r>
            <w:r w:rsidRPr="006A6811">
              <w:rPr>
                <w:sz w:val="28"/>
                <w:szCs w:val="28"/>
              </w:rPr>
              <w:t>ные исто</w:t>
            </w:r>
            <w:r w:rsidRPr="006A6811">
              <w:rPr>
                <w:sz w:val="28"/>
                <w:szCs w:val="28"/>
              </w:rPr>
              <w:t>ч</w:t>
            </w:r>
            <w:r w:rsidRPr="006A6811">
              <w:rPr>
                <w:sz w:val="28"/>
                <w:szCs w:val="28"/>
              </w:rPr>
              <w:t>ники фина</w:t>
            </w:r>
            <w:r w:rsidRPr="006A6811">
              <w:rPr>
                <w:sz w:val="28"/>
                <w:szCs w:val="28"/>
              </w:rPr>
              <w:t>н</w:t>
            </w:r>
            <w:r w:rsidRPr="006A6811">
              <w:rPr>
                <w:sz w:val="28"/>
                <w:szCs w:val="28"/>
              </w:rPr>
              <w:t>сирования  (в текущих ценах</w:t>
            </w:r>
            <w:proofErr w:type="gramStart"/>
            <w:r w:rsidRPr="006A681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6A6811">
              <w:rPr>
                <w:sz w:val="28"/>
                <w:szCs w:val="28"/>
              </w:rPr>
              <w:t>/в ц</w:t>
            </w:r>
            <w:r w:rsidRPr="006A6811">
              <w:rPr>
                <w:sz w:val="28"/>
                <w:szCs w:val="28"/>
              </w:rPr>
              <w:t>е</w:t>
            </w:r>
            <w:r w:rsidRPr="006A6811">
              <w:rPr>
                <w:sz w:val="28"/>
                <w:szCs w:val="28"/>
              </w:rPr>
              <w:t>нах соотве</w:t>
            </w:r>
            <w:r w:rsidRPr="006A6811">
              <w:rPr>
                <w:sz w:val="28"/>
                <w:szCs w:val="28"/>
              </w:rPr>
              <w:t>т</w:t>
            </w:r>
            <w:r w:rsidRPr="006A6811">
              <w:rPr>
                <w:sz w:val="28"/>
                <w:szCs w:val="28"/>
              </w:rPr>
              <w:t>ствующих лет)</w:t>
            </w:r>
          </w:p>
        </w:tc>
      </w:tr>
      <w:tr w:rsidR="005B3FAC" w:rsidRPr="00DB3E0E" w:rsidTr="007C66A1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Инвестиционный проект</w:t>
            </w:r>
            <w:r>
              <w:rPr>
                <w:sz w:val="28"/>
                <w:szCs w:val="28"/>
              </w:rPr>
              <w:t xml:space="preserve">, </w:t>
            </w:r>
            <w:r w:rsidRPr="00DB3E0E">
              <w:rPr>
                <w:sz w:val="28"/>
                <w:szCs w:val="28"/>
              </w:rPr>
              <w:t>всего          в том числе;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20__</w:t>
            </w:r>
            <w:r>
              <w:rPr>
                <w:sz w:val="28"/>
                <w:szCs w:val="28"/>
              </w:rPr>
              <w:t>__</w:t>
            </w:r>
            <w:r w:rsidRPr="00DB3E0E">
              <w:rPr>
                <w:sz w:val="28"/>
                <w:szCs w:val="28"/>
              </w:rPr>
              <w:t xml:space="preserve"> год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20__</w:t>
            </w:r>
            <w:r>
              <w:rPr>
                <w:sz w:val="28"/>
                <w:szCs w:val="28"/>
              </w:rPr>
              <w:t>__</w:t>
            </w:r>
            <w:r w:rsidRPr="00DB3E0E">
              <w:rPr>
                <w:sz w:val="28"/>
                <w:szCs w:val="28"/>
              </w:rPr>
              <w:t xml:space="preserve"> год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20__</w:t>
            </w:r>
            <w:r>
              <w:rPr>
                <w:sz w:val="28"/>
                <w:szCs w:val="28"/>
              </w:rPr>
              <w:t>__</w:t>
            </w:r>
            <w:r w:rsidRPr="00DB3E0E">
              <w:rPr>
                <w:sz w:val="28"/>
                <w:szCs w:val="28"/>
              </w:rPr>
              <w:t xml:space="preserve"> год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 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ind w:left="-142" w:right="-86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3FAC" w:rsidRPr="00DB3E0E" w:rsidTr="007C66A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B3FAC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 xml:space="preserve">из них: 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этап I (пусковой комплекс) – вс</w:t>
            </w:r>
            <w:r w:rsidRPr="00DB3E0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го, </w:t>
            </w:r>
            <w:r w:rsidRPr="00DB3E0E">
              <w:rPr>
                <w:sz w:val="28"/>
                <w:szCs w:val="28"/>
              </w:rPr>
              <w:t>в том числе: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20__</w:t>
            </w:r>
            <w:r>
              <w:rPr>
                <w:sz w:val="28"/>
                <w:szCs w:val="28"/>
              </w:rPr>
              <w:t>__</w:t>
            </w:r>
            <w:r w:rsidRPr="00DB3E0E">
              <w:rPr>
                <w:sz w:val="28"/>
                <w:szCs w:val="28"/>
              </w:rPr>
              <w:t xml:space="preserve"> год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20__</w:t>
            </w:r>
            <w:r>
              <w:rPr>
                <w:sz w:val="28"/>
                <w:szCs w:val="28"/>
              </w:rPr>
              <w:t>__</w:t>
            </w:r>
            <w:r w:rsidRPr="00DB3E0E">
              <w:rPr>
                <w:sz w:val="28"/>
                <w:szCs w:val="28"/>
              </w:rPr>
              <w:t xml:space="preserve"> год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20__</w:t>
            </w:r>
            <w:r>
              <w:rPr>
                <w:sz w:val="28"/>
                <w:szCs w:val="28"/>
              </w:rPr>
              <w:t>__</w:t>
            </w:r>
            <w:r w:rsidRPr="00DB3E0E">
              <w:rPr>
                <w:sz w:val="28"/>
                <w:szCs w:val="28"/>
              </w:rPr>
              <w:t xml:space="preserve"> год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 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3FAC" w:rsidRPr="00DB3E0E" w:rsidTr="007C66A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 xml:space="preserve">этап </w:t>
            </w:r>
            <w:r w:rsidRPr="00DB3E0E">
              <w:rPr>
                <w:sz w:val="28"/>
                <w:szCs w:val="28"/>
                <w:lang w:val="en-US"/>
              </w:rPr>
              <w:t>II</w:t>
            </w:r>
            <w:r w:rsidRPr="00DB3E0E">
              <w:rPr>
                <w:sz w:val="28"/>
                <w:szCs w:val="28"/>
              </w:rPr>
              <w:t xml:space="preserve"> (пусковой комплекс) – вс</w:t>
            </w:r>
            <w:r w:rsidRPr="00DB3E0E">
              <w:rPr>
                <w:sz w:val="28"/>
                <w:szCs w:val="28"/>
              </w:rPr>
              <w:t>е</w:t>
            </w:r>
            <w:r w:rsidRPr="00DB3E0E">
              <w:rPr>
                <w:sz w:val="28"/>
                <w:szCs w:val="28"/>
              </w:rPr>
              <w:t>го, в том числе: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20__</w:t>
            </w:r>
            <w:r>
              <w:rPr>
                <w:sz w:val="28"/>
                <w:szCs w:val="28"/>
              </w:rPr>
              <w:t>__</w:t>
            </w:r>
            <w:r w:rsidRPr="00DB3E0E">
              <w:rPr>
                <w:sz w:val="28"/>
                <w:szCs w:val="28"/>
              </w:rPr>
              <w:t xml:space="preserve"> год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20__</w:t>
            </w:r>
            <w:r>
              <w:rPr>
                <w:sz w:val="28"/>
                <w:szCs w:val="28"/>
              </w:rPr>
              <w:t>__</w:t>
            </w:r>
            <w:r w:rsidRPr="00DB3E0E">
              <w:rPr>
                <w:sz w:val="28"/>
                <w:szCs w:val="28"/>
              </w:rPr>
              <w:t xml:space="preserve"> год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20__</w:t>
            </w:r>
            <w:r>
              <w:rPr>
                <w:sz w:val="28"/>
                <w:szCs w:val="28"/>
              </w:rPr>
              <w:t>__</w:t>
            </w:r>
            <w:r w:rsidRPr="00DB3E0E">
              <w:rPr>
                <w:sz w:val="28"/>
                <w:szCs w:val="28"/>
              </w:rPr>
              <w:t xml:space="preserve"> год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3FAC" w:rsidRPr="00DB3E0E" w:rsidTr="007C66A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этап __ (пуск</w:t>
            </w:r>
            <w:r w:rsidRPr="00DB3E0E">
              <w:rPr>
                <w:sz w:val="28"/>
                <w:szCs w:val="28"/>
              </w:rPr>
              <w:t>о</w:t>
            </w:r>
            <w:r w:rsidRPr="00DB3E0E">
              <w:rPr>
                <w:sz w:val="28"/>
                <w:szCs w:val="28"/>
              </w:rPr>
              <w:t>вой комплекс) – всего, в том чи</w:t>
            </w:r>
            <w:r w:rsidRPr="00DB3E0E">
              <w:rPr>
                <w:sz w:val="28"/>
                <w:szCs w:val="28"/>
              </w:rPr>
              <w:t>с</w:t>
            </w:r>
            <w:r w:rsidRPr="00DB3E0E">
              <w:rPr>
                <w:sz w:val="28"/>
                <w:szCs w:val="28"/>
              </w:rPr>
              <w:t>ле: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20__</w:t>
            </w:r>
            <w:r>
              <w:rPr>
                <w:sz w:val="28"/>
                <w:szCs w:val="28"/>
              </w:rPr>
              <w:t>__</w:t>
            </w:r>
            <w:r w:rsidRPr="00DB3E0E">
              <w:rPr>
                <w:sz w:val="28"/>
                <w:szCs w:val="28"/>
              </w:rPr>
              <w:t xml:space="preserve"> год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20__</w:t>
            </w:r>
            <w:r>
              <w:rPr>
                <w:sz w:val="28"/>
                <w:szCs w:val="28"/>
              </w:rPr>
              <w:t>__</w:t>
            </w:r>
            <w:r w:rsidRPr="00DB3E0E">
              <w:rPr>
                <w:sz w:val="28"/>
                <w:szCs w:val="28"/>
              </w:rPr>
              <w:t xml:space="preserve"> год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 w:rsidRPr="00DB3E0E">
              <w:rPr>
                <w:sz w:val="28"/>
                <w:szCs w:val="28"/>
              </w:rPr>
              <w:t>20__</w:t>
            </w:r>
            <w:r>
              <w:rPr>
                <w:sz w:val="28"/>
                <w:szCs w:val="28"/>
              </w:rPr>
              <w:t>__</w:t>
            </w:r>
            <w:r w:rsidRPr="00DB3E0E">
              <w:rPr>
                <w:sz w:val="28"/>
                <w:szCs w:val="28"/>
              </w:rPr>
              <w:t xml:space="preserve"> год</w:t>
            </w:r>
          </w:p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ind w:left="-108" w:right="-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 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3FAC" w:rsidRPr="00DB3E0E" w:rsidRDefault="005B3FA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43777" w:rsidRDefault="005B3FAC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1E7A">
        <w:rPr>
          <w:sz w:val="28"/>
          <w:szCs w:val="28"/>
        </w:rPr>
        <w:t xml:space="preserve">12. Количественные   показатели   (количественный показатель) </w:t>
      </w:r>
      <w:proofErr w:type="gramStart"/>
      <w:r>
        <w:rPr>
          <w:sz w:val="28"/>
          <w:szCs w:val="28"/>
        </w:rPr>
        <w:t>прямых</w:t>
      </w:r>
      <w:proofErr w:type="gramEnd"/>
      <w:r>
        <w:rPr>
          <w:sz w:val="28"/>
          <w:szCs w:val="28"/>
        </w:rPr>
        <w:t xml:space="preserve"> </w:t>
      </w:r>
    </w:p>
    <w:p w:rsidR="00243777" w:rsidRDefault="00243777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3777" w:rsidRDefault="00243777" w:rsidP="002437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43777" w:rsidRDefault="00243777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FAC" w:rsidRPr="00DB1E7A" w:rsidRDefault="005B3FAC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(непосредственных) </w:t>
      </w:r>
      <w:r w:rsidRPr="00DB1E7A">
        <w:rPr>
          <w:sz w:val="28"/>
          <w:szCs w:val="28"/>
        </w:rPr>
        <w:t>результатов  реализации инвестиционного проекта (мощность объекта)____________</w:t>
      </w:r>
      <w:r>
        <w:rPr>
          <w:sz w:val="28"/>
          <w:szCs w:val="28"/>
        </w:rPr>
        <w:t>_____________________________________</w:t>
      </w:r>
    </w:p>
    <w:p w:rsidR="005B3FAC" w:rsidRPr="00DB1E7A" w:rsidRDefault="005B3FAC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1E7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</w:t>
      </w:r>
    </w:p>
    <w:p w:rsidR="005B3FAC" w:rsidRPr="00DB1E7A" w:rsidRDefault="005B3FAC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FAC" w:rsidRPr="00D57EE5" w:rsidRDefault="005B3FAC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1E7A">
        <w:rPr>
          <w:sz w:val="28"/>
          <w:szCs w:val="28"/>
        </w:rPr>
        <w:t>13. Количественные   показатели   (количественный показатель) конечных социально-экономических результатов реализации инвестиционного проекта __________________________________________________________________</w:t>
      </w:r>
      <w:r>
        <w:rPr>
          <w:sz w:val="28"/>
          <w:szCs w:val="28"/>
        </w:rPr>
        <w:t xml:space="preserve"> ____________</w:t>
      </w:r>
      <w:r w:rsidRPr="00D57EE5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</w:t>
      </w:r>
    </w:p>
    <w:p w:rsidR="005B3FAC" w:rsidRDefault="005B3FAC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FAC" w:rsidRPr="00D57EE5" w:rsidRDefault="005B3FAC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7EE5">
        <w:rPr>
          <w:sz w:val="28"/>
          <w:szCs w:val="28"/>
        </w:rPr>
        <w:t>14.</w:t>
      </w:r>
      <w:r>
        <w:rPr>
          <w:sz w:val="28"/>
          <w:szCs w:val="28"/>
        </w:rPr>
        <w:t> </w:t>
      </w:r>
      <w:r w:rsidRPr="00D57EE5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D57EE5">
        <w:rPr>
          <w:sz w:val="28"/>
          <w:szCs w:val="28"/>
        </w:rPr>
        <w:t xml:space="preserve">сметной стоимости объекта капитального строительства </w:t>
      </w:r>
      <w:r>
        <w:rPr>
          <w:sz w:val="28"/>
          <w:szCs w:val="28"/>
        </w:rPr>
        <w:t xml:space="preserve">        </w:t>
      </w:r>
      <w:r w:rsidRPr="00D57EE5">
        <w:rPr>
          <w:sz w:val="28"/>
          <w:szCs w:val="28"/>
        </w:rPr>
        <w:t xml:space="preserve">к количественным </w:t>
      </w:r>
      <w:r>
        <w:rPr>
          <w:sz w:val="28"/>
          <w:szCs w:val="28"/>
        </w:rPr>
        <w:t xml:space="preserve"> </w:t>
      </w:r>
      <w:r w:rsidRPr="00D57EE5">
        <w:rPr>
          <w:sz w:val="28"/>
          <w:szCs w:val="28"/>
        </w:rPr>
        <w:t>показателям (</w:t>
      </w:r>
      <w:r>
        <w:rPr>
          <w:sz w:val="28"/>
          <w:szCs w:val="28"/>
        </w:rPr>
        <w:t xml:space="preserve">количественному </w:t>
      </w:r>
      <w:r w:rsidRPr="00D57EE5">
        <w:rPr>
          <w:sz w:val="28"/>
          <w:szCs w:val="28"/>
        </w:rPr>
        <w:t xml:space="preserve">показателю) </w:t>
      </w:r>
      <w:r>
        <w:rPr>
          <w:sz w:val="28"/>
          <w:szCs w:val="28"/>
        </w:rPr>
        <w:t xml:space="preserve">прямых (непосредственных) </w:t>
      </w:r>
      <w:r w:rsidRPr="00D57EE5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D57EE5">
        <w:rPr>
          <w:sz w:val="28"/>
          <w:szCs w:val="28"/>
        </w:rPr>
        <w:t xml:space="preserve">реализации инвестиционного проекта, </w:t>
      </w:r>
      <w:r>
        <w:rPr>
          <w:sz w:val="28"/>
          <w:szCs w:val="28"/>
        </w:rPr>
        <w:t>тыс</w:t>
      </w:r>
      <w:r w:rsidRPr="00D57EE5">
        <w:rPr>
          <w:sz w:val="28"/>
          <w:szCs w:val="28"/>
        </w:rPr>
        <w:t>. рублей/на единицу ре</w:t>
      </w:r>
      <w:r>
        <w:rPr>
          <w:sz w:val="28"/>
          <w:szCs w:val="28"/>
        </w:rPr>
        <w:t xml:space="preserve">зультата </w:t>
      </w:r>
      <w:r w:rsidRPr="00D57EE5">
        <w:rPr>
          <w:sz w:val="28"/>
          <w:szCs w:val="28"/>
        </w:rPr>
        <w:t>в текущих ценах___________________</w:t>
      </w:r>
      <w:r>
        <w:rPr>
          <w:sz w:val="28"/>
          <w:szCs w:val="28"/>
        </w:rPr>
        <w:t>_______</w:t>
      </w:r>
    </w:p>
    <w:p w:rsidR="005B3FAC" w:rsidRPr="00D57EE5" w:rsidRDefault="005B3FAC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FAC" w:rsidRDefault="005B3FAC" w:rsidP="005B3FA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B3FAC" w:rsidRDefault="005B3FAC" w:rsidP="005B3FA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B3FAC" w:rsidRPr="00D57EE5" w:rsidRDefault="005B3FAC" w:rsidP="005B3FA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7EE5">
        <w:rPr>
          <w:rFonts w:ascii="Times New Roman" w:hAnsi="Times New Roman" w:cs="Times New Roman"/>
          <w:sz w:val="28"/>
          <w:szCs w:val="28"/>
        </w:rPr>
        <w:t>Заявитель ________________  ______________  _________________________</w:t>
      </w:r>
    </w:p>
    <w:p w:rsidR="005B3FAC" w:rsidRPr="00D241C2" w:rsidRDefault="005B3FAC" w:rsidP="005B3FAC">
      <w:pPr>
        <w:pStyle w:val="ConsPlusNonformat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57EE5">
        <w:rPr>
          <w:rFonts w:ascii="Times New Roman" w:hAnsi="Times New Roman" w:cs="Times New Roman"/>
          <w:sz w:val="28"/>
          <w:szCs w:val="28"/>
        </w:rPr>
        <w:t xml:space="preserve">      М.П.   </w:t>
      </w:r>
      <w:r>
        <w:rPr>
          <w:rFonts w:ascii="Times New Roman" w:hAnsi="Times New Roman" w:cs="Times New Roman"/>
        </w:rPr>
        <w:t xml:space="preserve">         </w:t>
      </w:r>
      <w:r w:rsidRPr="00D241C2">
        <w:rPr>
          <w:rFonts w:ascii="Times New Roman" w:hAnsi="Times New Roman" w:cs="Times New Roman"/>
        </w:rPr>
        <w:t xml:space="preserve">  (должность)      </w:t>
      </w:r>
      <w:r>
        <w:rPr>
          <w:rFonts w:ascii="Times New Roman" w:hAnsi="Times New Roman" w:cs="Times New Roman"/>
        </w:rPr>
        <w:t xml:space="preserve">                   </w:t>
      </w:r>
      <w:r w:rsidRPr="00D241C2">
        <w:rPr>
          <w:rFonts w:ascii="Times New Roman" w:hAnsi="Times New Roman" w:cs="Times New Roman"/>
        </w:rPr>
        <w:t xml:space="preserve"> (подпись)      </w:t>
      </w:r>
      <w:r>
        <w:rPr>
          <w:rFonts w:ascii="Times New Roman" w:hAnsi="Times New Roman" w:cs="Times New Roman"/>
        </w:rPr>
        <w:t xml:space="preserve">                        </w:t>
      </w:r>
      <w:r w:rsidRPr="00D241C2">
        <w:rPr>
          <w:rFonts w:ascii="Times New Roman" w:hAnsi="Times New Roman" w:cs="Times New Roman"/>
        </w:rPr>
        <w:t>(фамилия, имя, отчество)</w:t>
      </w:r>
    </w:p>
    <w:p w:rsidR="005B3FAC" w:rsidRPr="00D57EE5" w:rsidRDefault="005B3FAC" w:rsidP="005B3FA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B3FAC" w:rsidRPr="00D57EE5" w:rsidRDefault="005B3FAC" w:rsidP="005B3F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7E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7EE5">
        <w:rPr>
          <w:rFonts w:ascii="Times New Roman" w:hAnsi="Times New Roman" w:cs="Times New Roman"/>
          <w:sz w:val="28"/>
          <w:szCs w:val="28"/>
        </w:rPr>
        <w:t>___________ 20___ г.</w:t>
      </w:r>
    </w:p>
    <w:p w:rsidR="005B3FAC" w:rsidRDefault="005B3FAC" w:rsidP="005B3FAC">
      <w:pPr>
        <w:widowControl w:val="0"/>
        <w:autoSpaceDE w:val="0"/>
        <w:autoSpaceDN w:val="0"/>
        <w:adjustRightInd w:val="0"/>
        <w:ind w:firstLine="540"/>
        <w:jc w:val="both"/>
      </w:pPr>
    </w:p>
    <w:p w:rsidR="005B3FAC" w:rsidRPr="005E1C81" w:rsidRDefault="005B3FAC" w:rsidP="005B3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E1C81">
        <w:rPr>
          <w:sz w:val="28"/>
          <w:szCs w:val="28"/>
        </w:rPr>
        <w:t>__________________</w:t>
      </w:r>
    </w:p>
    <w:p w:rsidR="005B3FAC" w:rsidRDefault="005B3FAC" w:rsidP="005B3FA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proofErr w:type="gramStart"/>
      <w:r>
        <w:rPr>
          <w:sz w:val="20"/>
          <w:szCs w:val="20"/>
        </w:rPr>
        <w:t> В</w:t>
      </w:r>
      <w:proofErr w:type="gramEnd"/>
      <w:r>
        <w:rPr>
          <w:sz w:val="20"/>
          <w:szCs w:val="20"/>
        </w:rPr>
        <w:t xml:space="preserve"> отношении объектов капитального строительства. </w:t>
      </w:r>
    </w:p>
    <w:p w:rsidR="005B3FAC" w:rsidRDefault="005B3FAC" w:rsidP="005B3FAC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sz w:val="20"/>
          <w:szCs w:val="20"/>
        </w:rPr>
        <w:t>2</w:t>
      </w:r>
      <w:proofErr w:type="gramStart"/>
      <w:r w:rsidRPr="00DB1E7A">
        <w:rPr>
          <w:sz w:val="20"/>
          <w:szCs w:val="20"/>
        </w:rPr>
        <w:t> В</w:t>
      </w:r>
      <w:proofErr w:type="gramEnd"/>
      <w:r w:rsidRPr="00DB1E7A">
        <w:rPr>
          <w:sz w:val="20"/>
          <w:szCs w:val="20"/>
        </w:rPr>
        <w:t xml:space="preserve"> ценах года расчета сметной стоимости, указанного</w:t>
      </w:r>
      <w:r>
        <w:rPr>
          <w:sz w:val="20"/>
          <w:szCs w:val="20"/>
        </w:rPr>
        <w:t xml:space="preserve"> в пункте 10 настоящего паспорта инвестиц</w:t>
      </w:r>
      <w:r>
        <w:rPr>
          <w:sz w:val="20"/>
          <w:szCs w:val="20"/>
        </w:rPr>
        <w:t>и</w:t>
      </w:r>
      <w:r>
        <w:rPr>
          <w:sz w:val="20"/>
          <w:szCs w:val="20"/>
        </w:rPr>
        <w:t>онного проекта (по заключению государственной экспертизы, предполагаемой (предельной) стоимости строительства объекта капитального строительства, предполагаемой (предельной) стоимости приобретаем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го объекта недвижимого имущества в ценах года предоставления настоящего паспорта инвестиционного проекта).</w:t>
      </w:r>
    </w:p>
    <w:p w:rsidR="005B3FAC" w:rsidRDefault="005B3FAC" w:rsidP="005B3FAC">
      <w:pPr>
        <w:widowControl w:val="0"/>
        <w:autoSpaceDE w:val="0"/>
        <w:autoSpaceDN w:val="0"/>
        <w:adjustRightInd w:val="0"/>
        <w:jc w:val="center"/>
      </w:pPr>
    </w:p>
    <w:p w:rsidR="00084D85" w:rsidRDefault="005B3FAC" w:rsidP="005B3FAC">
      <w:pPr>
        <w:rPr>
          <w:sz w:val="28"/>
          <w:szCs w:val="28"/>
        </w:rPr>
      </w:pPr>
      <w:r>
        <w:t>_______________________________________________________________________</w:t>
      </w:r>
    </w:p>
    <w:p w:rsidR="00084D85" w:rsidRDefault="00084D85" w:rsidP="001072B7">
      <w:pPr>
        <w:spacing w:line="240" w:lineRule="exact"/>
        <w:ind w:left="3969"/>
        <w:jc w:val="center"/>
        <w:rPr>
          <w:sz w:val="28"/>
          <w:szCs w:val="28"/>
        </w:rPr>
      </w:pPr>
    </w:p>
    <w:p w:rsidR="00084D85" w:rsidRDefault="00084D85" w:rsidP="001072B7">
      <w:pPr>
        <w:spacing w:line="240" w:lineRule="exact"/>
        <w:ind w:left="3969"/>
        <w:jc w:val="center"/>
        <w:rPr>
          <w:sz w:val="28"/>
          <w:szCs w:val="28"/>
        </w:rPr>
      </w:pPr>
    </w:p>
    <w:p w:rsidR="00885C5C" w:rsidRDefault="00885C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5C5C" w:rsidRDefault="00885C5C" w:rsidP="001072B7">
      <w:pPr>
        <w:spacing w:line="240" w:lineRule="exact"/>
        <w:ind w:left="3969"/>
        <w:jc w:val="center"/>
        <w:rPr>
          <w:sz w:val="28"/>
          <w:szCs w:val="28"/>
        </w:rPr>
      </w:pPr>
    </w:p>
    <w:p w:rsidR="00885C5C" w:rsidRDefault="00885C5C" w:rsidP="001072B7">
      <w:pPr>
        <w:spacing w:line="240" w:lineRule="exact"/>
        <w:ind w:left="3969"/>
        <w:jc w:val="center"/>
        <w:rPr>
          <w:sz w:val="28"/>
          <w:szCs w:val="28"/>
        </w:rPr>
      </w:pPr>
    </w:p>
    <w:p w:rsidR="001072B7" w:rsidRDefault="001072B7" w:rsidP="001072B7">
      <w:pPr>
        <w:spacing w:line="240" w:lineRule="exact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</w:p>
    <w:p w:rsidR="001072B7" w:rsidRPr="00E0096A" w:rsidRDefault="001072B7" w:rsidP="001072B7">
      <w:pPr>
        <w:spacing w:line="240" w:lineRule="exact"/>
        <w:ind w:left="396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hyperlink w:anchor="P38" w:history="1">
        <w:r w:rsidRPr="00522FC8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>м</w:t>
      </w:r>
      <w:r w:rsidRPr="00522FC8">
        <w:rPr>
          <w:sz w:val="28"/>
          <w:szCs w:val="28"/>
        </w:rPr>
        <w:t xml:space="preserve"> проведения проверки инвест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ционных проектов, финансирование кот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 xml:space="preserve">рых планируется осуществлять полностью или частично за счет средств бюджета Александровского муниципального района Ставропольского края, на предмет </w:t>
      </w:r>
      <w:proofErr w:type="gramStart"/>
      <w:r w:rsidRPr="00522FC8">
        <w:rPr>
          <w:sz w:val="28"/>
          <w:szCs w:val="28"/>
        </w:rPr>
        <w:t>эффе</w:t>
      </w:r>
      <w:r w:rsidRPr="00522FC8">
        <w:rPr>
          <w:sz w:val="28"/>
          <w:szCs w:val="28"/>
        </w:rPr>
        <w:t>к</w:t>
      </w:r>
      <w:r w:rsidRPr="00522FC8">
        <w:rPr>
          <w:sz w:val="28"/>
          <w:szCs w:val="28"/>
        </w:rPr>
        <w:t>тивности использования средств бюджета Александровского муниципального района Ставропольского</w:t>
      </w:r>
      <w:proofErr w:type="gramEnd"/>
      <w:r w:rsidRPr="00522FC8">
        <w:rPr>
          <w:sz w:val="28"/>
          <w:szCs w:val="28"/>
        </w:rPr>
        <w:t xml:space="preserve"> края, направляемых на к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питальные вложения</w:t>
      </w:r>
    </w:p>
    <w:p w:rsidR="001072B7" w:rsidRPr="00892F70" w:rsidRDefault="001072B7" w:rsidP="001072B7">
      <w:pPr>
        <w:widowControl w:val="0"/>
        <w:tabs>
          <w:tab w:val="left" w:pos="6000"/>
        </w:tabs>
        <w:autoSpaceDE w:val="0"/>
        <w:autoSpaceDN w:val="0"/>
        <w:adjustRightInd w:val="0"/>
        <w:spacing w:line="240" w:lineRule="exact"/>
        <w:ind w:left="5160"/>
        <w:jc w:val="center"/>
        <w:rPr>
          <w:color w:val="FFFFFF"/>
          <w:sz w:val="28"/>
          <w:szCs w:val="28"/>
        </w:rPr>
      </w:pPr>
      <w:r w:rsidRPr="00892F70">
        <w:rPr>
          <w:color w:val="FFFFFF"/>
          <w:sz w:val="28"/>
          <w:szCs w:val="28"/>
        </w:rPr>
        <w:t>д</w:t>
      </w:r>
    </w:p>
    <w:p w:rsidR="001072B7" w:rsidRDefault="001072B7" w:rsidP="001072B7">
      <w:pPr>
        <w:widowControl w:val="0"/>
        <w:autoSpaceDE w:val="0"/>
        <w:autoSpaceDN w:val="0"/>
        <w:adjustRightInd w:val="0"/>
        <w:ind w:left="516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072B7" w:rsidRDefault="001072B7" w:rsidP="001072B7">
      <w:pPr>
        <w:widowControl w:val="0"/>
        <w:autoSpaceDE w:val="0"/>
        <w:autoSpaceDN w:val="0"/>
        <w:adjustRightInd w:val="0"/>
        <w:spacing w:line="240" w:lineRule="exact"/>
        <w:ind w:left="5160"/>
        <w:jc w:val="center"/>
        <w:rPr>
          <w:sz w:val="28"/>
          <w:szCs w:val="28"/>
        </w:rPr>
      </w:pPr>
    </w:p>
    <w:p w:rsidR="001072B7" w:rsidRDefault="001072B7" w:rsidP="001072B7">
      <w:pPr>
        <w:widowControl w:val="0"/>
        <w:autoSpaceDE w:val="0"/>
        <w:autoSpaceDN w:val="0"/>
        <w:adjustRightInd w:val="0"/>
        <w:spacing w:line="240" w:lineRule="exact"/>
        <w:ind w:left="5160"/>
        <w:jc w:val="center"/>
        <w:rPr>
          <w:sz w:val="28"/>
          <w:szCs w:val="28"/>
        </w:rPr>
      </w:pPr>
    </w:p>
    <w:p w:rsidR="001072B7" w:rsidRDefault="001072B7" w:rsidP="001072B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30" w:name="Par333"/>
      <w:bookmarkEnd w:id="30"/>
    </w:p>
    <w:p w:rsidR="001072B7" w:rsidRDefault="001072B7" w:rsidP="001072B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96E2B">
        <w:rPr>
          <w:bCs/>
          <w:sz w:val="28"/>
          <w:szCs w:val="28"/>
        </w:rPr>
        <w:t xml:space="preserve">ЗАКЛЮЧЕНИЕ </w:t>
      </w:r>
      <w:r>
        <w:rPr>
          <w:bCs/>
          <w:sz w:val="28"/>
          <w:szCs w:val="28"/>
        </w:rPr>
        <w:t>№</w:t>
      </w:r>
      <w:r w:rsidRPr="00596E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</w:t>
      </w:r>
      <w:r w:rsidRPr="00596E2B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 xml:space="preserve"> от</w:t>
      </w:r>
      <w:r w:rsidRPr="00596E2B">
        <w:rPr>
          <w:bCs/>
          <w:sz w:val="28"/>
          <w:szCs w:val="28"/>
        </w:rPr>
        <w:t xml:space="preserve"> ________ 20__</w:t>
      </w:r>
      <w:r>
        <w:rPr>
          <w:bCs/>
          <w:sz w:val="28"/>
          <w:szCs w:val="28"/>
        </w:rPr>
        <w:t>__</w:t>
      </w:r>
      <w:r w:rsidRPr="00596E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596E2B">
        <w:rPr>
          <w:bCs/>
          <w:sz w:val="28"/>
          <w:szCs w:val="28"/>
        </w:rPr>
        <w:t>.</w:t>
      </w:r>
    </w:p>
    <w:p w:rsidR="001072B7" w:rsidRDefault="001072B7" w:rsidP="001072B7">
      <w:pPr>
        <w:widowControl w:val="0"/>
        <w:tabs>
          <w:tab w:val="left" w:pos="6000"/>
        </w:tabs>
        <w:autoSpaceDE w:val="0"/>
        <w:autoSpaceDN w:val="0"/>
        <w:adjustRightInd w:val="0"/>
        <w:spacing w:line="220" w:lineRule="exact"/>
        <w:ind w:left="5160"/>
        <w:jc w:val="center"/>
        <w:outlineLvl w:val="1"/>
        <w:rPr>
          <w:bCs/>
          <w:sz w:val="28"/>
          <w:szCs w:val="28"/>
        </w:rPr>
      </w:pPr>
    </w:p>
    <w:p w:rsidR="001072B7" w:rsidRPr="00596E2B" w:rsidRDefault="001072B7" w:rsidP="001072B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596E2B">
        <w:rPr>
          <w:bCs/>
          <w:sz w:val="28"/>
          <w:szCs w:val="28"/>
        </w:rPr>
        <w:t>о результатах проверки инвестиционного проекта</w:t>
      </w:r>
      <w:r>
        <w:rPr>
          <w:bCs/>
          <w:sz w:val="28"/>
          <w:szCs w:val="28"/>
        </w:rPr>
        <w:t xml:space="preserve">, </w:t>
      </w:r>
      <w:r w:rsidRPr="003D0262">
        <w:rPr>
          <w:sz w:val="28"/>
          <w:szCs w:val="28"/>
        </w:rPr>
        <w:t>финансирование котор</w:t>
      </w:r>
      <w:r>
        <w:rPr>
          <w:sz w:val="28"/>
          <w:szCs w:val="28"/>
        </w:rPr>
        <w:t>ого</w:t>
      </w:r>
      <w:r w:rsidRPr="003D0262">
        <w:rPr>
          <w:sz w:val="28"/>
          <w:szCs w:val="28"/>
        </w:rPr>
        <w:t xml:space="preserve"> планируется осуществлять полностью или частично за счет средств бюджета </w:t>
      </w:r>
      <w:r>
        <w:rPr>
          <w:bCs/>
          <w:sz w:val="28"/>
          <w:szCs w:val="28"/>
        </w:rPr>
        <w:t xml:space="preserve">Александровского муниципального района </w:t>
      </w:r>
      <w:r w:rsidRPr="003D0262">
        <w:rPr>
          <w:sz w:val="28"/>
          <w:szCs w:val="28"/>
        </w:rPr>
        <w:t xml:space="preserve">Ставропольского края, </w:t>
      </w:r>
      <w:r>
        <w:rPr>
          <w:bCs/>
          <w:sz w:val="28"/>
          <w:szCs w:val="28"/>
        </w:rPr>
        <w:t xml:space="preserve"> </w:t>
      </w:r>
      <w:r w:rsidRPr="00596E2B">
        <w:rPr>
          <w:bCs/>
          <w:sz w:val="28"/>
          <w:szCs w:val="28"/>
        </w:rPr>
        <w:t>на пре</w:t>
      </w:r>
      <w:r w:rsidRPr="00596E2B">
        <w:rPr>
          <w:bCs/>
          <w:sz w:val="28"/>
          <w:szCs w:val="28"/>
        </w:rPr>
        <w:t>д</w:t>
      </w:r>
      <w:r w:rsidRPr="00596E2B">
        <w:rPr>
          <w:bCs/>
          <w:sz w:val="28"/>
          <w:szCs w:val="28"/>
        </w:rPr>
        <w:t xml:space="preserve">мет </w:t>
      </w:r>
      <w:proofErr w:type="gramStart"/>
      <w:r w:rsidRPr="00596E2B">
        <w:rPr>
          <w:bCs/>
          <w:sz w:val="28"/>
          <w:szCs w:val="28"/>
        </w:rPr>
        <w:t>эффективности использования средств бюджета</w:t>
      </w:r>
      <w:r>
        <w:rPr>
          <w:bCs/>
          <w:sz w:val="28"/>
          <w:szCs w:val="28"/>
        </w:rPr>
        <w:t xml:space="preserve"> Александровского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ниципального района  Ставропольского</w:t>
      </w:r>
      <w:proofErr w:type="gramEnd"/>
      <w:r>
        <w:rPr>
          <w:bCs/>
          <w:sz w:val="28"/>
          <w:szCs w:val="28"/>
        </w:rPr>
        <w:t xml:space="preserve"> края</w:t>
      </w:r>
      <w:r w:rsidRPr="00596E2B">
        <w:rPr>
          <w:bCs/>
          <w:sz w:val="28"/>
          <w:szCs w:val="28"/>
        </w:rPr>
        <w:t>, направляемых на капитальные вложения</w:t>
      </w:r>
    </w:p>
    <w:p w:rsidR="001072B7" w:rsidRDefault="001072B7" w:rsidP="001072B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072B7" w:rsidRPr="00822C2F" w:rsidRDefault="001072B7" w:rsidP="001072B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072B7" w:rsidRPr="00822C2F" w:rsidRDefault="001072B7" w:rsidP="001072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22C2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22C2F">
        <w:rPr>
          <w:sz w:val="28"/>
          <w:szCs w:val="28"/>
        </w:rPr>
        <w:t xml:space="preserve">Сведения об инвестиционном проекте, </w:t>
      </w:r>
      <w:r w:rsidRPr="003D0262">
        <w:rPr>
          <w:sz w:val="28"/>
          <w:szCs w:val="28"/>
        </w:rPr>
        <w:t>финансирование котор</w:t>
      </w:r>
      <w:r>
        <w:rPr>
          <w:sz w:val="28"/>
          <w:szCs w:val="28"/>
        </w:rPr>
        <w:t xml:space="preserve">ого </w:t>
      </w:r>
      <w:r w:rsidRPr="003D0262">
        <w:rPr>
          <w:sz w:val="28"/>
          <w:szCs w:val="28"/>
        </w:rPr>
        <w:t xml:space="preserve">планируется осуществлять полностью или частично за счет средств бюджета </w:t>
      </w:r>
      <w:r>
        <w:rPr>
          <w:bCs/>
          <w:sz w:val="28"/>
          <w:szCs w:val="28"/>
        </w:rPr>
        <w:t xml:space="preserve">Александровского муниципального района </w:t>
      </w:r>
      <w:r w:rsidRPr="003D0262">
        <w:rPr>
          <w:sz w:val="28"/>
          <w:szCs w:val="28"/>
        </w:rPr>
        <w:t xml:space="preserve">Ставропольского края, </w:t>
      </w:r>
      <w:r w:rsidRPr="00822C2F">
        <w:rPr>
          <w:sz w:val="28"/>
          <w:szCs w:val="28"/>
        </w:rPr>
        <w:t>предста</w:t>
      </w:r>
      <w:r w:rsidRPr="00822C2F">
        <w:rPr>
          <w:sz w:val="28"/>
          <w:szCs w:val="28"/>
        </w:rPr>
        <w:t>в</w:t>
      </w:r>
      <w:r w:rsidRPr="00822C2F">
        <w:rPr>
          <w:sz w:val="28"/>
          <w:szCs w:val="28"/>
        </w:rPr>
        <w:t xml:space="preserve">ленном для проведения проверки на предмет </w:t>
      </w:r>
      <w:proofErr w:type="gramStart"/>
      <w:r w:rsidRPr="00822C2F">
        <w:rPr>
          <w:sz w:val="28"/>
          <w:szCs w:val="28"/>
        </w:rPr>
        <w:t>эффективности использования средств бюджета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Александровского муниципального района</w:t>
      </w:r>
      <w:r>
        <w:rPr>
          <w:sz w:val="28"/>
          <w:szCs w:val="28"/>
        </w:rPr>
        <w:t xml:space="preserve">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края</w:t>
      </w:r>
      <w:r w:rsidRPr="00822C2F">
        <w:rPr>
          <w:sz w:val="28"/>
          <w:szCs w:val="28"/>
        </w:rPr>
        <w:t>, направляемых на капитальные вложения</w:t>
      </w:r>
      <w:r>
        <w:rPr>
          <w:sz w:val="28"/>
          <w:szCs w:val="28"/>
        </w:rPr>
        <w:t xml:space="preserve"> </w:t>
      </w:r>
      <w:r w:rsidRPr="007101AC">
        <w:rPr>
          <w:sz w:val="28"/>
          <w:szCs w:val="28"/>
        </w:rPr>
        <w:t>(далее соответственно – и</w:t>
      </w:r>
      <w:r w:rsidRPr="007101AC">
        <w:rPr>
          <w:sz w:val="28"/>
          <w:szCs w:val="28"/>
        </w:rPr>
        <w:t>н</w:t>
      </w:r>
      <w:r w:rsidRPr="007101AC">
        <w:rPr>
          <w:sz w:val="28"/>
          <w:szCs w:val="28"/>
        </w:rPr>
        <w:t>вестиционный проект, капитальные вложения),</w:t>
      </w:r>
      <w:r w:rsidRPr="00822C2F">
        <w:rPr>
          <w:sz w:val="28"/>
          <w:szCs w:val="28"/>
        </w:rPr>
        <w:t xml:space="preserve"> согласно паспорту инвест</w:t>
      </w:r>
      <w:r w:rsidRPr="00822C2F">
        <w:rPr>
          <w:sz w:val="28"/>
          <w:szCs w:val="28"/>
        </w:rPr>
        <w:t>и</w:t>
      </w:r>
      <w:r w:rsidRPr="00822C2F">
        <w:rPr>
          <w:sz w:val="28"/>
          <w:szCs w:val="28"/>
        </w:rPr>
        <w:t>ционного проекта:</w:t>
      </w:r>
      <w:r>
        <w:rPr>
          <w:sz w:val="28"/>
          <w:szCs w:val="28"/>
        </w:rPr>
        <w:t xml:space="preserve"> </w:t>
      </w:r>
    </w:p>
    <w:p w:rsidR="001072B7" w:rsidRPr="00032E12" w:rsidRDefault="001072B7" w:rsidP="001072B7">
      <w:pPr>
        <w:widowControl w:val="0"/>
        <w:autoSpaceDE w:val="0"/>
        <w:autoSpaceDN w:val="0"/>
        <w:adjustRightInd w:val="0"/>
        <w:jc w:val="both"/>
      </w:pPr>
    </w:p>
    <w:p w:rsidR="001072B7" w:rsidRDefault="001072B7" w:rsidP="001072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2C2F">
        <w:rPr>
          <w:sz w:val="28"/>
          <w:szCs w:val="28"/>
        </w:rPr>
        <w:t xml:space="preserve">Наименование инвестиционного проекта: </w:t>
      </w:r>
      <w:r w:rsidRPr="00C614C8">
        <w:rPr>
          <w:sz w:val="27"/>
          <w:szCs w:val="27"/>
        </w:rPr>
        <w:t>______________________________</w:t>
      </w:r>
      <w:r>
        <w:rPr>
          <w:sz w:val="27"/>
          <w:szCs w:val="27"/>
        </w:rPr>
        <w:t>_</w:t>
      </w:r>
    </w:p>
    <w:p w:rsidR="001072B7" w:rsidRPr="00C614C8" w:rsidRDefault="001072B7" w:rsidP="001072B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614C8">
        <w:rPr>
          <w:sz w:val="27"/>
          <w:szCs w:val="27"/>
        </w:rPr>
        <w:t>___________________________________________________________________</w:t>
      </w:r>
      <w:r>
        <w:rPr>
          <w:sz w:val="27"/>
          <w:szCs w:val="27"/>
        </w:rPr>
        <w:t>__</w:t>
      </w:r>
    </w:p>
    <w:p w:rsidR="001072B7" w:rsidRPr="00032E12" w:rsidRDefault="001072B7" w:rsidP="001072B7">
      <w:pPr>
        <w:widowControl w:val="0"/>
        <w:autoSpaceDE w:val="0"/>
        <w:autoSpaceDN w:val="0"/>
        <w:adjustRightInd w:val="0"/>
        <w:jc w:val="both"/>
      </w:pPr>
    </w:p>
    <w:p w:rsidR="001072B7" w:rsidRDefault="001072B7" w:rsidP="001072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2C2F">
        <w:rPr>
          <w:sz w:val="28"/>
          <w:szCs w:val="28"/>
        </w:rPr>
        <w:t>Наименование организации-заявителя: _________________________</w:t>
      </w:r>
      <w:r>
        <w:rPr>
          <w:sz w:val="28"/>
          <w:szCs w:val="28"/>
        </w:rPr>
        <w:t>_______</w:t>
      </w:r>
      <w:r w:rsidRPr="00822C2F">
        <w:rPr>
          <w:sz w:val="28"/>
          <w:szCs w:val="28"/>
        </w:rPr>
        <w:t>_</w:t>
      </w:r>
    </w:p>
    <w:p w:rsidR="001072B7" w:rsidRPr="0040437B" w:rsidRDefault="001072B7" w:rsidP="001072B7">
      <w:pPr>
        <w:widowControl w:val="0"/>
        <w:autoSpaceDE w:val="0"/>
        <w:autoSpaceDN w:val="0"/>
        <w:adjustRightInd w:val="0"/>
        <w:ind w:right="-6"/>
        <w:jc w:val="both"/>
        <w:rPr>
          <w:sz w:val="27"/>
          <w:szCs w:val="27"/>
        </w:rPr>
      </w:pPr>
      <w:r w:rsidRPr="0040437B">
        <w:rPr>
          <w:sz w:val="27"/>
          <w:szCs w:val="27"/>
        </w:rPr>
        <w:t>___________________________________________________________________</w:t>
      </w:r>
      <w:r>
        <w:rPr>
          <w:sz w:val="27"/>
          <w:szCs w:val="27"/>
        </w:rPr>
        <w:t>__</w:t>
      </w:r>
    </w:p>
    <w:p w:rsidR="001072B7" w:rsidRPr="00032E12" w:rsidRDefault="001072B7" w:rsidP="001072B7">
      <w:pPr>
        <w:widowControl w:val="0"/>
        <w:autoSpaceDE w:val="0"/>
        <w:autoSpaceDN w:val="0"/>
        <w:adjustRightInd w:val="0"/>
        <w:jc w:val="both"/>
      </w:pPr>
    </w:p>
    <w:p w:rsidR="001072B7" w:rsidRPr="00822C2F" w:rsidRDefault="001072B7" w:rsidP="001072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2C2F">
        <w:rPr>
          <w:sz w:val="28"/>
          <w:szCs w:val="28"/>
        </w:rPr>
        <w:t>Реквизиты комплекта документов, представленных заявителем:</w:t>
      </w:r>
    </w:p>
    <w:p w:rsidR="001072B7" w:rsidRDefault="001072B7" w:rsidP="001072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C2F">
        <w:rPr>
          <w:sz w:val="28"/>
          <w:szCs w:val="28"/>
        </w:rPr>
        <w:t xml:space="preserve">регистрационный номер </w:t>
      </w:r>
      <w:r w:rsidRPr="00C614C8">
        <w:rPr>
          <w:sz w:val="27"/>
          <w:szCs w:val="27"/>
        </w:rPr>
        <w:t>_________________________________________</w:t>
      </w:r>
    </w:p>
    <w:p w:rsidR="001072B7" w:rsidRPr="00822C2F" w:rsidRDefault="001072B7" w:rsidP="001072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C2F">
        <w:rPr>
          <w:sz w:val="28"/>
          <w:szCs w:val="28"/>
        </w:rPr>
        <w:t xml:space="preserve">дата </w:t>
      </w:r>
      <w:r w:rsidRPr="00C614C8">
        <w:rPr>
          <w:sz w:val="27"/>
          <w:szCs w:val="27"/>
        </w:rPr>
        <w:t>__________________________________________________________</w:t>
      </w:r>
      <w:r>
        <w:rPr>
          <w:sz w:val="27"/>
          <w:szCs w:val="27"/>
        </w:rPr>
        <w:t>_</w:t>
      </w:r>
    </w:p>
    <w:p w:rsidR="001072B7" w:rsidRDefault="001072B7" w:rsidP="001072B7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822C2F">
        <w:rPr>
          <w:sz w:val="28"/>
          <w:szCs w:val="28"/>
        </w:rPr>
        <w:t>фамилия, имя, отчество и должность лица</w:t>
      </w:r>
      <w:r>
        <w:rPr>
          <w:sz w:val="28"/>
          <w:szCs w:val="28"/>
        </w:rPr>
        <w:t xml:space="preserve">, подписавшего заявление </w:t>
      </w:r>
      <w:r w:rsidRPr="00C614C8">
        <w:rPr>
          <w:sz w:val="27"/>
          <w:szCs w:val="27"/>
        </w:rPr>
        <w:t>___</w:t>
      </w:r>
    </w:p>
    <w:p w:rsidR="001072B7" w:rsidRPr="00822C2F" w:rsidRDefault="001072B7" w:rsidP="001072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7"/>
          <w:szCs w:val="27"/>
        </w:rPr>
        <w:t>_____________________________________________________________________</w:t>
      </w:r>
    </w:p>
    <w:p w:rsidR="001072B7" w:rsidRDefault="001072B7" w:rsidP="001072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072B7" w:rsidRPr="00C614C8" w:rsidRDefault="001072B7" w:rsidP="001072B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22C2F">
        <w:rPr>
          <w:sz w:val="28"/>
          <w:szCs w:val="28"/>
        </w:rPr>
        <w:t>Срок реализации инвестиционного проекта</w:t>
      </w:r>
      <w:r>
        <w:rPr>
          <w:sz w:val="28"/>
          <w:szCs w:val="28"/>
        </w:rPr>
        <w:t xml:space="preserve">: </w:t>
      </w:r>
      <w:r w:rsidRPr="00C614C8">
        <w:rPr>
          <w:sz w:val="27"/>
          <w:szCs w:val="27"/>
        </w:rPr>
        <w:t>____________________________</w:t>
      </w:r>
      <w:r>
        <w:rPr>
          <w:sz w:val="27"/>
          <w:szCs w:val="27"/>
        </w:rPr>
        <w:t>_</w:t>
      </w:r>
    </w:p>
    <w:p w:rsidR="001072B7" w:rsidRDefault="001072B7" w:rsidP="001072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2B7" w:rsidRPr="00822C2F" w:rsidRDefault="001072B7" w:rsidP="001072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2C2F">
        <w:rPr>
          <w:sz w:val="28"/>
          <w:szCs w:val="28"/>
        </w:rPr>
        <w:t>Значение количественных показателей (</w:t>
      </w:r>
      <w:r>
        <w:rPr>
          <w:sz w:val="28"/>
          <w:szCs w:val="28"/>
        </w:rPr>
        <w:t xml:space="preserve">количественного </w:t>
      </w:r>
      <w:r w:rsidRPr="00822C2F">
        <w:rPr>
          <w:sz w:val="28"/>
          <w:szCs w:val="28"/>
        </w:rPr>
        <w:t>показателя) реал</w:t>
      </w:r>
      <w:r w:rsidRPr="00822C2F">
        <w:rPr>
          <w:sz w:val="28"/>
          <w:szCs w:val="28"/>
        </w:rPr>
        <w:t>и</w:t>
      </w:r>
      <w:r w:rsidRPr="00822C2F">
        <w:rPr>
          <w:sz w:val="28"/>
          <w:szCs w:val="28"/>
        </w:rPr>
        <w:t>зации инвестиционного проекта с указанием единиц измерения показателей (показателя):</w:t>
      </w:r>
      <w:r>
        <w:rPr>
          <w:sz w:val="28"/>
          <w:szCs w:val="28"/>
        </w:rPr>
        <w:t xml:space="preserve"> _______________________________________________________</w:t>
      </w:r>
    </w:p>
    <w:p w:rsidR="001072B7" w:rsidRPr="00CD0264" w:rsidRDefault="001072B7" w:rsidP="001072B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D0264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</w:t>
      </w:r>
      <w:r w:rsidRPr="00CD0264">
        <w:rPr>
          <w:sz w:val="27"/>
          <w:szCs w:val="27"/>
        </w:rPr>
        <w:t>_</w:t>
      </w:r>
    </w:p>
    <w:p w:rsidR="001072B7" w:rsidRDefault="001072B7" w:rsidP="001072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2B7" w:rsidRDefault="001072B7" w:rsidP="001072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072B7" w:rsidRPr="00822C2F" w:rsidRDefault="001072B7" w:rsidP="001072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22C2F">
        <w:rPr>
          <w:sz w:val="28"/>
          <w:szCs w:val="28"/>
        </w:rPr>
        <w:t xml:space="preserve">тоимость инвестиционного проекта, всего в ценах соответствующих лет </w:t>
      </w:r>
      <w:r>
        <w:rPr>
          <w:sz w:val="28"/>
          <w:szCs w:val="28"/>
        </w:rPr>
        <w:t xml:space="preserve">   </w:t>
      </w:r>
      <w:r w:rsidRPr="00822C2F">
        <w:rPr>
          <w:sz w:val="28"/>
          <w:szCs w:val="28"/>
        </w:rPr>
        <w:t xml:space="preserve">(в </w:t>
      </w:r>
      <w:r>
        <w:rPr>
          <w:sz w:val="28"/>
          <w:szCs w:val="28"/>
        </w:rPr>
        <w:t>тыс</w:t>
      </w:r>
      <w:r w:rsidRPr="00822C2F">
        <w:rPr>
          <w:sz w:val="28"/>
          <w:szCs w:val="28"/>
        </w:rPr>
        <w:t>. рублей</w:t>
      </w:r>
      <w:r>
        <w:rPr>
          <w:sz w:val="28"/>
          <w:szCs w:val="28"/>
        </w:rPr>
        <w:t>,</w:t>
      </w:r>
      <w:r w:rsidRPr="00822C2F">
        <w:rPr>
          <w:sz w:val="28"/>
          <w:szCs w:val="28"/>
        </w:rPr>
        <w:t xml:space="preserve"> с одним знаком после запятой):</w:t>
      </w:r>
      <w:r>
        <w:rPr>
          <w:sz w:val="28"/>
          <w:szCs w:val="28"/>
        </w:rPr>
        <w:t xml:space="preserve"> __________________________</w:t>
      </w:r>
    </w:p>
    <w:p w:rsidR="001072B7" w:rsidRDefault="001072B7" w:rsidP="00107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72B7" w:rsidRPr="007101AC" w:rsidRDefault="001072B7" w:rsidP="001072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2C2F">
        <w:rPr>
          <w:rFonts w:ascii="Times New Roman" w:hAnsi="Times New Roman" w:cs="Times New Roman"/>
          <w:sz w:val="28"/>
          <w:szCs w:val="28"/>
        </w:rPr>
        <w:t xml:space="preserve">. Оценка эффективности использования </w:t>
      </w:r>
      <w:r w:rsidRPr="007101AC">
        <w:rPr>
          <w:rFonts w:ascii="Times New Roman" w:hAnsi="Times New Roman" w:cs="Times New Roman"/>
          <w:sz w:val="28"/>
          <w:szCs w:val="28"/>
        </w:rPr>
        <w:t>капитальных вложений по и</w:t>
      </w:r>
      <w:r w:rsidRPr="007101AC">
        <w:rPr>
          <w:rFonts w:ascii="Times New Roman" w:hAnsi="Times New Roman" w:cs="Times New Roman"/>
          <w:sz w:val="28"/>
          <w:szCs w:val="28"/>
        </w:rPr>
        <w:t>н</w:t>
      </w:r>
      <w:r w:rsidRPr="007101AC">
        <w:rPr>
          <w:rFonts w:ascii="Times New Roman" w:hAnsi="Times New Roman" w:cs="Times New Roman"/>
          <w:sz w:val="28"/>
          <w:szCs w:val="28"/>
        </w:rPr>
        <w:t>вестиционному проекту:</w:t>
      </w:r>
    </w:p>
    <w:p w:rsidR="001072B7" w:rsidRPr="007101AC" w:rsidRDefault="001072B7" w:rsidP="001072B7">
      <w:pPr>
        <w:pStyle w:val="ConsPlusNonformat"/>
        <w:ind w:right="-1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AC">
        <w:rPr>
          <w:rFonts w:ascii="Times New Roman" w:hAnsi="Times New Roman" w:cs="Times New Roman"/>
          <w:sz w:val="28"/>
          <w:szCs w:val="28"/>
        </w:rPr>
        <w:t>на основе качественных критериев</w:t>
      </w:r>
      <w:proofErr w:type="gramStart"/>
      <w:r w:rsidRPr="007101AC">
        <w:rPr>
          <w:rFonts w:ascii="Times New Roman" w:hAnsi="Times New Roman" w:cs="Times New Roman"/>
          <w:sz w:val="28"/>
          <w:szCs w:val="28"/>
        </w:rPr>
        <w:t xml:space="preserve">, %:  </w:t>
      </w:r>
      <w:r w:rsidRPr="007101AC">
        <w:rPr>
          <w:rFonts w:ascii="Times New Roman" w:hAnsi="Times New Roman" w:cs="Times New Roman"/>
          <w:sz w:val="27"/>
          <w:szCs w:val="27"/>
        </w:rPr>
        <w:t>___________________________</w:t>
      </w:r>
      <w:r w:rsidRPr="007101AC">
        <w:rPr>
          <w:rFonts w:ascii="Times New Roman" w:hAnsi="Times New Roman" w:cs="Times New Roman"/>
          <w:sz w:val="28"/>
          <w:szCs w:val="28"/>
        </w:rPr>
        <w:t>__</w:t>
      </w:r>
      <w:proofErr w:type="gramEnd"/>
    </w:p>
    <w:p w:rsidR="001072B7" w:rsidRPr="007101AC" w:rsidRDefault="001072B7" w:rsidP="001072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AC">
        <w:rPr>
          <w:rFonts w:ascii="Times New Roman" w:hAnsi="Times New Roman" w:cs="Times New Roman"/>
          <w:sz w:val="28"/>
          <w:szCs w:val="28"/>
        </w:rPr>
        <w:t>на основе количественных критериев</w:t>
      </w:r>
      <w:proofErr w:type="gramStart"/>
      <w:r w:rsidRPr="007101AC">
        <w:rPr>
          <w:rFonts w:ascii="Times New Roman" w:hAnsi="Times New Roman" w:cs="Times New Roman"/>
          <w:sz w:val="28"/>
          <w:szCs w:val="28"/>
        </w:rPr>
        <w:t>, %: __________________________</w:t>
      </w:r>
      <w:proofErr w:type="gramEnd"/>
    </w:p>
    <w:p w:rsidR="001072B7" w:rsidRPr="007101AC" w:rsidRDefault="001072B7" w:rsidP="001072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1AC">
        <w:rPr>
          <w:rFonts w:ascii="Times New Roman" w:hAnsi="Times New Roman" w:cs="Times New Roman"/>
          <w:sz w:val="28"/>
          <w:szCs w:val="28"/>
        </w:rPr>
        <w:t>значение интегральной оценки эффективности</w:t>
      </w:r>
      <w:proofErr w:type="gramStart"/>
      <w:r w:rsidRPr="007101AC">
        <w:rPr>
          <w:rFonts w:ascii="Times New Roman" w:hAnsi="Times New Roman" w:cs="Times New Roman"/>
          <w:sz w:val="28"/>
          <w:szCs w:val="28"/>
        </w:rPr>
        <w:t>, %: __________________</w:t>
      </w:r>
      <w:proofErr w:type="gramEnd"/>
    </w:p>
    <w:p w:rsidR="001072B7" w:rsidRPr="007101AC" w:rsidRDefault="001072B7" w:rsidP="001072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2B7" w:rsidRPr="00822C2F" w:rsidRDefault="001072B7" w:rsidP="001072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1AC">
        <w:rPr>
          <w:sz w:val="28"/>
          <w:szCs w:val="28"/>
        </w:rPr>
        <w:t>3. Заключение (положительное либо отрицательное) о результатах пр</w:t>
      </w:r>
      <w:r w:rsidRPr="007101AC">
        <w:rPr>
          <w:sz w:val="28"/>
          <w:szCs w:val="28"/>
        </w:rPr>
        <w:t>о</w:t>
      </w:r>
      <w:r w:rsidRPr="007101AC">
        <w:rPr>
          <w:sz w:val="28"/>
          <w:szCs w:val="28"/>
        </w:rPr>
        <w:t>верки инвестиционного проекта на предмет эффективности использования капитальных вложений:</w:t>
      </w:r>
    </w:p>
    <w:p w:rsidR="001072B7" w:rsidRPr="0083523B" w:rsidRDefault="001072B7" w:rsidP="001072B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3523B">
        <w:rPr>
          <w:sz w:val="27"/>
          <w:szCs w:val="27"/>
        </w:rPr>
        <w:t>__________________________________________________________________</w:t>
      </w:r>
      <w:r>
        <w:rPr>
          <w:sz w:val="27"/>
          <w:szCs w:val="27"/>
        </w:rPr>
        <w:t>___</w:t>
      </w:r>
    </w:p>
    <w:p w:rsidR="001072B7" w:rsidRDefault="001072B7" w:rsidP="001072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72B7" w:rsidRDefault="001072B7" w:rsidP="001072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72B7" w:rsidRDefault="001072B7" w:rsidP="001072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494"/>
        <w:gridCol w:w="2346"/>
        <w:gridCol w:w="2520"/>
      </w:tblGrid>
      <w:tr w:rsidR="001072B7" w:rsidRPr="004636F4" w:rsidTr="009F1E49">
        <w:tc>
          <w:tcPr>
            <w:tcW w:w="4494" w:type="dxa"/>
          </w:tcPr>
          <w:p w:rsidR="005C3DE5" w:rsidRDefault="001072B7" w:rsidP="007C66A1">
            <w:pPr>
              <w:pStyle w:val="ConsPlusNonformat"/>
              <w:spacing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50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администрации </w:t>
            </w:r>
          </w:p>
          <w:p w:rsidR="001072B7" w:rsidRPr="0012250B" w:rsidRDefault="001072B7" w:rsidP="007C66A1">
            <w:pPr>
              <w:pStyle w:val="ConsPlusNonformat"/>
              <w:spacing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50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Александровского муниципального района Ставропольского края </w:t>
            </w:r>
          </w:p>
        </w:tc>
        <w:tc>
          <w:tcPr>
            <w:tcW w:w="2346" w:type="dxa"/>
          </w:tcPr>
          <w:p w:rsidR="001072B7" w:rsidRPr="004636F4" w:rsidRDefault="001072B7" w:rsidP="007C66A1">
            <w:pPr>
              <w:pStyle w:val="ConsPlusNonformat"/>
              <w:spacing w:line="240" w:lineRule="exact"/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2B7" w:rsidRPr="004636F4" w:rsidRDefault="001072B7" w:rsidP="007C66A1">
            <w:pPr>
              <w:pStyle w:val="ConsPlusNonformat"/>
              <w:spacing w:line="240" w:lineRule="exact"/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2B7" w:rsidRPr="004636F4" w:rsidRDefault="001072B7" w:rsidP="007C66A1">
            <w:pPr>
              <w:pStyle w:val="ConsPlusNonformat"/>
              <w:spacing w:line="240" w:lineRule="exact"/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2B7" w:rsidRPr="004636F4" w:rsidRDefault="001072B7" w:rsidP="007C66A1">
            <w:pPr>
              <w:pStyle w:val="ConsPlusNonforma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F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1072B7" w:rsidRPr="004636F4" w:rsidRDefault="001072B7" w:rsidP="007C66A1">
            <w:pPr>
              <w:pStyle w:val="ConsPlusNonformat"/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4636F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20" w:type="dxa"/>
          </w:tcPr>
          <w:p w:rsidR="001072B7" w:rsidRPr="004636F4" w:rsidRDefault="001072B7" w:rsidP="007C66A1">
            <w:pPr>
              <w:pStyle w:val="ConsPlusNonformat"/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2B7" w:rsidRPr="004636F4" w:rsidRDefault="001072B7" w:rsidP="007C66A1">
            <w:pPr>
              <w:pStyle w:val="ConsPlusNonformat"/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2B7" w:rsidRPr="004636F4" w:rsidRDefault="001072B7" w:rsidP="007C66A1">
            <w:pPr>
              <w:pStyle w:val="ConsPlusNonformat"/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2B7" w:rsidRPr="004636F4" w:rsidRDefault="001072B7" w:rsidP="007C66A1">
            <w:pPr>
              <w:pStyle w:val="ConsPlusNonforma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F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1072B7" w:rsidRPr="004636F4" w:rsidRDefault="001072B7" w:rsidP="007C66A1">
            <w:pPr>
              <w:pStyle w:val="ConsPlusNonformat"/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инициалы, ф</w:t>
            </w:r>
            <w:r w:rsidRPr="004636F4">
              <w:rPr>
                <w:rFonts w:ascii="Times New Roman" w:hAnsi="Times New Roman" w:cs="Times New Roman"/>
              </w:rPr>
              <w:t>амилия)</w:t>
            </w:r>
          </w:p>
        </w:tc>
      </w:tr>
    </w:tbl>
    <w:p w:rsidR="001072B7" w:rsidRDefault="001072B7" w:rsidP="001072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72B7" w:rsidRDefault="001072B7" w:rsidP="001072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72B7" w:rsidRPr="0083523B" w:rsidRDefault="001072B7" w:rsidP="001072B7">
      <w:pPr>
        <w:rPr>
          <w:sz w:val="20"/>
          <w:szCs w:val="20"/>
        </w:rPr>
      </w:pPr>
      <w:r>
        <w:rPr>
          <w:sz w:val="20"/>
          <w:szCs w:val="20"/>
        </w:rPr>
        <w:t>Инициалы, ф</w:t>
      </w:r>
      <w:r w:rsidRPr="0083523B">
        <w:rPr>
          <w:sz w:val="20"/>
          <w:szCs w:val="20"/>
        </w:rPr>
        <w:t>амилия исполнителя</w:t>
      </w:r>
    </w:p>
    <w:p w:rsidR="001072B7" w:rsidRPr="0083523B" w:rsidRDefault="001072B7" w:rsidP="001072B7">
      <w:pPr>
        <w:rPr>
          <w:sz w:val="20"/>
          <w:szCs w:val="20"/>
        </w:rPr>
      </w:pPr>
      <w:r w:rsidRPr="0083523B">
        <w:rPr>
          <w:sz w:val="20"/>
          <w:szCs w:val="20"/>
        </w:rPr>
        <w:t>Тел</w:t>
      </w:r>
      <w:r>
        <w:rPr>
          <w:sz w:val="20"/>
          <w:szCs w:val="20"/>
        </w:rPr>
        <w:t>ефон</w:t>
      </w:r>
      <w:r w:rsidRPr="0083523B">
        <w:rPr>
          <w:sz w:val="20"/>
          <w:szCs w:val="20"/>
        </w:rPr>
        <w:t xml:space="preserve"> исполнителя</w:t>
      </w:r>
    </w:p>
    <w:p w:rsidR="001072B7" w:rsidRDefault="001072B7" w:rsidP="001072B7">
      <w:pPr>
        <w:rPr>
          <w:sz w:val="28"/>
          <w:szCs w:val="28"/>
        </w:rPr>
      </w:pPr>
    </w:p>
    <w:p w:rsidR="001072B7" w:rsidRDefault="001072B7" w:rsidP="001072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E4363D">
        <w:rPr>
          <w:sz w:val="28"/>
          <w:szCs w:val="28"/>
        </w:rPr>
        <w:t>_____________________________</w:t>
      </w:r>
      <w:r>
        <w:rPr>
          <w:sz w:val="28"/>
          <w:szCs w:val="28"/>
        </w:rPr>
        <w:t>_</w:t>
      </w:r>
    </w:p>
    <w:p w:rsidR="00B24FD7" w:rsidRDefault="00B24F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7F68" w:rsidRDefault="00967F68" w:rsidP="00B24F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</w:p>
    <w:p w:rsidR="00967F68" w:rsidRDefault="00967F68" w:rsidP="00967F68">
      <w:pPr>
        <w:jc w:val="center"/>
        <w:rPr>
          <w:sz w:val="28"/>
          <w:szCs w:val="28"/>
        </w:rPr>
      </w:pPr>
    </w:p>
    <w:p w:rsidR="00142C70" w:rsidRPr="00522FC8" w:rsidRDefault="00967F68" w:rsidP="00967F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42C70" w:rsidRPr="00522FC8">
        <w:rPr>
          <w:sz w:val="28"/>
          <w:szCs w:val="28"/>
        </w:rPr>
        <w:t>УТВЕРЖДЕНА</w:t>
      </w:r>
    </w:p>
    <w:p w:rsidR="00142C70" w:rsidRPr="00522FC8" w:rsidRDefault="00142C70" w:rsidP="00142C70">
      <w:pPr>
        <w:ind w:left="4820"/>
        <w:jc w:val="center"/>
        <w:rPr>
          <w:sz w:val="28"/>
          <w:szCs w:val="28"/>
        </w:rPr>
      </w:pPr>
      <w:r w:rsidRPr="00522FC8">
        <w:rPr>
          <w:sz w:val="28"/>
          <w:szCs w:val="28"/>
        </w:rPr>
        <w:t xml:space="preserve">постановлением администрации </w:t>
      </w:r>
    </w:p>
    <w:p w:rsidR="00142C70" w:rsidRPr="00522FC8" w:rsidRDefault="00142C70" w:rsidP="00142C70">
      <w:pPr>
        <w:ind w:left="4820"/>
        <w:jc w:val="center"/>
        <w:rPr>
          <w:sz w:val="28"/>
          <w:szCs w:val="28"/>
        </w:rPr>
      </w:pPr>
      <w:r w:rsidRPr="00522FC8">
        <w:rPr>
          <w:sz w:val="28"/>
          <w:szCs w:val="28"/>
        </w:rPr>
        <w:t>Александровского муниципального</w:t>
      </w:r>
    </w:p>
    <w:p w:rsidR="00142C70" w:rsidRPr="00522FC8" w:rsidRDefault="00142C70" w:rsidP="00142C70">
      <w:pPr>
        <w:ind w:left="4820"/>
        <w:jc w:val="center"/>
        <w:rPr>
          <w:sz w:val="28"/>
          <w:szCs w:val="28"/>
        </w:rPr>
      </w:pPr>
      <w:r w:rsidRPr="00522FC8">
        <w:rPr>
          <w:sz w:val="28"/>
          <w:szCs w:val="28"/>
        </w:rPr>
        <w:t xml:space="preserve"> района Ставропольского края</w:t>
      </w:r>
    </w:p>
    <w:p w:rsidR="00142C70" w:rsidRPr="00522FC8" w:rsidRDefault="00142C70" w:rsidP="00142C70">
      <w:pPr>
        <w:ind w:left="4820"/>
        <w:jc w:val="center"/>
        <w:rPr>
          <w:sz w:val="28"/>
          <w:szCs w:val="28"/>
        </w:rPr>
      </w:pPr>
      <w:r w:rsidRPr="00522FC8">
        <w:rPr>
          <w:sz w:val="28"/>
          <w:szCs w:val="28"/>
        </w:rPr>
        <w:t xml:space="preserve">от </w:t>
      </w:r>
      <w:r w:rsidR="00A949CD" w:rsidRPr="00522FC8">
        <w:rPr>
          <w:sz w:val="28"/>
          <w:szCs w:val="28"/>
        </w:rPr>
        <w:t>2</w:t>
      </w:r>
      <w:r w:rsidR="004B595B">
        <w:rPr>
          <w:sz w:val="28"/>
          <w:szCs w:val="28"/>
        </w:rPr>
        <w:t>8</w:t>
      </w:r>
      <w:r w:rsidRPr="00522FC8">
        <w:rPr>
          <w:sz w:val="28"/>
          <w:szCs w:val="28"/>
        </w:rPr>
        <w:t xml:space="preserve"> апреля 2016г. № </w:t>
      </w:r>
      <w:r w:rsidR="004B595B">
        <w:rPr>
          <w:sz w:val="28"/>
          <w:szCs w:val="28"/>
        </w:rPr>
        <w:t>185</w:t>
      </w:r>
    </w:p>
    <w:p w:rsidR="00142C70" w:rsidRPr="00522FC8" w:rsidRDefault="00142C70" w:rsidP="00142C70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  <w:sz w:val="28"/>
          <w:szCs w:val="28"/>
        </w:rPr>
      </w:pPr>
    </w:p>
    <w:p w:rsidR="00142C70" w:rsidRPr="00522FC8" w:rsidRDefault="00142C70" w:rsidP="00142C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2C70" w:rsidRPr="00522FC8" w:rsidRDefault="00142C70" w:rsidP="00142C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2C70" w:rsidRPr="00522FC8" w:rsidRDefault="00142C70" w:rsidP="00142C7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522FC8">
        <w:rPr>
          <w:bCs/>
          <w:sz w:val="28"/>
          <w:szCs w:val="28"/>
        </w:rPr>
        <w:t>МЕТОДИКА</w:t>
      </w:r>
    </w:p>
    <w:p w:rsidR="00142C70" w:rsidRPr="00522FC8" w:rsidRDefault="00142C70" w:rsidP="00142C70">
      <w:pPr>
        <w:widowControl w:val="0"/>
        <w:autoSpaceDE w:val="0"/>
        <w:autoSpaceDN w:val="0"/>
        <w:adjustRightInd w:val="0"/>
        <w:spacing w:line="200" w:lineRule="exact"/>
        <w:jc w:val="center"/>
        <w:rPr>
          <w:bCs/>
          <w:sz w:val="20"/>
          <w:szCs w:val="20"/>
        </w:rPr>
      </w:pPr>
    </w:p>
    <w:p w:rsidR="00A64DD1" w:rsidRDefault="00142C70" w:rsidP="00142C7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522FC8">
        <w:rPr>
          <w:bCs/>
          <w:sz w:val="28"/>
          <w:szCs w:val="28"/>
        </w:rPr>
        <w:t xml:space="preserve">оценки </w:t>
      </w:r>
      <w:proofErr w:type="gramStart"/>
      <w:r w:rsidRPr="00522FC8">
        <w:rPr>
          <w:bCs/>
          <w:sz w:val="28"/>
          <w:szCs w:val="28"/>
        </w:rPr>
        <w:t>эффективности использования средств бюджета                                          Александровского муниципального района Ставропольского края</w:t>
      </w:r>
      <w:proofErr w:type="gramEnd"/>
      <w:r w:rsidRPr="00522FC8">
        <w:rPr>
          <w:bCs/>
          <w:sz w:val="28"/>
          <w:szCs w:val="28"/>
        </w:rPr>
        <w:t xml:space="preserve">, </w:t>
      </w:r>
    </w:p>
    <w:p w:rsidR="00142C70" w:rsidRPr="00522FC8" w:rsidRDefault="00142C70" w:rsidP="00142C7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proofErr w:type="gramStart"/>
      <w:r w:rsidRPr="00522FC8">
        <w:rPr>
          <w:bCs/>
          <w:sz w:val="28"/>
          <w:szCs w:val="28"/>
        </w:rPr>
        <w:t>направляемых</w:t>
      </w:r>
      <w:proofErr w:type="gramEnd"/>
      <w:r w:rsidRPr="00522FC8">
        <w:rPr>
          <w:bCs/>
          <w:sz w:val="28"/>
          <w:szCs w:val="28"/>
        </w:rPr>
        <w:t xml:space="preserve"> на капитальные вложения</w:t>
      </w:r>
    </w:p>
    <w:p w:rsidR="00142C70" w:rsidRPr="00522FC8" w:rsidRDefault="00142C70" w:rsidP="00142C70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0"/>
          <w:szCs w:val="20"/>
        </w:rPr>
      </w:pPr>
    </w:p>
    <w:p w:rsidR="00142C70" w:rsidRPr="00522FC8" w:rsidRDefault="00142C70" w:rsidP="00142C70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0"/>
          <w:szCs w:val="20"/>
        </w:rPr>
      </w:pPr>
    </w:p>
    <w:p w:rsidR="00142C70" w:rsidRPr="00522FC8" w:rsidRDefault="00142C70" w:rsidP="00142C70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bookmarkStart w:id="31" w:name="Par387"/>
      <w:bookmarkEnd w:id="31"/>
      <w:smartTag w:uri="urn:schemas-microsoft-com:office:smarttags" w:element="place">
        <w:r w:rsidRPr="00522FC8">
          <w:rPr>
            <w:sz w:val="28"/>
            <w:szCs w:val="28"/>
            <w:lang w:val="en-US"/>
          </w:rPr>
          <w:t>I</w:t>
        </w:r>
        <w:r w:rsidRPr="00522FC8">
          <w:rPr>
            <w:sz w:val="28"/>
            <w:szCs w:val="28"/>
          </w:rPr>
          <w:t>.</w:t>
        </w:r>
      </w:smartTag>
      <w:r w:rsidRPr="00522FC8">
        <w:rPr>
          <w:sz w:val="28"/>
          <w:szCs w:val="28"/>
          <w:lang w:val="en-US"/>
        </w:rPr>
        <w:t> </w:t>
      </w:r>
      <w:r w:rsidRPr="00522FC8">
        <w:rPr>
          <w:sz w:val="28"/>
          <w:szCs w:val="28"/>
        </w:rPr>
        <w:t>Общие положения</w:t>
      </w:r>
    </w:p>
    <w:p w:rsidR="00142C70" w:rsidRPr="00522FC8" w:rsidRDefault="00142C70" w:rsidP="00142C70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0"/>
          <w:szCs w:val="20"/>
        </w:rPr>
      </w:pP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1. В Настоящей Методике и приложениях к настоящей Методике и</w:t>
      </w:r>
      <w:r w:rsidRPr="00522FC8">
        <w:rPr>
          <w:sz w:val="28"/>
          <w:szCs w:val="28"/>
        </w:rPr>
        <w:t>с</w:t>
      </w:r>
      <w:r w:rsidRPr="00522FC8">
        <w:rPr>
          <w:sz w:val="28"/>
          <w:szCs w:val="28"/>
        </w:rPr>
        <w:t>пользуются следующие термины и сокращения: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1) район – Александровский муниципальный район Ставропольского края;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2) районный бюджет – бюджет Александровского муниципального ра</w:t>
      </w:r>
      <w:r w:rsidRPr="00522FC8">
        <w:rPr>
          <w:sz w:val="28"/>
          <w:szCs w:val="28"/>
        </w:rPr>
        <w:t>й</w:t>
      </w:r>
      <w:r w:rsidRPr="00522FC8">
        <w:rPr>
          <w:sz w:val="28"/>
          <w:szCs w:val="28"/>
        </w:rPr>
        <w:t>она Ставропольского края;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3) краевой бюджет – бюджет Ставропольского края;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4) администрация района – администрация Александровского муниц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пального района Ставропольского края;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5) муниципальная собственность – муниципальная собственность мун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ципальных образований Ставропольского края;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6) ОМС района – органы местного самоуправления муниципальных о</w:t>
      </w:r>
      <w:r w:rsidRPr="00522FC8">
        <w:rPr>
          <w:sz w:val="28"/>
          <w:szCs w:val="28"/>
        </w:rPr>
        <w:t>б</w:t>
      </w:r>
      <w:r w:rsidRPr="00522FC8">
        <w:rPr>
          <w:sz w:val="28"/>
          <w:szCs w:val="28"/>
        </w:rPr>
        <w:t>разований Александровского района Ставропольского края;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7) МО района – муниципальные образования Александровского района Ставропольского края;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8)</w:t>
      </w:r>
      <w:r w:rsidRPr="00522FC8">
        <w:t> </w:t>
      </w:r>
      <w:r w:rsidRPr="00522FC8">
        <w:rPr>
          <w:sz w:val="28"/>
          <w:szCs w:val="28"/>
        </w:rPr>
        <w:t>РФ – Российская Федерация;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 xml:space="preserve">9) муниципальные нужды – муниципальные нужды Александровского муниципального района Ставропольского края;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10) оценка эффективности – оценка эффективности использования средств бюджета Александровского муниципального района Ставропольск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 xml:space="preserve">го края, направляемых на капитальные вложения;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11) капитальные вложения – средства районного бюджета, направля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мые на капитальные вложения;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12)</w:t>
      </w:r>
      <w:r w:rsidRPr="00522FC8">
        <w:t> </w:t>
      </w:r>
      <w:r w:rsidRPr="00522FC8">
        <w:rPr>
          <w:sz w:val="28"/>
          <w:szCs w:val="28"/>
        </w:rPr>
        <w:t>интегральная оценка эффективности – интегральная оценка эффе</w:t>
      </w:r>
      <w:r w:rsidRPr="00522FC8">
        <w:rPr>
          <w:sz w:val="28"/>
          <w:szCs w:val="28"/>
        </w:rPr>
        <w:t>к</w:t>
      </w:r>
      <w:r w:rsidRPr="00522FC8">
        <w:rPr>
          <w:sz w:val="28"/>
          <w:szCs w:val="28"/>
        </w:rPr>
        <w:t>тивности использования средств районного бюджета, направляемых на кап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тальные вложения;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13) качественные критерии, количественные критерии – критерии кач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ственные и количественные критерии оценки эффективности использования средств районного бюджета, направляемых на капитальные вложения;</w:t>
      </w:r>
    </w:p>
    <w:p w:rsidR="00C0547A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14) инвестиционные проекты – инвестиционные проекты, предусматр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 xml:space="preserve">вающие строительство (реконструкцию, в том числе с элементами </w:t>
      </w:r>
      <w:proofErr w:type="spellStart"/>
      <w:r w:rsidRPr="00522FC8">
        <w:rPr>
          <w:sz w:val="28"/>
          <w:szCs w:val="28"/>
        </w:rPr>
        <w:t>реставра</w:t>
      </w:r>
      <w:proofErr w:type="spellEnd"/>
      <w:r w:rsidR="00C0547A">
        <w:rPr>
          <w:sz w:val="28"/>
          <w:szCs w:val="28"/>
        </w:rPr>
        <w:t>-</w:t>
      </w:r>
    </w:p>
    <w:p w:rsidR="00C0547A" w:rsidRDefault="00C0547A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903A9" w:rsidRDefault="005903A9" w:rsidP="00C0547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C0547A" w:rsidRDefault="00C0547A" w:rsidP="00C0547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42C70" w:rsidRPr="00522FC8" w:rsidRDefault="00142C70" w:rsidP="00C054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22FC8">
        <w:rPr>
          <w:sz w:val="28"/>
          <w:szCs w:val="28"/>
        </w:rPr>
        <w:t>ции</w:t>
      </w:r>
      <w:proofErr w:type="spellEnd"/>
      <w:r w:rsidRPr="00522FC8">
        <w:rPr>
          <w:sz w:val="28"/>
          <w:szCs w:val="28"/>
        </w:rPr>
        <w:t>, техническое перевооружение) объектов капитального строительства и (или) приобретение объектов недвижимого имущества, финансовое обесп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чение которых планируется осуществлять полностью или частично за счет средств районного бюджета;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15) реконструкция – реконструкция, в том числе с элементами реставр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ции, техническое перевооружение;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16) КАИП – краевая адресная инвестиционная программа;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17) муниципальные программы – муниципальные программы Алекса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дровского муниципального района Ставропольского края;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2FC8">
        <w:rPr>
          <w:sz w:val="28"/>
          <w:szCs w:val="28"/>
        </w:rPr>
        <w:t>18) </w:t>
      </w:r>
      <w:r w:rsidRPr="00522FC8">
        <w:rPr>
          <w:bCs/>
          <w:sz w:val="28"/>
          <w:szCs w:val="28"/>
        </w:rPr>
        <w:t xml:space="preserve">таблица 1 расчета интегральной оценки – </w:t>
      </w:r>
      <w:r w:rsidRPr="00522FC8">
        <w:rPr>
          <w:sz w:val="28"/>
          <w:szCs w:val="28"/>
        </w:rPr>
        <w:t>таблица 1 формы «</w:t>
      </w:r>
      <w:r w:rsidRPr="00522FC8">
        <w:rPr>
          <w:bCs/>
          <w:sz w:val="28"/>
          <w:szCs w:val="28"/>
        </w:rPr>
        <w:t>Расчет интегральной оценки», предусмотренной приложением 1 к настоящей Мет</w:t>
      </w:r>
      <w:r w:rsidRPr="00522FC8">
        <w:rPr>
          <w:bCs/>
          <w:sz w:val="28"/>
          <w:szCs w:val="28"/>
        </w:rPr>
        <w:t>о</w:t>
      </w:r>
      <w:r w:rsidRPr="00522FC8">
        <w:rPr>
          <w:bCs/>
          <w:sz w:val="28"/>
          <w:szCs w:val="28"/>
        </w:rPr>
        <w:t>дике;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2FC8">
        <w:rPr>
          <w:sz w:val="28"/>
          <w:szCs w:val="28"/>
        </w:rPr>
        <w:t>19) </w:t>
      </w:r>
      <w:r w:rsidRPr="00522FC8">
        <w:rPr>
          <w:bCs/>
          <w:sz w:val="28"/>
          <w:szCs w:val="28"/>
        </w:rPr>
        <w:t xml:space="preserve">таблица 2 расчета интегральной оценки – </w:t>
      </w:r>
      <w:r w:rsidRPr="00522FC8">
        <w:rPr>
          <w:sz w:val="28"/>
          <w:szCs w:val="28"/>
        </w:rPr>
        <w:t>таблица 2 формы «</w:t>
      </w:r>
      <w:r w:rsidRPr="00522FC8">
        <w:rPr>
          <w:bCs/>
          <w:sz w:val="28"/>
          <w:szCs w:val="28"/>
        </w:rPr>
        <w:t>Расчет интегральной оценки», предусмотренной приложением 1 к настоящей Мет</w:t>
      </w:r>
      <w:r w:rsidRPr="00522FC8">
        <w:rPr>
          <w:bCs/>
          <w:sz w:val="28"/>
          <w:szCs w:val="28"/>
        </w:rPr>
        <w:t>о</w:t>
      </w:r>
      <w:r w:rsidRPr="00522FC8">
        <w:rPr>
          <w:bCs/>
          <w:sz w:val="28"/>
          <w:szCs w:val="28"/>
        </w:rPr>
        <w:t xml:space="preserve">дике;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2FC8">
        <w:rPr>
          <w:sz w:val="28"/>
          <w:szCs w:val="28"/>
        </w:rPr>
        <w:t xml:space="preserve">20) таблица 3 </w:t>
      </w:r>
      <w:r w:rsidRPr="00522FC8">
        <w:rPr>
          <w:bCs/>
          <w:sz w:val="28"/>
          <w:szCs w:val="28"/>
        </w:rPr>
        <w:t>расчета интегральной оценки</w:t>
      </w:r>
      <w:r w:rsidRPr="00522FC8">
        <w:rPr>
          <w:sz w:val="28"/>
          <w:szCs w:val="28"/>
        </w:rPr>
        <w:t xml:space="preserve"> – таблица 3 формы «Расчет интегральной оценки», предусмотренной приложением 1 к настоящей Мет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дике</w:t>
      </w:r>
      <w:r w:rsidRPr="00522FC8">
        <w:rPr>
          <w:bCs/>
          <w:sz w:val="28"/>
          <w:szCs w:val="28"/>
        </w:rPr>
        <w:t>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21) отдел имущественных и земельных отношений администрации ра</w:t>
      </w:r>
      <w:r w:rsidRPr="00522FC8">
        <w:rPr>
          <w:sz w:val="28"/>
          <w:szCs w:val="28"/>
        </w:rPr>
        <w:t>й</w:t>
      </w:r>
      <w:r w:rsidRPr="00522FC8">
        <w:rPr>
          <w:sz w:val="28"/>
          <w:szCs w:val="28"/>
        </w:rPr>
        <w:t>она  – отдел имущественных и земельных отношений администрации Але</w:t>
      </w:r>
      <w:r w:rsidRPr="00522FC8">
        <w:rPr>
          <w:sz w:val="28"/>
          <w:szCs w:val="28"/>
        </w:rPr>
        <w:t>к</w:t>
      </w:r>
      <w:r w:rsidRPr="00522FC8">
        <w:rPr>
          <w:sz w:val="28"/>
          <w:szCs w:val="28"/>
        </w:rPr>
        <w:t xml:space="preserve">сандровского муниципального района Ставропольского края;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22) МУП СК – муниципальное унитарное предприятие Александровск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 xml:space="preserve">го района Ставропольского края;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23) юридическое лицо – юридическое лицо, не являющееся муниц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пальным бюджетным учреждением края или МУП СК;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24) ГЧП – государственно-частное партнерство;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25) проекты-аналоги – аналогичные инвестиционные проекты;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26) объекты-аналоги – аналогичные объекты недвижимого имущества;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27) Правила КАИП – Правила формирования и реализации краевой а</w:t>
      </w:r>
      <w:r w:rsidRPr="00522FC8">
        <w:rPr>
          <w:sz w:val="28"/>
          <w:szCs w:val="28"/>
        </w:rPr>
        <w:t>д</w:t>
      </w:r>
      <w:r w:rsidRPr="00522FC8">
        <w:rPr>
          <w:sz w:val="28"/>
          <w:szCs w:val="28"/>
        </w:rPr>
        <w:t>ресной инвестиционной программы, утвержденные постановлением Прав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 xml:space="preserve">тельства Ставропольского края от 21 октября </w:t>
      </w:r>
      <w:smartTag w:uri="urn:schemas-microsoft-com:office:smarttags" w:element="metricconverter">
        <w:smartTagPr>
          <w:attr w:name="ProductID" w:val="2013 г"/>
        </w:smartTagPr>
        <w:r w:rsidRPr="00522FC8">
          <w:rPr>
            <w:sz w:val="28"/>
            <w:szCs w:val="28"/>
          </w:rPr>
          <w:t>2013 г</w:t>
        </w:r>
      </w:smartTag>
      <w:r w:rsidRPr="00522FC8">
        <w:rPr>
          <w:sz w:val="28"/>
          <w:szCs w:val="28"/>
        </w:rPr>
        <w:t>. № 391-п;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2FC8">
        <w:rPr>
          <w:bCs/>
          <w:sz w:val="28"/>
          <w:szCs w:val="28"/>
        </w:rPr>
        <w:t>28) Правила</w:t>
      </w:r>
      <w:r w:rsidRPr="00522FC8">
        <w:rPr>
          <w:sz w:val="28"/>
          <w:szCs w:val="28"/>
        </w:rPr>
        <w:t xml:space="preserve"> </w:t>
      </w:r>
      <w:r w:rsidRPr="00522FC8">
        <w:rPr>
          <w:bCs/>
          <w:sz w:val="28"/>
          <w:szCs w:val="28"/>
        </w:rPr>
        <w:t>– Правила проведения проверки инвестиционных проектов,</w:t>
      </w:r>
      <w:r w:rsidRPr="00522FC8">
        <w:rPr>
          <w:sz w:val="28"/>
          <w:szCs w:val="28"/>
        </w:rPr>
        <w:t xml:space="preserve"> финансирование которых планируется осуществлять полностью или части</w:t>
      </w:r>
      <w:r w:rsidRPr="00522FC8">
        <w:rPr>
          <w:sz w:val="28"/>
          <w:szCs w:val="28"/>
        </w:rPr>
        <w:t>ч</w:t>
      </w:r>
      <w:r w:rsidRPr="00522FC8">
        <w:rPr>
          <w:sz w:val="28"/>
          <w:szCs w:val="28"/>
        </w:rPr>
        <w:t>но за счет средств бюджета Александровского муниципального района Ста</w:t>
      </w:r>
      <w:r w:rsidRPr="00522FC8">
        <w:rPr>
          <w:sz w:val="28"/>
          <w:szCs w:val="28"/>
        </w:rPr>
        <w:t>в</w:t>
      </w:r>
      <w:r w:rsidRPr="00522FC8">
        <w:rPr>
          <w:sz w:val="28"/>
          <w:szCs w:val="28"/>
        </w:rPr>
        <w:t>ропольского края,</w:t>
      </w:r>
      <w:r w:rsidRPr="00522FC8">
        <w:rPr>
          <w:bCs/>
          <w:sz w:val="28"/>
          <w:szCs w:val="28"/>
        </w:rPr>
        <w:t xml:space="preserve"> на предмет эффективности использования средств бюдж</w:t>
      </w:r>
      <w:r w:rsidRPr="00522FC8">
        <w:rPr>
          <w:bCs/>
          <w:sz w:val="28"/>
          <w:szCs w:val="28"/>
        </w:rPr>
        <w:t>е</w:t>
      </w:r>
      <w:r w:rsidRPr="00522FC8">
        <w:rPr>
          <w:bCs/>
          <w:sz w:val="28"/>
          <w:szCs w:val="28"/>
        </w:rPr>
        <w:t xml:space="preserve">та </w:t>
      </w:r>
      <w:r w:rsidRPr="00522FC8">
        <w:rPr>
          <w:sz w:val="28"/>
          <w:szCs w:val="28"/>
        </w:rPr>
        <w:t xml:space="preserve">Александровского муниципального района </w:t>
      </w:r>
      <w:r w:rsidRPr="00522FC8">
        <w:rPr>
          <w:bCs/>
          <w:sz w:val="28"/>
          <w:szCs w:val="28"/>
        </w:rPr>
        <w:t>Ставропольского края, напра</w:t>
      </w:r>
      <w:r w:rsidRPr="00522FC8">
        <w:rPr>
          <w:bCs/>
          <w:sz w:val="28"/>
          <w:szCs w:val="28"/>
        </w:rPr>
        <w:t>в</w:t>
      </w:r>
      <w:r w:rsidRPr="00522FC8">
        <w:rPr>
          <w:bCs/>
          <w:sz w:val="28"/>
          <w:szCs w:val="28"/>
        </w:rPr>
        <w:t>ляемых на капитальные вложения;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29) заключения государственной экспертизы – заключение госуда</w:t>
      </w:r>
      <w:r w:rsidRPr="00522FC8">
        <w:rPr>
          <w:sz w:val="28"/>
          <w:szCs w:val="28"/>
        </w:rPr>
        <w:t>р</w:t>
      </w:r>
      <w:r w:rsidRPr="00522FC8">
        <w:rPr>
          <w:sz w:val="28"/>
          <w:szCs w:val="28"/>
        </w:rPr>
        <w:t>ственной экспертизы проектной документации и заключение государстве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ной экспертизы результатов инженерных изысканий, выполняемых для по</w:t>
      </w:r>
      <w:r w:rsidRPr="00522FC8">
        <w:rPr>
          <w:sz w:val="28"/>
          <w:szCs w:val="28"/>
        </w:rPr>
        <w:t>д</w:t>
      </w:r>
      <w:r w:rsidRPr="00522FC8">
        <w:rPr>
          <w:sz w:val="28"/>
          <w:szCs w:val="28"/>
        </w:rPr>
        <w:t>готовки такой проектной документации;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30) ПД – проектная документация на объект капитального строител</w:t>
      </w:r>
      <w:r w:rsidRPr="00522FC8">
        <w:rPr>
          <w:sz w:val="28"/>
          <w:szCs w:val="28"/>
        </w:rPr>
        <w:t>ь</w:t>
      </w:r>
      <w:r w:rsidRPr="00522FC8">
        <w:rPr>
          <w:sz w:val="28"/>
          <w:szCs w:val="28"/>
        </w:rPr>
        <w:t>ства;</w:t>
      </w:r>
    </w:p>
    <w:p w:rsidR="00C0547A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31) ТПД – типовая проектная документация, информация о которой включена в реестр типовой проектной документации, формируемый Мини</w:t>
      </w:r>
      <w:r w:rsidR="00C0547A">
        <w:rPr>
          <w:sz w:val="28"/>
          <w:szCs w:val="28"/>
        </w:rPr>
        <w:t>-</w:t>
      </w:r>
    </w:p>
    <w:p w:rsidR="005903A9" w:rsidRDefault="005903A9" w:rsidP="00C0547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5903A9" w:rsidRDefault="005903A9" w:rsidP="00C0547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C0547A" w:rsidRDefault="00C0547A" w:rsidP="00C0547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C0547A" w:rsidRDefault="00C0547A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42C70" w:rsidRPr="00522FC8" w:rsidRDefault="00142C70" w:rsidP="00C054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22FC8">
        <w:rPr>
          <w:sz w:val="28"/>
          <w:szCs w:val="28"/>
        </w:rPr>
        <w:t>стерством</w:t>
      </w:r>
      <w:proofErr w:type="spellEnd"/>
      <w:r w:rsidRPr="00522FC8">
        <w:rPr>
          <w:sz w:val="28"/>
          <w:szCs w:val="28"/>
        </w:rPr>
        <w:t xml:space="preserve"> строительства и жилищно-коммунального хозяйства РФ.</w:t>
      </w:r>
    </w:p>
    <w:p w:rsidR="00142C70" w:rsidRPr="00522FC8" w:rsidRDefault="00142C70" w:rsidP="00B75B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2.</w:t>
      </w:r>
      <w:r w:rsidRPr="00522F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2FC8">
        <w:rPr>
          <w:rFonts w:ascii="Times New Roman" w:hAnsi="Times New Roman" w:cs="Times New Roman"/>
          <w:sz w:val="28"/>
          <w:szCs w:val="28"/>
        </w:rPr>
        <w:t>Настоящая Методика предназначена для оценки эффективности и</w:t>
      </w:r>
      <w:r w:rsidRPr="00522FC8">
        <w:rPr>
          <w:rFonts w:ascii="Times New Roman" w:hAnsi="Times New Roman" w:cs="Times New Roman"/>
          <w:sz w:val="28"/>
          <w:szCs w:val="28"/>
        </w:rPr>
        <w:t>с</w:t>
      </w:r>
      <w:r w:rsidRPr="00522FC8">
        <w:rPr>
          <w:rFonts w:ascii="Times New Roman" w:hAnsi="Times New Roman" w:cs="Times New Roman"/>
          <w:sz w:val="28"/>
          <w:szCs w:val="28"/>
        </w:rPr>
        <w:t xml:space="preserve">пользования капитальных вложений </w:t>
      </w:r>
      <w:r w:rsidRPr="00522FC8">
        <w:rPr>
          <w:rFonts w:ascii="Times New Roman" w:hAnsi="Times New Roman" w:cs="Times New Roman"/>
        </w:rPr>
        <w:t xml:space="preserve"> </w:t>
      </w:r>
      <w:r w:rsidRPr="00522FC8">
        <w:rPr>
          <w:rFonts w:ascii="Times New Roman" w:hAnsi="Times New Roman" w:cs="Times New Roman"/>
          <w:sz w:val="28"/>
          <w:szCs w:val="28"/>
        </w:rPr>
        <w:t>и (или) осуществление иных инвест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ций в основной капитал в целях реализации инвестиционных проектов на стадии формирования и (или) реализации КАИП на соответствующий ф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нансовый год и плановый период.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3.</w:t>
      </w:r>
      <w:r w:rsidRPr="00522FC8">
        <w:rPr>
          <w:sz w:val="28"/>
          <w:szCs w:val="28"/>
          <w:lang w:val="en-US"/>
        </w:rPr>
        <w:t> </w:t>
      </w:r>
      <w:r w:rsidRPr="00522FC8">
        <w:rPr>
          <w:sz w:val="28"/>
          <w:szCs w:val="28"/>
        </w:rPr>
        <w:t>Оценка эффективности осуществляется на основе интегральной оце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ки, а также качественных и количественных критериев, путем определения балла оценки по каждому из указанных критериев.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4.</w:t>
      </w:r>
      <w:r w:rsidRPr="00522FC8">
        <w:rPr>
          <w:sz w:val="28"/>
          <w:szCs w:val="28"/>
          <w:lang w:val="en-US"/>
        </w:rPr>
        <w:t> </w:t>
      </w:r>
      <w:r w:rsidRPr="00522FC8">
        <w:rPr>
          <w:sz w:val="28"/>
          <w:szCs w:val="28"/>
        </w:rPr>
        <w:t>Настоящая Методика устанавливает общие требования к расчету и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тегральной оценки, а также расчету оценки эффективности на основе кач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ственных и количественных критериев.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42C70" w:rsidRPr="00522FC8" w:rsidRDefault="00142C70" w:rsidP="008E2F3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bookmarkStart w:id="32" w:name="Par393"/>
      <w:bookmarkEnd w:id="32"/>
      <w:r w:rsidRPr="00522FC8">
        <w:rPr>
          <w:sz w:val="28"/>
          <w:szCs w:val="28"/>
          <w:lang w:val="en-US"/>
        </w:rPr>
        <w:t>II</w:t>
      </w:r>
      <w:r w:rsidRPr="00522FC8">
        <w:rPr>
          <w:sz w:val="28"/>
          <w:szCs w:val="28"/>
        </w:rPr>
        <w:t xml:space="preserve">. Оценка эффективности на основе качественных критериев и </w:t>
      </w:r>
      <w:r w:rsidR="008E2F3B">
        <w:rPr>
          <w:sz w:val="28"/>
          <w:szCs w:val="28"/>
        </w:rPr>
        <w:t xml:space="preserve">                               </w:t>
      </w:r>
      <w:r w:rsidRPr="00522FC8">
        <w:rPr>
          <w:sz w:val="28"/>
          <w:szCs w:val="28"/>
        </w:rPr>
        <w:t xml:space="preserve">определение баллов оценки качественных критериев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5. Оценка эффективности на основе качественных критериев рассчит</w:t>
      </w:r>
      <w:r w:rsidRPr="00522FC8">
        <w:rPr>
          <w:sz w:val="28"/>
          <w:szCs w:val="28"/>
        </w:rPr>
        <w:t>ы</w:t>
      </w:r>
      <w:r w:rsidRPr="00522FC8">
        <w:rPr>
          <w:sz w:val="28"/>
          <w:szCs w:val="28"/>
        </w:rPr>
        <w:t xml:space="preserve">вается по следующей формуле:              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bscript"/>
        </w:rPr>
      </w:pPr>
      <w:r w:rsidRPr="00522FC8">
        <w:rPr>
          <w:sz w:val="28"/>
          <w:szCs w:val="28"/>
        </w:rPr>
        <w:t xml:space="preserve">         к</w:t>
      </w:r>
      <w:r w:rsidRPr="00522FC8">
        <w:rPr>
          <w:sz w:val="28"/>
          <w:szCs w:val="28"/>
          <w:vertAlign w:val="subscript"/>
        </w:rPr>
        <w:t>1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Ч</w:t>
      </w:r>
      <w:r w:rsidRPr="00522FC8">
        <w:rPr>
          <w:sz w:val="28"/>
          <w:szCs w:val="28"/>
          <w:vertAlign w:val="subscript"/>
        </w:rPr>
        <w:t>1</w:t>
      </w:r>
      <w:r w:rsidRPr="00522FC8">
        <w:rPr>
          <w:sz w:val="28"/>
          <w:szCs w:val="28"/>
        </w:rPr>
        <w:t xml:space="preserve"> = ∑б</w:t>
      </w:r>
      <w:r w:rsidRPr="00522FC8">
        <w:rPr>
          <w:sz w:val="28"/>
          <w:szCs w:val="28"/>
          <w:vertAlign w:val="subscript"/>
        </w:rPr>
        <w:t>1</w:t>
      </w:r>
      <w:r w:rsidRPr="00522FC8">
        <w:rPr>
          <w:sz w:val="28"/>
          <w:szCs w:val="28"/>
          <w:vertAlign w:val="subscript"/>
          <w:lang w:val="en-US"/>
        </w:rPr>
        <w:t>i</w:t>
      </w:r>
      <w:r w:rsidRPr="00522FC8">
        <w:rPr>
          <w:sz w:val="28"/>
          <w:szCs w:val="28"/>
        </w:rPr>
        <w:t xml:space="preserve"> x 100 % / (к</w:t>
      </w:r>
      <w:r w:rsidRPr="00522FC8">
        <w:rPr>
          <w:sz w:val="28"/>
          <w:szCs w:val="28"/>
          <w:vertAlign w:val="subscript"/>
        </w:rPr>
        <w:t>1</w:t>
      </w:r>
      <w:r w:rsidRPr="00522FC8">
        <w:rPr>
          <w:sz w:val="28"/>
          <w:szCs w:val="28"/>
        </w:rPr>
        <w:t xml:space="preserve"> – к</w:t>
      </w:r>
      <w:r w:rsidRPr="00522FC8">
        <w:rPr>
          <w:sz w:val="28"/>
          <w:szCs w:val="28"/>
          <w:vertAlign w:val="subscript"/>
        </w:rPr>
        <w:t>1НП</w:t>
      </w:r>
      <w:r w:rsidRPr="00522FC8">
        <w:rPr>
          <w:sz w:val="28"/>
          <w:szCs w:val="28"/>
        </w:rPr>
        <w:t>),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perscript"/>
        </w:rPr>
      </w:pPr>
      <w:r w:rsidRPr="00522FC8">
        <w:rPr>
          <w:sz w:val="28"/>
          <w:szCs w:val="28"/>
        </w:rPr>
        <w:t xml:space="preserve">        </w:t>
      </w:r>
      <w:r w:rsidRPr="00522FC8">
        <w:rPr>
          <w:sz w:val="28"/>
          <w:szCs w:val="28"/>
          <w:vertAlign w:val="superscript"/>
          <w:lang w:val="en-US"/>
        </w:rPr>
        <w:t>i</w:t>
      </w:r>
      <w:r w:rsidRPr="00522FC8">
        <w:rPr>
          <w:sz w:val="28"/>
          <w:szCs w:val="28"/>
          <w:vertAlign w:val="superscript"/>
        </w:rPr>
        <w:t xml:space="preserve"> =1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где: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</w:t>
      </w:r>
      <w:r w:rsidRPr="00522FC8">
        <w:rPr>
          <w:sz w:val="28"/>
          <w:szCs w:val="28"/>
          <w:vertAlign w:val="subscript"/>
        </w:rPr>
        <w:t>1</w:t>
      </w:r>
      <w:r w:rsidRPr="00522FC8">
        <w:rPr>
          <w:sz w:val="28"/>
          <w:szCs w:val="28"/>
          <w:vertAlign w:val="subscript"/>
          <w:lang w:val="en-US"/>
        </w:rPr>
        <w:t>i</w:t>
      </w:r>
      <w:r w:rsidRPr="00522FC8">
        <w:rPr>
          <w:sz w:val="28"/>
          <w:szCs w:val="28"/>
        </w:rPr>
        <w:t>– балл оценки i-ого качественного критерия;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к</w:t>
      </w:r>
      <w:r w:rsidRPr="00522FC8">
        <w:rPr>
          <w:sz w:val="28"/>
          <w:szCs w:val="28"/>
          <w:vertAlign w:val="subscript"/>
        </w:rPr>
        <w:t>1</w:t>
      </w:r>
      <w:r w:rsidRPr="00522FC8">
        <w:rPr>
          <w:sz w:val="28"/>
          <w:szCs w:val="28"/>
        </w:rPr>
        <w:t xml:space="preserve"> – общее количество качественных критериев;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к</w:t>
      </w:r>
      <w:r w:rsidRPr="00522FC8">
        <w:rPr>
          <w:sz w:val="28"/>
          <w:szCs w:val="28"/>
          <w:vertAlign w:val="subscript"/>
        </w:rPr>
        <w:t>1НП</w:t>
      </w:r>
      <w:r w:rsidRPr="00522FC8">
        <w:rPr>
          <w:sz w:val="28"/>
          <w:szCs w:val="28"/>
        </w:rPr>
        <w:t xml:space="preserve"> – количество качественных критериев, не применимых к проверя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мому инвестиционному проекту.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6. Перечень качественных критериев и требования к определению ба</w:t>
      </w:r>
      <w:r w:rsidRPr="00522FC8">
        <w:rPr>
          <w:sz w:val="28"/>
          <w:szCs w:val="28"/>
        </w:rPr>
        <w:t>л</w:t>
      </w:r>
      <w:r w:rsidRPr="00522FC8">
        <w:rPr>
          <w:sz w:val="28"/>
          <w:szCs w:val="28"/>
        </w:rPr>
        <w:t>лов их оценки: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6.1. Критерий – наличие четко сформулированной цели инвестиционн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го проекта с определением количественных показателей (количественного показателя) результатов его реализации.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1, присваивается инвестиционному проекту, в случае если в паспорте инвестиционного проекта и обосновании экономической целес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образности, объема и сроков осуществления капитальных вложений указаны: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1) четкая формулировка цели инвестиционного проекта;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2) наименования и значения количественных показателей (количестве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ного показателя) прямых (непосредственных) результатов реализации инв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стиционного проекта;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3) наименования и значения количественных показателей (количестве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ного показателя) конечных социально-экономических результатов реализ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ции инвестиционного проекта;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4) имеется расчет расходов на эксплуатацию объекта инвестирования в течение жизненного цикла и источники их финансирования.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 xml:space="preserve">Для обоснования балла оценки качественного критерия в </w:t>
      </w:r>
      <w:r w:rsidRPr="00522FC8">
        <w:rPr>
          <w:bCs/>
          <w:sz w:val="28"/>
          <w:szCs w:val="28"/>
        </w:rPr>
        <w:t>табл</w:t>
      </w:r>
      <w:r w:rsidRPr="00522FC8">
        <w:rPr>
          <w:bCs/>
          <w:sz w:val="28"/>
          <w:szCs w:val="28"/>
        </w:rPr>
        <w:t>и</w:t>
      </w:r>
      <w:r w:rsidRPr="00522FC8">
        <w:rPr>
          <w:bCs/>
          <w:sz w:val="28"/>
          <w:szCs w:val="28"/>
        </w:rPr>
        <w:t>це 1 расчета интегральной оценки указываются вышеуказанные показатели.</w:t>
      </w:r>
    </w:p>
    <w:p w:rsidR="00C0547A" w:rsidRDefault="00C0547A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0547A" w:rsidRDefault="00C0547A" w:rsidP="00C0547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0, присваивается инвестиционному проекту, в случае если в паспорте инвестиционного проекта и обосновании экономической целес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образности, объема и сроков осуществления капитальных вложений не ук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зан один и более из вышеуказанных показателей.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Прямые (непосредственные) результаты реализации инвестиционного проекта – мощность объекта капитального строительства, общая и полезная площадь и общий строительный объем объекта капитального строительства, мощность приобретаемого объекта недвижимого имущества.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Конечные социально-экономические результаты реализации инвестиц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онного проекта – эффект для потребителей, населения, получаемый от тов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ров, работ или услуг, производимых (или предоставляемых) после реализ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ции инвестиционного проекта. Например, снижение уровня загрязнения окружающей среды, повышение уровня обеспеченности населения медици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скими услугами, услугами образования, увеличение пропускной способности автомобильной дороги и другие.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Рекомендуемые показатели, характеризующие прямые (непосредстве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ные) результаты реализации инвестиционного проекта и конечные социал</w:t>
      </w:r>
      <w:r w:rsidRPr="00522FC8">
        <w:rPr>
          <w:sz w:val="28"/>
          <w:szCs w:val="28"/>
        </w:rPr>
        <w:t>ь</w:t>
      </w:r>
      <w:r w:rsidRPr="00522FC8">
        <w:rPr>
          <w:sz w:val="28"/>
          <w:szCs w:val="28"/>
        </w:rPr>
        <w:t>но-экономические результаты реализации инвестиционного проекта в зав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симости от вида деятельности и типа инвестиционных проектов, приведены в приложении 3 к настоящей Методике.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Перечень количественных показателей, приведенный в приложении 3 к настоящей Методике, не является исчерпывающим. С учетом специфики и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вестиционного проекта могут быть определены иные количественные пок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затели, характеризующие конечные социально-экономические результаты реализации инвестиционного проекта.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6.2. Критерий – соответствие цели инвестиционного проекта приорите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ным направлениям социально-экономического развития района, определе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ным стратегией социально-экономического развития района и соответств</w:t>
      </w:r>
      <w:r w:rsidRPr="00522FC8">
        <w:rPr>
          <w:sz w:val="28"/>
          <w:szCs w:val="28"/>
        </w:rPr>
        <w:t>у</w:t>
      </w:r>
      <w:r w:rsidRPr="00522FC8">
        <w:rPr>
          <w:sz w:val="28"/>
          <w:szCs w:val="28"/>
        </w:rPr>
        <w:t>ющей муниципальной программой.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В отношении инвестиционных проектов, реализация которых планир</w:t>
      </w:r>
      <w:r w:rsidRPr="00522FC8">
        <w:rPr>
          <w:sz w:val="28"/>
          <w:szCs w:val="28"/>
        </w:rPr>
        <w:t>у</w:t>
      </w:r>
      <w:r w:rsidRPr="00522FC8">
        <w:rPr>
          <w:sz w:val="28"/>
          <w:szCs w:val="28"/>
        </w:rPr>
        <w:t xml:space="preserve">ется в рамках муниципальных программ: 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4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1, присваивается инвестиционному проекту, в случае если в паспорте инвестиционного проекта и обосновании экономической целес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образности, объема и сроков осуществления капитальных вложений указаны: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4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1) цель инвестиционного проекта;</w:t>
      </w:r>
    </w:p>
    <w:p w:rsidR="00C0547A" w:rsidRDefault="00142C70" w:rsidP="00B75B5D">
      <w:pPr>
        <w:widowControl w:val="0"/>
        <w:autoSpaceDE w:val="0"/>
        <w:autoSpaceDN w:val="0"/>
        <w:adjustRightInd w:val="0"/>
        <w:spacing w:line="24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2) конкретные приоритеты и задачи социально-экономического развития района, МО района, определенные стратегией социально-экономического развития района, на решение которых направлена реализация инвестицио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ного проекта (конечные результаты экономической эффективности инвест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ционного проекта, предполагающие оценку вклада инвестиционного проекта в решение задач социально-экономического развития района, МО района, а также оценку влияния на экономические и социальные показатели такие, как рост производства, рост производительности труда, социальной эффективн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сти, предполагающей оценку вклада инвестиционного проекта в решение з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 xml:space="preserve">дач социального развития, в том числе создания высокопроизводительных </w:t>
      </w:r>
    </w:p>
    <w:p w:rsidR="00C0547A" w:rsidRDefault="00C0547A" w:rsidP="00B75B5D">
      <w:pPr>
        <w:widowControl w:val="0"/>
        <w:autoSpaceDE w:val="0"/>
        <w:autoSpaceDN w:val="0"/>
        <w:adjustRightInd w:val="0"/>
        <w:spacing w:line="245" w:lineRule="auto"/>
        <w:ind w:firstLine="567"/>
        <w:jc w:val="both"/>
        <w:rPr>
          <w:sz w:val="28"/>
          <w:szCs w:val="28"/>
        </w:rPr>
      </w:pPr>
    </w:p>
    <w:p w:rsidR="00C0547A" w:rsidRDefault="00C0547A" w:rsidP="00C0547A">
      <w:pPr>
        <w:widowControl w:val="0"/>
        <w:autoSpaceDE w:val="0"/>
        <w:autoSpaceDN w:val="0"/>
        <w:adjustRightInd w:val="0"/>
        <w:spacing w:line="245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142C70" w:rsidRPr="00522FC8" w:rsidRDefault="00142C70" w:rsidP="00C0547A">
      <w:pPr>
        <w:widowControl w:val="0"/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рабочих мест, фискальной эффективности, предполагающей оценку налог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вых поступлений за вычетом налоговых льгот в бюджеты бюджетной сист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мы и т.п., определенные стратегией социально-экономического развития района, на решение которых направлена реализация инвестиционного прое</w:t>
      </w:r>
      <w:r w:rsidRPr="00522FC8">
        <w:rPr>
          <w:sz w:val="28"/>
          <w:szCs w:val="28"/>
        </w:rPr>
        <w:t>к</w:t>
      </w:r>
      <w:r w:rsidRPr="00522FC8">
        <w:rPr>
          <w:sz w:val="28"/>
          <w:szCs w:val="28"/>
        </w:rPr>
        <w:t>та);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4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3) соответствующие приоритеты и цели муниципальной программы, в рамках которой планируется реализация инвестиционного проекта.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4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В отношении инвестиционных проектов, реализация которых не план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руется в рамках муниципальных программ: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4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 xml:space="preserve">1)  цель инвестиционного проекта;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4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2) конкретные приоритеты и задачи социально-экономического развития района, МО района, определенные стратегией социально-экономического развития района, на решение которых направлена реализация инвестицио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ного проекта.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4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 xml:space="preserve">Для обоснования балла оценки качественного критерия в </w:t>
      </w:r>
      <w:r w:rsidRPr="00522FC8">
        <w:rPr>
          <w:bCs/>
          <w:sz w:val="28"/>
          <w:szCs w:val="28"/>
        </w:rPr>
        <w:t>табл</w:t>
      </w:r>
      <w:r w:rsidRPr="00522FC8">
        <w:rPr>
          <w:bCs/>
          <w:sz w:val="28"/>
          <w:szCs w:val="28"/>
        </w:rPr>
        <w:t>и</w:t>
      </w:r>
      <w:r w:rsidRPr="00522FC8">
        <w:rPr>
          <w:bCs/>
          <w:sz w:val="28"/>
          <w:szCs w:val="28"/>
        </w:rPr>
        <w:t>це 1 расчета интегральной оценки указываются вышеуказанные показатели.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4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0, присваивается инвестиционному проекту, в случае если в паспорте инвестиционного проекта и обосновании экономической целес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образности, объема и сроков осуществления капитальных вложений не ук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зан один и более из вышеуказанных показателей.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6.3. Критерий – комплексный подход к решению конкретной проблемы в рамках реализации инвестиционного проекта во взаимосвязи с мероприят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ями соответствующей муниципальной программы (муниципального норм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тивного правового акта).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В отношении инвестиционных проектов, реализация которых планир</w:t>
      </w:r>
      <w:r w:rsidRPr="00522FC8">
        <w:rPr>
          <w:sz w:val="28"/>
          <w:szCs w:val="28"/>
        </w:rPr>
        <w:t>у</w:t>
      </w:r>
      <w:r w:rsidRPr="00522FC8">
        <w:rPr>
          <w:sz w:val="28"/>
          <w:szCs w:val="28"/>
        </w:rPr>
        <w:t>ется в рамках муниципальных программ: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1, присваивается инвестиционному проекту, в случае е</w:t>
      </w:r>
      <w:r w:rsidRPr="00522FC8">
        <w:rPr>
          <w:sz w:val="28"/>
          <w:szCs w:val="28"/>
        </w:rPr>
        <w:t>с</w:t>
      </w:r>
      <w:r w:rsidRPr="00522FC8">
        <w:rPr>
          <w:sz w:val="28"/>
          <w:szCs w:val="28"/>
        </w:rPr>
        <w:t>ли цель инвестиционного проекта соответствует задаче программного мер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приятия соответствующей муниципальной программы (муниципального нормативного правового акта), решение которой обеспечивает реализация предлагаемого инвестиционного проекта.</w:t>
      </w:r>
    </w:p>
    <w:p w:rsidR="00142C70" w:rsidRPr="00522FC8" w:rsidRDefault="00142C70" w:rsidP="00B75B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 xml:space="preserve">Для обоснования балла оценки качественного критерия представляется проект правового акта администрации района о предоставлении бюджетных ассигнований на реализацию инвестиционного проекта.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 xml:space="preserve">Для обоснования балла оценки качественного критерия в </w:t>
      </w:r>
      <w:r w:rsidRPr="00522FC8">
        <w:rPr>
          <w:bCs/>
          <w:sz w:val="28"/>
          <w:szCs w:val="28"/>
        </w:rPr>
        <w:t>табл</w:t>
      </w:r>
      <w:r w:rsidRPr="00522FC8">
        <w:rPr>
          <w:bCs/>
          <w:sz w:val="28"/>
          <w:szCs w:val="28"/>
        </w:rPr>
        <w:t>и</w:t>
      </w:r>
      <w:r w:rsidRPr="00522FC8">
        <w:rPr>
          <w:bCs/>
          <w:sz w:val="28"/>
          <w:szCs w:val="28"/>
        </w:rPr>
        <w:t>це 1 расчета интегральной оценки указываются вышеуказанные показатели.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0, присваивается инвестиционному проекту, в случае если не соблюдается условие одного и более из вышеуказанных показателей.</w:t>
      </w:r>
    </w:p>
    <w:p w:rsidR="00142C70" w:rsidRPr="00522FC8" w:rsidRDefault="00142C70" w:rsidP="00B75B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Критерий не применим в отношении инвестиционных проектов, реал</w:t>
      </w:r>
      <w:r w:rsidRPr="00522FC8">
        <w:rPr>
          <w:rFonts w:ascii="Times New Roman" w:hAnsi="Times New Roman" w:cs="Times New Roman"/>
          <w:sz w:val="28"/>
          <w:szCs w:val="28"/>
        </w:rPr>
        <w:t>и</w:t>
      </w:r>
      <w:r w:rsidRPr="00522FC8">
        <w:rPr>
          <w:rFonts w:ascii="Times New Roman" w:hAnsi="Times New Roman" w:cs="Times New Roman"/>
          <w:sz w:val="28"/>
          <w:szCs w:val="28"/>
        </w:rPr>
        <w:t>зация которых не планируется в рамках муниципальных программ.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6.4. Критерий – необходимость строительства (реконструкции) объекта капитального строительства и (или) необходимость приобретения объекта недвижимого имущества в рамках реализации инвестиционного проекта, в связи с осуществлением соответствующими ОМС района полномочий в установленных сферах ведения.</w:t>
      </w:r>
    </w:p>
    <w:p w:rsidR="00C0547A" w:rsidRDefault="00C0547A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903A9" w:rsidRDefault="005903A9" w:rsidP="00C0547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5903A9" w:rsidRDefault="005903A9" w:rsidP="00C0547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C0547A" w:rsidRDefault="00C0547A" w:rsidP="00C0547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1, присваивается инвестиционному проекту в случае нал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чия обоснования невозможности осуществления ОМС района полномочий в установленных сферах ведения, без: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1) строительства объекта капитального строительства, создаваемого в рамках инвестиционного проекта;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2) реконструкции объекта капитального строительства (с документал</w:t>
      </w:r>
      <w:r w:rsidRPr="00522FC8">
        <w:rPr>
          <w:sz w:val="28"/>
          <w:szCs w:val="28"/>
        </w:rPr>
        <w:t>ь</w:t>
      </w:r>
      <w:r w:rsidRPr="00522FC8">
        <w:rPr>
          <w:sz w:val="28"/>
          <w:szCs w:val="28"/>
        </w:rPr>
        <w:t>ным подтверждением необходимости осуществления мероприятий по их р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ализации: указание степени изношенности конструкций, обоснование нео</w:t>
      </w:r>
      <w:r w:rsidRPr="00522FC8">
        <w:rPr>
          <w:sz w:val="28"/>
          <w:szCs w:val="28"/>
        </w:rPr>
        <w:t>б</w:t>
      </w:r>
      <w:r w:rsidRPr="00522FC8">
        <w:rPr>
          <w:sz w:val="28"/>
          <w:szCs w:val="28"/>
        </w:rPr>
        <w:t>ходимости замены действующего и (или) приобретения нового оборудов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ния);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3) приобретения объекта недвижимого имущества (в том числе с обо</w:t>
      </w:r>
      <w:r w:rsidRPr="00522FC8">
        <w:rPr>
          <w:sz w:val="28"/>
          <w:szCs w:val="28"/>
        </w:rPr>
        <w:t>с</w:t>
      </w:r>
      <w:r w:rsidRPr="00522FC8">
        <w:rPr>
          <w:sz w:val="28"/>
          <w:szCs w:val="28"/>
        </w:rPr>
        <w:t>нованием необходимости приобретения объекта недвижимого имущества и невозможности строительства (реконструкции) объекта капитального стро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тельства).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0, присваивается инвестиционному проекту в случае о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сутствия обоснования необходимости строительства (реконструкции) объе</w:t>
      </w:r>
      <w:r w:rsidRPr="00522FC8">
        <w:rPr>
          <w:sz w:val="28"/>
          <w:szCs w:val="28"/>
        </w:rPr>
        <w:t>к</w:t>
      </w:r>
      <w:r w:rsidRPr="00522FC8">
        <w:rPr>
          <w:sz w:val="28"/>
          <w:szCs w:val="28"/>
        </w:rPr>
        <w:t>та капитального строительства или необходимости приобретения объекта н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движимого имущества в связи с осуществлением соответствующими ОМС района полномочий в установленных сферах ведения.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В случае приобретения объекта недвижимого имущества в муниципал</w:t>
      </w:r>
      <w:r w:rsidRPr="00522FC8">
        <w:rPr>
          <w:sz w:val="28"/>
          <w:szCs w:val="28"/>
        </w:rPr>
        <w:t>ь</w:t>
      </w:r>
      <w:r w:rsidRPr="00522FC8">
        <w:rPr>
          <w:sz w:val="28"/>
          <w:szCs w:val="28"/>
        </w:rPr>
        <w:t>ную собственность проверка инвестиционного проекта осуществляется с учетом информации отдела имущественных и земельных отношений адм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нистрации района об отсутствии в муниципальной собственности объекта недвижимого имущества, пригодного для использования его в целях, для к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торых он приобретается, и обоснования нецелесообразности или невозмо</w:t>
      </w:r>
      <w:r w:rsidRPr="00522FC8">
        <w:rPr>
          <w:sz w:val="28"/>
          <w:szCs w:val="28"/>
        </w:rPr>
        <w:t>ж</w:t>
      </w:r>
      <w:r w:rsidRPr="00522FC8">
        <w:rPr>
          <w:sz w:val="28"/>
          <w:szCs w:val="28"/>
        </w:rPr>
        <w:t>ности получения ОМС района, такого объекта во владение и пользование по договору аренды.</w:t>
      </w:r>
    </w:p>
    <w:p w:rsidR="00142C70" w:rsidRPr="00522FC8" w:rsidRDefault="00142C70" w:rsidP="00B75B5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2FC8">
        <w:rPr>
          <w:color w:val="auto"/>
          <w:sz w:val="28"/>
          <w:szCs w:val="28"/>
        </w:rPr>
        <w:t>Для обоснования балла оценки качественного критерия в табл</w:t>
      </w:r>
      <w:r w:rsidRPr="00522FC8">
        <w:rPr>
          <w:color w:val="auto"/>
          <w:sz w:val="28"/>
          <w:szCs w:val="28"/>
        </w:rPr>
        <w:t>и</w:t>
      </w:r>
      <w:r w:rsidRPr="00522FC8">
        <w:rPr>
          <w:color w:val="auto"/>
          <w:sz w:val="28"/>
          <w:szCs w:val="28"/>
        </w:rPr>
        <w:t>це 1 расчета интегральной оценки указывается обоснование необходимости строительства (реконструкции) объекта капитального строительства или необходимости приобретения объекта недвижимого имущества в связи с осуществлением соответствующими ОМС района полномочий в установле</w:t>
      </w:r>
      <w:r w:rsidRPr="00522FC8">
        <w:rPr>
          <w:color w:val="auto"/>
          <w:sz w:val="28"/>
          <w:szCs w:val="28"/>
        </w:rPr>
        <w:t>н</w:t>
      </w:r>
      <w:r w:rsidRPr="00522FC8">
        <w:rPr>
          <w:color w:val="auto"/>
          <w:sz w:val="28"/>
          <w:szCs w:val="28"/>
        </w:rPr>
        <w:t>ных сферах ведения.</w:t>
      </w:r>
    </w:p>
    <w:p w:rsidR="00142C70" w:rsidRPr="00522FC8" w:rsidRDefault="00142C70" w:rsidP="00B75B5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2FC8">
        <w:rPr>
          <w:color w:val="auto"/>
          <w:sz w:val="28"/>
          <w:szCs w:val="28"/>
        </w:rPr>
        <w:t>Например, указывается несоответствие качества окружающей среды, социальной, инженерной, транспортной инфраструктуры (далее – инфр</w:t>
      </w:r>
      <w:r w:rsidRPr="00522FC8">
        <w:rPr>
          <w:color w:val="auto"/>
          <w:sz w:val="28"/>
          <w:szCs w:val="28"/>
        </w:rPr>
        <w:t>а</w:t>
      </w:r>
      <w:r w:rsidRPr="00522FC8">
        <w:rPr>
          <w:color w:val="auto"/>
          <w:sz w:val="28"/>
          <w:szCs w:val="28"/>
        </w:rPr>
        <w:t>структура), производимых (предоставляемых) потребителям товаров, работ, услуг нормативам (стандартам) или статистическим показателям в крае, в случае отсутствия соответствующих нормативов (стандартов), до реализации инвестиционного проекта.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Кроме того, в таблице 1 расчета интегральной оценки указывается чи</w:t>
      </w:r>
      <w:r w:rsidRPr="00522FC8">
        <w:rPr>
          <w:sz w:val="28"/>
          <w:szCs w:val="28"/>
        </w:rPr>
        <w:t>с</w:t>
      </w:r>
      <w:r w:rsidRPr="00522FC8">
        <w:rPr>
          <w:sz w:val="28"/>
          <w:szCs w:val="28"/>
        </w:rPr>
        <w:t>ленность населения МО района или поселения МО района (в зависимости от масштаба инвестиционного проекта), а также численность населения – п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требителей продукции (услуг), производимой (оказываемых) в результате р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 xml:space="preserve">ализации инвестиционного проекта.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C0547A" w:rsidRDefault="00C0547A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903A9" w:rsidRDefault="005903A9" w:rsidP="00C0547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C0547A" w:rsidRDefault="00C0547A" w:rsidP="00C0547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6.5. Критерий – отсутствие в достаточном объеме замещающей проду</w:t>
      </w:r>
      <w:r w:rsidRPr="00522FC8">
        <w:rPr>
          <w:sz w:val="28"/>
          <w:szCs w:val="28"/>
        </w:rPr>
        <w:t>к</w:t>
      </w:r>
      <w:r w:rsidRPr="00522FC8">
        <w:rPr>
          <w:sz w:val="28"/>
          <w:szCs w:val="28"/>
        </w:rPr>
        <w:t>ции (работ и услуг) в сфере, в которой планируется реализовать инвестиц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 xml:space="preserve">онный проект.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 w:rsidRPr="00522FC8">
        <w:rPr>
          <w:sz w:val="28"/>
          <w:szCs w:val="28"/>
        </w:rPr>
        <w:t xml:space="preserve">Балл, равный 1, присваивается инвестиционному проекту в случае если: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1) в рамках инвестиционного проекта предполагается осуществлять производство продукции (работ и услуг), спрос на которую (которые) с уч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том производства замещающей продукции (работ и услуг) удовлетворяется не в полном объеме;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2) качество окружающей среды не соответствует нормативам (станда</w:t>
      </w:r>
      <w:r w:rsidRPr="00522FC8">
        <w:rPr>
          <w:sz w:val="28"/>
          <w:szCs w:val="28"/>
        </w:rPr>
        <w:t>р</w:t>
      </w:r>
      <w:r w:rsidRPr="00522FC8">
        <w:rPr>
          <w:sz w:val="28"/>
          <w:szCs w:val="28"/>
        </w:rPr>
        <w:t>там), в отношении объектов капитального строительства природоохранного назначения;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3) техническое состояние социальной, инженерной, транспортной и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фраструктуры, подлежащих реконструкции, не соответствует нормативам (стандартам).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0, присваивается инвестиционному проекту в случае о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сутствия вышеуказанной информации.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Для обоснования балла оценки качественного критерия в табл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це 1 расчета интегральной оценки соответственно указываются объемы пр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изводства, основные характеристики аналогичной продукции (работ и услуг) (в том числе мощность и загруженность существующей социальной, инж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нерной и транспортной инфраструктуры), наименование и месторасполож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 xml:space="preserve">ние производителя замещающей продукции (работ и услуг) или состояние окружающей среды, техническое состояние инфраструктуры до реализации инвестиционного проекта и сравнение указанных показателей с нормативами (стандартами).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6.6. Критерий – обоснование необходимости реализации инвестицио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ного проекта с привлечением средств районного бюджета.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1, присваивается инвестиционному проекту, в случае если обоснована невозможность реализации инвестиционного проекта с использ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ванием альтернативных форм его реализации (за счет средств МУП СК или средств юридического лица) и (или) применением ГЧП, заключением ко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цессионных соглашений) (за исключением объектов капитального стро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тельства муниципальной собственности природоохранного назначения) и бюджетные ассигнования на реализацию инвестиционного проекта пред</w:t>
      </w:r>
      <w:r w:rsidRPr="00522FC8">
        <w:rPr>
          <w:sz w:val="28"/>
          <w:szCs w:val="28"/>
        </w:rPr>
        <w:t>у</w:t>
      </w:r>
      <w:r w:rsidRPr="00522FC8">
        <w:rPr>
          <w:sz w:val="28"/>
          <w:szCs w:val="28"/>
        </w:rPr>
        <w:t>смотрены (будут предусмотрены) муниципальными программами или прав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 xml:space="preserve">выми актами администрации района.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В отношении особо сложных объектов капитального строительства м</w:t>
      </w:r>
      <w:r w:rsidRPr="00522FC8">
        <w:rPr>
          <w:sz w:val="28"/>
          <w:szCs w:val="28"/>
        </w:rPr>
        <w:t>у</w:t>
      </w:r>
      <w:r w:rsidRPr="00522FC8">
        <w:rPr>
          <w:sz w:val="28"/>
          <w:szCs w:val="28"/>
        </w:rPr>
        <w:t>ниципальной собственности природоохранного назначения, транспортной инфраструктуры, коммунальной инфраструктуры, по которым для обоснов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ния способа реализации инвестиционного проекта необходимо привлечение сторонних организаций на договорной основе, балл, равный 1, присваивается инвестиционному проекту, в случае наличия обоснования о необходимости выделения средств районного бюджета для подготовки такого обоснования.</w:t>
      </w:r>
    </w:p>
    <w:p w:rsidR="00C0547A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0, присваивается инвестиционному проекту, в случае о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сутствия обоснований, указанных в абзацах втором и третьем настоящего пункта, либо если альтернативные формы реализации инвестиционного про</w:t>
      </w:r>
      <w:r w:rsidR="00C0547A">
        <w:rPr>
          <w:sz w:val="28"/>
          <w:szCs w:val="28"/>
        </w:rPr>
        <w:t>-</w:t>
      </w:r>
    </w:p>
    <w:p w:rsidR="00C0547A" w:rsidRDefault="00C0547A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</w:p>
    <w:p w:rsidR="005903A9" w:rsidRDefault="005903A9" w:rsidP="00C0547A">
      <w:pPr>
        <w:widowControl w:val="0"/>
        <w:autoSpaceDE w:val="0"/>
        <w:autoSpaceDN w:val="0"/>
        <w:adjustRightInd w:val="0"/>
        <w:spacing w:line="235" w:lineRule="auto"/>
        <w:ind w:firstLine="567"/>
        <w:jc w:val="right"/>
        <w:rPr>
          <w:sz w:val="28"/>
          <w:szCs w:val="28"/>
        </w:rPr>
      </w:pPr>
    </w:p>
    <w:p w:rsidR="00C0547A" w:rsidRDefault="00C0547A" w:rsidP="00C0547A">
      <w:pPr>
        <w:widowControl w:val="0"/>
        <w:autoSpaceDE w:val="0"/>
        <w:autoSpaceDN w:val="0"/>
        <w:adjustRightInd w:val="0"/>
        <w:spacing w:line="235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142C70" w:rsidRPr="00522FC8" w:rsidRDefault="00142C70" w:rsidP="00C0547A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proofErr w:type="spellStart"/>
      <w:r w:rsidRPr="00522FC8">
        <w:rPr>
          <w:sz w:val="28"/>
          <w:szCs w:val="28"/>
        </w:rPr>
        <w:t>екта</w:t>
      </w:r>
      <w:proofErr w:type="spellEnd"/>
      <w:r w:rsidRPr="00522FC8">
        <w:rPr>
          <w:sz w:val="28"/>
          <w:szCs w:val="28"/>
        </w:rPr>
        <w:t xml:space="preserve"> более эффективны.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Для обоснования балла оценки качественного критерия в табл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це 1 расчета интегральной оценки указываются: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1) альтернативные формы реализации инвестиционного проекта и обо</w:t>
      </w:r>
      <w:r w:rsidRPr="00522FC8">
        <w:rPr>
          <w:sz w:val="28"/>
          <w:szCs w:val="28"/>
        </w:rPr>
        <w:t>с</w:t>
      </w:r>
      <w:r w:rsidRPr="00522FC8">
        <w:rPr>
          <w:sz w:val="28"/>
          <w:szCs w:val="28"/>
        </w:rPr>
        <w:t xml:space="preserve">нование невозможности их применения;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2) участники реализации инвестиционного проекта, объемы и сроки ф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нансирования (софинансирования) инвестиционного проекта;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3) соответствие предполагаемого объема и сроков софинансирования инвестиционного проекта в представленных документах объему и срокам софинансирования, предусмотренных паспортом инвестиционного проекта.</w:t>
      </w:r>
    </w:p>
    <w:p w:rsidR="00142C70" w:rsidRPr="00522FC8" w:rsidRDefault="00142C70" w:rsidP="00B75B5D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В отношении объектов природоохранного назначения указываются во</w:t>
      </w:r>
      <w:r w:rsidRPr="00522FC8">
        <w:rPr>
          <w:rFonts w:ascii="Times New Roman" w:hAnsi="Times New Roman" w:cs="Times New Roman"/>
          <w:sz w:val="28"/>
          <w:szCs w:val="28"/>
        </w:rPr>
        <w:t>з</w:t>
      </w:r>
      <w:r w:rsidRPr="00522FC8">
        <w:rPr>
          <w:rFonts w:ascii="Times New Roman" w:hAnsi="Times New Roman" w:cs="Times New Roman"/>
          <w:sz w:val="28"/>
          <w:szCs w:val="28"/>
        </w:rPr>
        <w:t>можные варианты выполнения природоохранных мероприятий и обоснов</w:t>
      </w:r>
      <w:r w:rsidRPr="00522FC8">
        <w:rPr>
          <w:rFonts w:ascii="Times New Roman" w:hAnsi="Times New Roman" w:cs="Times New Roman"/>
          <w:sz w:val="28"/>
          <w:szCs w:val="28"/>
        </w:rPr>
        <w:t>а</w:t>
      </w:r>
      <w:r w:rsidRPr="00522FC8">
        <w:rPr>
          <w:rFonts w:ascii="Times New Roman" w:hAnsi="Times New Roman" w:cs="Times New Roman"/>
          <w:sz w:val="28"/>
          <w:szCs w:val="28"/>
        </w:rPr>
        <w:t>ние выбора способа их реализации (например, сравнивается соотношение стоимости разных вариантов выполнения природоохранных мероприятий, сроков выполнения природоохранных мероприятий, сроков и затрат перес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 xml:space="preserve">ления населения с территорий, подверженных негативному воздействию и т.п.).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6.7. Критерий – наличие муниципальных программ (муниципальных нормативных правовых актов), реализуемых за счет средств местных бюдж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 xml:space="preserve">тов, источником финансового обеспечения которых являются, в том числе </w:t>
      </w:r>
      <w:r w:rsidR="00AC1177">
        <w:rPr>
          <w:sz w:val="28"/>
          <w:szCs w:val="28"/>
        </w:rPr>
        <w:t xml:space="preserve">внебюджетные </w:t>
      </w:r>
      <w:r w:rsidRPr="00522FC8">
        <w:rPr>
          <w:sz w:val="28"/>
          <w:szCs w:val="28"/>
        </w:rPr>
        <w:t>средства, предусматривающих строительство объектов кап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тального строительства муниципальной собственности и (или) приобретение объектов недвижимого имущества в муниципальную собственность в рамках реализации инвестиционного проекта.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1,0, присваивается инвестиционному проекту, в случае наличия: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1) муниципальной программы (муниципального нормативного правов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го акта);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2) программного мероприятия в муниципальной программе;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3) документального подтверждения обязательства ОМС района по ф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нансированию инвестиционного проекта в объеме и в сроки, предусмотре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ные паспортом инвестиционного проекта.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0, присваивается инвестиционному проекту в случае о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сутствия одного и более из вышеуказанных показателей.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Для обоснования балла оценки качественного критерия в табл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це 1 расчета интегральной оценки указываются наименование муниципал</w:t>
      </w:r>
      <w:r w:rsidRPr="00522FC8">
        <w:rPr>
          <w:sz w:val="28"/>
          <w:szCs w:val="28"/>
        </w:rPr>
        <w:t>ь</w:t>
      </w:r>
      <w:r w:rsidRPr="00522FC8">
        <w:rPr>
          <w:sz w:val="28"/>
          <w:szCs w:val="28"/>
        </w:rPr>
        <w:t>ной программы (муниципального нормативного правового акта), в рамках которой (в соответствии с которым) планируется реализация инвестиционн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го проекта, соответствующее наименование программного мероприятия м</w:t>
      </w:r>
      <w:r w:rsidRPr="00522FC8">
        <w:rPr>
          <w:sz w:val="28"/>
          <w:szCs w:val="28"/>
        </w:rPr>
        <w:t>у</w:t>
      </w:r>
      <w:r w:rsidRPr="00522FC8">
        <w:rPr>
          <w:sz w:val="28"/>
          <w:szCs w:val="28"/>
        </w:rPr>
        <w:t>ниципальной программы, выполнение которого обеспечит осуществление инвестиционного проекта, а также обязательство ОМС района по финанс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 xml:space="preserve">рованию инвестиционного проекта в объеме и в сроки, предусмотренные паспортом инвестиционного проекта.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Критерий не применим в отношении инвестиционных проектов, в ра</w:t>
      </w:r>
      <w:r w:rsidRPr="00522FC8">
        <w:rPr>
          <w:sz w:val="28"/>
          <w:szCs w:val="28"/>
        </w:rPr>
        <w:t>м</w:t>
      </w:r>
      <w:r w:rsidRPr="00522FC8">
        <w:rPr>
          <w:sz w:val="28"/>
          <w:szCs w:val="28"/>
        </w:rPr>
        <w:t>ках реализации которых, планируется осуществление бюджетных инвест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ций юридическим лицам в объекты капитального строительства и (или) на приобретение объектов недвижимого имущества.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</w:pPr>
    </w:p>
    <w:p w:rsidR="005903A9" w:rsidRDefault="005903A9" w:rsidP="00C0547A">
      <w:pPr>
        <w:widowControl w:val="0"/>
        <w:autoSpaceDE w:val="0"/>
        <w:autoSpaceDN w:val="0"/>
        <w:adjustRightInd w:val="0"/>
        <w:spacing w:line="230" w:lineRule="auto"/>
        <w:ind w:firstLine="567"/>
        <w:jc w:val="right"/>
        <w:rPr>
          <w:sz w:val="28"/>
          <w:szCs w:val="28"/>
        </w:rPr>
      </w:pPr>
    </w:p>
    <w:p w:rsidR="00C0547A" w:rsidRDefault="00C0547A" w:rsidP="00C0547A">
      <w:pPr>
        <w:widowControl w:val="0"/>
        <w:autoSpaceDE w:val="0"/>
        <w:autoSpaceDN w:val="0"/>
        <w:adjustRightInd w:val="0"/>
        <w:spacing w:line="23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6.8. Критерий – целесообразность использования (приобретения) при р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ализации инвестиционного проекта дорогостоящих строительных матери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лов, художественных изделий для отделки интерьеров и фасада, дорогосто</w:t>
      </w:r>
      <w:r w:rsidRPr="00522FC8">
        <w:rPr>
          <w:sz w:val="28"/>
          <w:szCs w:val="28"/>
        </w:rPr>
        <w:t>я</w:t>
      </w:r>
      <w:r w:rsidRPr="00522FC8">
        <w:rPr>
          <w:sz w:val="28"/>
          <w:szCs w:val="28"/>
        </w:rPr>
        <w:t>щих машин и оборудования.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В отношении объектов капитального строительства проверка инвест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ционных проектов по указанному качественному критерию осуществляется путем сравнения инвестиционных проектов с проектами-аналогами.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В качестве проекта-аналога должен использоваться инвестиционный проект, реализуемый (или реализованный) без использования (приобретения) дорогостоящих строительных материалов, художественных изделий для о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делки интерьеров и фасада, дорогостоящих машин и оборудования (в случае необходимости их использования), или проект-аналог, доля дорогостоящих материалов в общей стоимости строительно-монтажных работ и (или) доля дорогостоящих машин и оборудования в общей стоимости машин и оборуд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вания которого не превышает значения соответствующих показателей по рассматриваемому инвестиционному проекту.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trike/>
          <w:sz w:val="28"/>
          <w:szCs w:val="28"/>
        </w:rPr>
      </w:pPr>
      <w:r w:rsidRPr="00522FC8">
        <w:rPr>
          <w:sz w:val="28"/>
          <w:szCs w:val="28"/>
        </w:rPr>
        <w:t>При выборе проекта-аналога должно обеспечиваться максимальное со</w:t>
      </w:r>
      <w:r w:rsidRPr="00522FC8">
        <w:rPr>
          <w:sz w:val="28"/>
          <w:szCs w:val="28"/>
        </w:rPr>
        <w:t>в</w:t>
      </w:r>
      <w:r w:rsidRPr="00522FC8">
        <w:rPr>
          <w:sz w:val="28"/>
          <w:szCs w:val="28"/>
        </w:rPr>
        <w:t>падение характеристик объекта капитального строительства, создаваемого в соответствии с инвестиционным проектом, и характеристик объекта кап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 xml:space="preserve">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Для проведения проверки на соответствие указанному качественному критерию необходимо представить документально подтвержденные сведения о проекте-аналоге, реализуемом (реализованном) в РФ, по форме, согласно приложению 4 к настоящей Методике.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1, присваивается инвестиционному проекту, в случае если: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1) обоснована необходимость использования (приобретения) дорогост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ящих строительных материалов, художественных изделий для отделки инт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 xml:space="preserve">рьеров и фасада, дорогостоящих машин и оборудования;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2) отношение сметной стоимости объекта капитального строительства к проектируемой мощности объекта капитального строительства не более чем на 5 процентов превышает значение соответствующего показателя по прое</w:t>
      </w:r>
      <w:r w:rsidRPr="00522FC8">
        <w:rPr>
          <w:sz w:val="28"/>
          <w:szCs w:val="28"/>
        </w:rPr>
        <w:t>к</w:t>
      </w:r>
      <w:r w:rsidRPr="00522FC8">
        <w:rPr>
          <w:sz w:val="28"/>
          <w:szCs w:val="28"/>
        </w:rPr>
        <w:t>ту-аналогу;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3) отношение сметной стоимости объекта капитального строительства к общей площади объекта капитального строительства (кв. м) или строител</w:t>
      </w:r>
      <w:r w:rsidRPr="00522FC8">
        <w:rPr>
          <w:sz w:val="28"/>
          <w:szCs w:val="28"/>
        </w:rPr>
        <w:t>ь</w:t>
      </w:r>
      <w:r w:rsidRPr="00522FC8">
        <w:rPr>
          <w:sz w:val="28"/>
          <w:szCs w:val="28"/>
        </w:rPr>
        <w:t>ному объему (куб. м) не более чем на 5 процентов превышает значение соо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ветствующего показателя по проекту-аналогу.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0, присваивается инвестиционному проекту, в случае о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сутствия вышеуказанных обоснования и сравнения показателей по инвест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ционному проекту и проекту-аналогу.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Для обоснования балла оценки качественного критерия в табл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це 1 расчета интегральной оценки указывается краткое вышеуказанное обо</w:t>
      </w:r>
      <w:r w:rsidRPr="00522FC8">
        <w:rPr>
          <w:sz w:val="28"/>
          <w:szCs w:val="28"/>
        </w:rPr>
        <w:t>с</w:t>
      </w:r>
      <w:r w:rsidRPr="00522FC8">
        <w:rPr>
          <w:sz w:val="28"/>
          <w:szCs w:val="28"/>
        </w:rPr>
        <w:t>нование, а также сравнение соответствующих показателей по инвестицио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ному проекту и проекту-аналогу.</w:t>
      </w:r>
    </w:p>
    <w:p w:rsidR="00C0547A" w:rsidRDefault="00142C70" w:rsidP="00B75B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 xml:space="preserve">В отношении приобретаемых объектов недвижимого имущества балл, равный 1, присваивается инвестиционному проекту, в случае если </w:t>
      </w:r>
      <w:proofErr w:type="spellStart"/>
      <w:r w:rsidRPr="00522FC8">
        <w:rPr>
          <w:sz w:val="28"/>
          <w:szCs w:val="28"/>
        </w:rPr>
        <w:t>обоснова</w:t>
      </w:r>
      <w:proofErr w:type="spellEnd"/>
      <w:r w:rsidR="00C0547A">
        <w:rPr>
          <w:sz w:val="28"/>
          <w:szCs w:val="28"/>
        </w:rPr>
        <w:t>-</w:t>
      </w:r>
    </w:p>
    <w:p w:rsidR="00C0547A" w:rsidRDefault="00C0547A" w:rsidP="00B75B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903A9" w:rsidRDefault="005903A9" w:rsidP="00C0547A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C0547A" w:rsidRDefault="00C0547A" w:rsidP="00C0547A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142C70" w:rsidRPr="00522FC8" w:rsidRDefault="00142C70" w:rsidP="00C054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на необходимость предполагаемого приобретения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 xml:space="preserve">делки интерьеров и фасада, машин и оборудования (для обоснования балла оценки качественного критерия в таблице 1 расчета интегральной оценки приводится указанное обоснование).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0, присваивается инвестиционному проекту, в случае о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 xml:space="preserve">сутствия вышеуказанного обоснования.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Критерий не применим к инвестиционным проектам, по которым стро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тельство (реконструкция) объектов капитального строительства планируется без использования (приобретения) дорогостоящих строительных материалов, художественные изделия для отделки интерьеров и фасада, дорогостоящих машин и оборудования, а также не предполагается приобретение объектов недвижимого имущества, строительство которых было осуществлено с и</w:t>
      </w:r>
      <w:r w:rsidRPr="00522FC8">
        <w:rPr>
          <w:sz w:val="28"/>
          <w:szCs w:val="28"/>
        </w:rPr>
        <w:t>с</w:t>
      </w:r>
      <w:r w:rsidRPr="00522FC8">
        <w:rPr>
          <w:sz w:val="28"/>
          <w:szCs w:val="28"/>
        </w:rPr>
        <w:t>пользованием дорогостоящих строительных материалов, художественных изделий для отделки интерьеров и фасада, машин и оборудования.</w:t>
      </w:r>
    </w:p>
    <w:p w:rsidR="00142C70" w:rsidRPr="00522FC8" w:rsidRDefault="00142C70" w:rsidP="00B75B5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2FC8">
        <w:rPr>
          <w:sz w:val="28"/>
          <w:szCs w:val="28"/>
        </w:rPr>
        <w:t>6.9. Критерий – наличие положительного заключения государственной экспертизы в отношении объектов капитального строительства, указанных в подпунктах «1», «3»</w:t>
      </w:r>
      <w:r w:rsidR="00547C83">
        <w:rPr>
          <w:sz w:val="28"/>
          <w:szCs w:val="28"/>
        </w:rPr>
        <w:t>,</w:t>
      </w:r>
      <w:r w:rsidRPr="00522FC8">
        <w:rPr>
          <w:sz w:val="28"/>
          <w:szCs w:val="28"/>
        </w:rPr>
        <w:t xml:space="preserve"> «</w:t>
      </w:r>
      <w:r w:rsidR="00547C83">
        <w:rPr>
          <w:sz w:val="28"/>
          <w:szCs w:val="28"/>
        </w:rPr>
        <w:t>4</w:t>
      </w:r>
      <w:r w:rsidRPr="00522FC8">
        <w:rPr>
          <w:sz w:val="28"/>
          <w:szCs w:val="28"/>
        </w:rPr>
        <w:t>» пункта 3 Правил</w:t>
      </w:r>
      <w:r w:rsidRPr="00522FC8">
        <w:rPr>
          <w:bCs/>
          <w:sz w:val="28"/>
          <w:szCs w:val="28"/>
        </w:rPr>
        <w:t>, в случае если проведение такой государственной экспертизы в соответствии с законодательством РФ являе</w:t>
      </w:r>
      <w:r w:rsidRPr="00522FC8">
        <w:rPr>
          <w:bCs/>
          <w:sz w:val="28"/>
          <w:szCs w:val="28"/>
        </w:rPr>
        <w:t>т</w:t>
      </w:r>
      <w:r w:rsidRPr="00522FC8">
        <w:rPr>
          <w:bCs/>
          <w:sz w:val="28"/>
          <w:szCs w:val="28"/>
        </w:rPr>
        <w:t xml:space="preserve">ся обязательным.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1, присваивается инвестиционному проекту в случае если:</w:t>
      </w:r>
    </w:p>
    <w:p w:rsidR="00142C70" w:rsidRPr="00522FC8" w:rsidRDefault="00142C70" w:rsidP="00B75B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1) представлены копии положительного заключения государственной экспертизы на объекты капитального строительства, в случае если провед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ние такой экспертизы в соответствии с законодательством РФ является об</w:t>
      </w:r>
      <w:r w:rsidRPr="00522FC8">
        <w:rPr>
          <w:sz w:val="28"/>
          <w:szCs w:val="28"/>
        </w:rPr>
        <w:t>я</w:t>
      </w:r>
      <w:r w:rsidRPr="00522FC8">
        <w:rPr>
          <w:sz w:val="28"/>
          <w:szCs w:val="28"/>
        </w:rPr>
        <w:t>зательным (в отношении инвестиционных проектов, по которым ПД  разр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ботана и утверждена застройщиком (заказчиком));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2) представлены копии положительного заключения государственной экспертизы о достоверности определения сметной стоимости объекта кап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тального строительства, если проведение государственной экспертизы на объекты капитального строительства, в соответствии с законодательством РФ не является обязательным.</w:t>
      </w:r>
    </w:p>
    <w:p w:rsidR="00142C70" w:rsidRPr="00522FC8" w:rsidRDefault="00142C70" w:rsidP="00B75B5D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3) отсутствуют риски удорожания сметной стоимости реализации инв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стиционного проекта (если риски есть, то указаны причины их возникнов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ния и предпринятые инициатором реализации инвестиционного проекта м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ры по недопущению их возникновения).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0, присваивается инвестиционному проекту, в случае если не имеется документально подтвержденных вышеуказанных документов или подготовка ПД в текущем финансовом году не осуществлялась или не пред</w:t>
      </w:r>
      <w:r w:rsidRPr="00522FC8">
        <w:rPr>
          <w:sz w:val="28"/>
          <w:szCs w:val="28"/>
        </w:rPr>
        <w:t>у</w:t>
      </w:r>
      <w:r w:rsidRPr="00522FC8">
        <w:rPr>
          <w:sz w:val="28"/>
          <w:szCs w:val="28"/>
        </w:rPr>
        <w:t>смотрена.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Критерий не применим в отношении инвестиционных проектов в рамках реализации которых: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1) подготавливается решение о предоставлении средств краевого или районного бюджета на подготовку ПД на объекты капитального строител</w:t>
      </w:r>
      <w:r w:rsidRPr="00522FC8">
        <w:rPr>
          <w:sz w:val="28"/>
          <w:szCs w:val="28"/>
        </w:rPr>
        <w:t>ь</w:t>
      </w:r>
      <w:r w:rsidRPr="00522FC8">
        <w:rPr>
          <w:sz w:val="28"/>
          <w:szCs w:val="28"/>
        </w:rPr>
        <w:t xml:space="preserve">ства (в отношении объектов капитального строительства, указанных в пункте 15 Правил КАИП); </w:t>
      </w:r>
    </w:p>
    <w:p w:rsidR="00C0547A" w:rsidRDefault="00C0547A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0547A" w:rsidRDefault="00C0547A" w:rsidP="00C0547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2) планируется приобретение объектов недвижимого имущества.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3" w:name="Par460"/>
      <w:bookmarkEnd w:id="33"/>
      <w:r w:rsidRPr="00522FC8">
        <w:rPr>
          <w:sz w:val="28"/>
          <w:szCs w:val="28"/>
        </w:rPr>
        <w:t>Подтверждением указанного положения в отношении объектов кап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тального строительства является согласованное с администрацией района,  инициирующей финансирование инвестиционного проекта за счет средств районного бюджета, задание на проектирование объекта капитального стро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тельства, создаваемого в рамках инвестиционного проекта.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Для обоснования балла оценки качественного критерия в табл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це 1 расчета интегральной оценки указываются: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1) наименование государственных экспертиз и их реквизиты;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 xml:space="preserve">2) номер подпункта и пункта </w:t>
      </w:r>
      <w:hyperlink r:id="rId10" w:history="1">
        <w:r w:rsidRPr="00522FC8">
          <w:rPr>
            <w:sz w:val="28"/>
            <w:szCs w:val="28"/>
          </w:rPr>
          <w:t>статьи 49</w:t>
        </w:r>
      </w:hyperlink>
      <w:r w:rsidRPr="00522FC8">
        <w:rPr>
          <w:sz w:val="28"/>
          <w:szCs w:val="28"/>
        </w:rPr>
        <w:t xml:space="preserve"> Градостроительного кодекса РФ, в соответствии с которым государственные экспертизы на объекты капитал</w:t>
      </w:r>
      <w:r w:rsidRPr="00522FC8">
        <w:rPr>
          <w:sz w:val="28"/>
          <w:szCs w:val="28"/>
        </w:rPr>
        <w:t>ь</w:t>
      </w:r>
      <w:r w:rsidRPr="00522FC8">
        <w:rPr>
          <w:sz w:val="28"/>
          <w:szCs w:val="28"/>
        </w:rPr>
        <w:t>ного строительства не проводятся, а также реквизиты положительного з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ключения государственной  экспертизы о достоверности определения сме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ной стоимости объекта капитального строительства;</w:t>
      </w:r>
    </w:p>
    <w:p w:rsidR="00142C70" w:rsidRPr="00522FC8" w:rsidRDefault="00142C70" w:rsidP="00B75B5D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C8">
        <w:rPr>
          <w:rFonts w:ascii="Times New Roman" w:hAnsi="Times New Roman" w:cs="Times New Roman"/>
          <w:sz w:val="28"/>
          <w:szCs w:val="28"/>
        </w:rPr>
        <w:t>3) описание рисков удорожания сметной стоимости реализации инв</w:t>
      </w:r>
      <w:r w:rsidRPr="00522FC8">
        <w:rPr>
          <w:rFonts w:ascii="Times New Roman" w:hAnsi="Times New Roman" w:cs="Times New Roman"/>
          <w:sz w:val="28"/>
          <w:szCs w:val="28"/>
        </w:rPr>
        <w:t>е</w:t>
      </w:r>
      <w:r w:rsidRPr="00522FC8">
        <w:rPr>
          <w:rFonts w:ascii="Times New Roman" w:hAnsi="Times New Roman" w:cs="Times New Roman"/>
          <w:sz w:val="28"/>
          <w:szCs w:val="28"/>
        </w:rPr>
        <w:t>стиционного проекта, а также причины их возникновения и предпринятые инициатором реализации инвестиционного проекта меры по недопущению их возникновения.</w:t>
      </w:r>
    </w:p>
    <w:p w:rsidR="00142C70" w:rsidRPr="00522FC8" w:rsidRDefault="00142C70" w:rsidP="00B75B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6.10. Критерий – обоснование невозможности или нецелесообразности применения ТПД, разработанной для аналогичного объекта капитального строительства, в отношении объектов капитального строительства муниц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 xml:space="preserve">пальной собственности, указанных в </w:t>
      </w:r>
      <w:hyperlink w:anchor="Par64" w:history="1">
        <w:r w:rsidRPr="00522FC8">
          <w:rPr>
            <w:sz w:val="28"/>
            <w:szCs w:val="28"/>
          </w:rPr>
          <w:t>подпункте «1</w:t>
        </w:r>
      </w:hyperlink>
      <w:r w:rsidRPr="00522FC8">
        <w:rPr>
          <w:sz w:val="28"/>
          <w:szCs w:val="28"/>
        </w:rPr>
        <w:t xml:space="preserve">» </w:t>
      </w:r>
      <w:hyperlink w:anchor="Par68" w:history="1">
        <w:r w:rsidRPr="00522FC8">
          <w:rPr>
            <w:sz w:val="28"/>
            <w:szCs w:val="28"/>
          </w:rPr>
          <w:t>пункта 3</w:t>
        </w:r>
      </w:hyperlink>
      <w:r w:rsidRPr="00522FC8">
        <w:rPr>
          <w:sz w:val="28"/>
          <w:szCs w:val="28"/>
        </w:rPr>
        <w:t> Правил.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1, присваивается инвестиционному проекту, в случае если объект капитального строительства, в отношении которого подготовлена ПД, будучи аналогичным по назначению, виду и технико-экономическим показ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телям другим объектам капитального строительства, в отношении которых подготовлена ТПД, имеет лучшие показатели соотношения стоимости стро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тельства объекта капитального строительства к расчетному сроку эксплуат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ции, полезной площади к общей площади объекта капитального строител</w:t>
      </w:r>
      <w:r w:rsidRPr="00522FC8">
        <w:rPr>
          <w:sz w:val="28"/>
          <w:szCs w:val="28"/>
        </w:rPr>
        <w:t>ь</w:t>
      </w:r>
      <w:r w:rsidRPr="00522FC8">
        <w:rPr>
          <w:sz w:val="28"/>
          <w:szCs w:val="28"/>
        </w:rPr>
        <w:t xml:space="preserve">ства, </w:t>
      </w:r>
      <w:proofErr w:type="spellStart"/>
      <w:r w:rsidRPr="00522FC8">
        <w:rPr>
          <w:sz w:val="28"/>
          <w:szCs w:val="28"/>
        </w:rPr>
        <w:t>ресурсопотребления</w:t>
      </w:r>
      <w:proofErr w:type="spellEnd"/>
      <w:r w:rsidRPr="00522FC8">
        <w:rPr>
          <w:sz w:val="28"/>
          <w:szCs w:val="28"/>
        </w:rPr>
        <w:t xml:space="preserve"> на единицу мощности, необходимого для эксплу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тации объекта капитального строительства, а при равных показателях – при ее подготовке были применены ранее не применявшиеся архитектурно-планировочные, конструктивные, инженерно-технические, технологические и (или) организационные решения (для обоснования балла оценки качестве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ного критерия в таблице 1 расчета интегральной оценки приводятся выш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указанные показатели по инвестиционному проекту и ТПД);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0, присваивается инвестиционному проекту, в случае если соотношения вышеуказанных показателей по инвестиционному проекту х</w:t>
      </w:r>
      <w:r w:rsidRPr="00522FC8">
        <w:rPr>
          <w:sz w:val="28"/>
          <w:szCs w:val="28"/>
        </w:rPr>
        <w:t>у</w:t>
      </w:r>
      <w:r w:rsidRPr="00522FC8">
        <w:rPr>
          <w:sz w:val="28"/>
          <w:szCs w:val="28"/>
        </w:rPr>
        <w:t>же, чем по ТПД, или отсутствует  обоснование невозможности или нецелес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образности применения ТПД.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Критерий не применим в отношении инвестиционных проектов в рамках реализации которых планируется: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 xml:space="preserve">1) приобретение объектов недвижимого имущества;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 xml:space="preserve">2) реконструкция объектов капитального строительства; </w:t>
      </w:r>
    </w:p>
    <w:p w:rsidR="00C0547A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3) строительство объектов капитального строительства, на которые о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 xml:space="preserve">сутствует ТПД, аналогичная по назначению, виду и технико-экономическим </w:t>
      </w:r>
    </w:p>
    <w:p w:rsidR="00C0547A" w:rsidRDefault="00C0547A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0547A" w:rsidRDefault="00C0547A" w:rsidP="00C0547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142C70" w:rsidRPr="00522FC8" w:rsidRDefault="00142C70" w:rsidP="00C054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показателям подготавливаемой (подготовленной) ПД;</w:t>
      </w:r>
    </w:p>
    <w:p w:rsidR="00142C70" w:rsidRPr="00522FC8" w:rsidRDefault="00142C70" w:rsidP="00B75B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4) строительство (реконструкция) объектов капитального строительства, указанных в подпунктах «3»</w:t>
      </w:r>
      <w:r w:rsidR="00547C83">
        <w:rPr>
          <w:sz w:val="28"/>
          <w:szCs w:val="28"/>
        </w:rPr>
        <w:t>,</w:t>
      </w:r>
      <w:r w:rsidRPr="00522FC8">
        <w:rPr>
          <w:sz w:val="28"/>
          <w:szCs w:val="28"/>
        </w:rPr>
        <w:t xml:space="preserve"> «</w:t>
      </w:r>
      <w:r w:rsidR="00547C83">
        <w:rPr>
          <w:sz w:val="28"/>
          <w:szCs w:val="28"/>
        </w:rPr>
        <w:t>4</w:t>
      </w:r>
      <w:r w:rsidRPr="00522FC8">
        <w:rPr>
          <w:sz w:val="28"/>
          <w:szCs w:val="28"/>
        </w:rPr>
        <w:t>» пункта 3 Правил, по которым ПД подгото</w:t>
      </w:r>
      <w:r w:rsidRPr="00522FC8">
        <w:rPr>
          <w:sz w:val="28"/>
          <w:szCs w:val="28"/>
        </w:rPr>
        <w:t>в</w:t>
      </w:r>
      <w:r w:rsidRPr="00522FC8">
        <w:rPr>
          <w:sz w:val="28"/>
          <w:szCs w:val="28"/>
        </w:rPr>
        <w:t>лена (будет подготовлена), либо права на использование ТПД приобретены (будут приобретены) без использования средств районного бюджета;</w:t>
      </w:r>
    </w:p>
    <w:p w:rsidR="00142C70" w:rsidRPr="00522FC8" w:rsidRDefault="00142C70" w:rsidP="00B75B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5) строительство (реконструкция) объектов капитального строительства, по которым ПД подготовлена с использованием средств районного бюджета или подготавливается решение о предоставлении средств районного бюджета на приобретение прав на использование ТПД.</w:t>
      </w:r>
    </w:p>
    <w:p w:rsidR="00142C70" w:rsidRPr="00522FC8" w:rsidRDefault="00142C70" w:rsidP="00B75B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Для обоснования балла оценки качественного критерия «критерий не применим» в таблице 1 расчета интегральной оценки отражается вышеук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занная информация по инвестиционному проекту.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7. Возможные значения баллов оценки по каждому из качественных критериев приведены в таблице 1 расчета интегральной оценки.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4" w:name="Par417"/>
      <w:bookmarkEnd w:id="34"/>
      <w:r w:rsidRPr="00522FC8">
        <w:rPr>
          <w:sz w:val="28"/>
          <w:szCs w:val="28"/>
        </w:rPr>
        <w:t>8. Предельное значение оценки соответствия инвестиционного проекта качественным критериям устанавливается равным 100 процентам. В случае соответствия числового значения оценки инвестиционного проекта  кач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ственным критериям, указанному предельному числовому значению оценки, инвестиционные проекты подлежат дальнейшей проверке на основе колич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ственных критериев.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C0547A" w:rsidRDefault="00142C70" w:rsidP="008E2F3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bookmarkStart w:id="35" w:name="Par463"/>
      <w:bookmarkEnd w:id="35"/>
      <w:r w:rsidRPr="00522FC8">
        <w:rPr>
          <w:sz w:val="28"/>
          <w:szCs w:val="28"/>
          <w:lang w:val="en-US"/>
        </w:rPr>
        <w:t>III</w:t>
      </w:r>
      <w:r w:rsidRPr="00522FC8">
        <w:rPr>
          <w:sz w:val="28"/>
          <w:szCs w:val="28"/>
        </w:rPr>
        <w:t xml:space="preserve">. Оценка эффективности на основе количественных критериев </w:t>
      </w:r>
    </w:p>
    <w:p w:rsidR="00C0547A" w:rsidRDefault="00142C70" w:rsidP="008E2F3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522FC8">
        <w:rPr>
          <w:sz w:val="28"/>
          <w:szCs w:val="28"/>
        </w:rPr>
        <w:t xml:space="preserve">и определение баллов оценки и весовых коэффициентов </w:t>
      </w:r>
    </w:p>
    <w:p w:rsidR="00142C70" w:rsidRPr="00522FC8" w:rsidRDefault="00142C70" w:rsidP="008E2F3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522FC8">
        <w:rPr>
          <w:sz w:val="28"/>
          <w:szCs w:val="28"/>
        </w:rPr>
        <w:t xml:space="preserve">количественных критериев </w:t>
      </w:r>
    </w:p>
    <w:p w:rsidR="00142C70" w:rsidRPr="00522FC8" w:rsidRDefault="00142C70" w:rsidP="008E2F3B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9. Оценка эффективности на основе количественных критериев рассч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 xml:space="preserve">тывается по следующей формуле: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bscript"/>
          <w:lang w:val="en-US"/>
        </w:rPr>
      </w:pPr>
      <w:r w:rsidRPr="00522FC8">
        <w:rPr>
          <w:sz w:val="28"/>
          <w:szCs w:val="28"/>
        </w:rPr>
        <w:t xml:space="preserve">        к</w:t>
      </w:r>
      <w:r w:rsidRPr="00522FC8">
        <w:rPr>
          <w:sz w:val="28"/>
          <w:szCs w:val="28"/>
          <w:vertAlign w:val="subscript"/>
          <w:lang w:val="en-US"/>
        </w:rPr>
        <w:t>2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r w:rsidRPr="00522FC8">
        <w:rPr>
          <w:sz w:val="28"/>
          <w:szCs w:val="28"/>
        </w:rPr>
        <w:t>Ч</w:t>
      </w:r>
      <w:r w:rsidRPr="00522FC8">
        <w:rPr>
          <w:sz w:val="28"/>
          <w:szCs w:val="28"/>
          <w:vertAlign w:val="subscript"/>
          <w:lang w:val="en-US"/>
        </w:rPr>
        <w:t>2</w:t>
      </w:r>
      <w:r w:rsidRPr="00522FC8">
        <w:rPr>
          <w:sz w:val="28"/>
          <w:szCs w:val="28"/>
          <w:lang w:val="en-US"/>
        </w:rPr>
        <w:t xml:space="preserve"> = ∑</w:t>
      </w:r>
      <w:r w:rsidRPr="00522FC8">
        <w:rPr>
          <w:sz w:val="28"/>
          <w:szCs w:val="28"/>
        </w:rPr>
        <w:t>б</w:t>
      </w:r>
      <w:r w:rsidRPr="00522FC8">
        <w:rPr>
          <w:sz w:val="28"/>
          <w:szCs w:val="28"/>
          <w:vertAlign w:val="subscript"/>
          <w:lang w:val="en-US"/>
        </w:rPr>
        <w:t>2i</w:t>
      </w:r>
      <w:r w:rsidRPr="00522FC8">
        <w:rPr>
          <w:sz w:val="28"/>
          <w:szCs w:val="28"/>
          <w:lang w:val="en-US"/>
        </w:rPr>
        <w:t xml:space="preserve"> x P</w:t>
      </w:r>
      <w:r w:rsidRPr="00522FC8">
        <w:rPr>
          <w:sz w:val="28"/>
          <w:szCs w:val="28"/>
          <w:vertAlign w:val="subscript"/>
          <w:lang w:val="en-US"/>
        </w:rPr>
        <w:t>i</w:t>
      </w:r>
      <w:r w:rsidRPr="00522FC8">
        <w:rPr>
          <w:sz w:val="28"/>
          <w:szCs w:val="28"/>
          <w:lang w:val="en-US"/>
        </w:rPr>
        <w:t>,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perscript"/>
          <w:lang w:val="en-US"/>
        </w:rPr>
      </w:pPr>
      <w:r w:rsidRPr="00522FC8">
        <w:rPr>
          <w:sz w:val="28"/>
          <w:szCs w:val="28"/>
          <w:lang w:val="en-US"/>
        </w:rPr>
        <w:t xml:space="preserve">        </w:t>
      </w:r>
      <w:r w:rsidRPr="00522FC8">
        <w:rPr>
          <w:sz w:val="28"/>
          <w:szCs w:val="28"/>
          <w:vertAlign w:val="superscript"/>
          <w:lang w:val="en-US"/>
        </w:rPr>
        <w:t>i =1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r w:rsidRPr="00522FC8">
        <w:rPr>
          <w:sz w:val="28"/>
          <w:szCs w:val="28"/>
        </w:rPr>
        <w:t>где</w:t>
      </w:r>
      <w:r w:rsidRPr="00522FC8">
        <w:rPr>
          <w:sz w:val="28"/>
          <w:szCs w:val="28"/>
          <w:lang w:val="en-US"/>
        </w:rPr>
        <w:t>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</w:t>
      </w:r>
      <w:r w:rsidRPr="00522FC8">
        <w:rPr>
          <w:sz w:val="28"/>
          <w:szCs w:val="28"/>
          <w:vertAlign w:val="subscript"/>
        </w:rPr>
        <w:t>2</w:t>
      </w:r>
      <w:r w:rsidRPr="00522FC8">
        <w:rPr>
          <w:sz w:val="28"/>
          <w:szCs w:val="28"/>
          <w:vertAlign w:val="subscript"/>
          <w:lang w:val="en-US"/>
        </w:rPr>
        <w:t>i</w:t>
      </w:r>
      <w:r w:rsidRPr="00522FC8">
        <w:rPr>
          <w:sz w:val="28"/>
          <w:szCs w:val="28"/>
        </w:rPr>
        <w:t>– балл оценки i-ого количественного критерия;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bscript"/>
        </w:rPr>
      </w:pPr>
      <w:r w:rsidRPr="00522FC8">
        <w:rPr>
          <w:sz w:val="28"/>
          <w:szCs w:val="28"/>
          <w:lang w:val="en-US"/>
        </w:rPr>
        <w:t>P</w:t>
      </w:r>
      <w:r w:rsidRPr="00522FC8">
        <w:rPr>
          <w:sz w:val="28"/>
          <w:szCs w:val="28"/>
          <w:vertAlign w:val="subscript"/>
          <w:lang w:val="en-US"/>
        </w:rPr>
        <w:t>i</w:t>
      </w:r>
      <w:r w:rsidRPr="00522FC8">
        <w:rPr>
          <w:sz w:val="28"/>
          <w:szCs w:val="28"/>
          <w:vertAlign w:val="subscript"/>
        </w:rPr>
        <w:t xml:space="preserve"> </w:t>
      </w:r>
      <w:r w:rsidRPr="00522FC8">
        <w:rPr>
          <w:sz w:val="28"/>
          <w:szCs w:val="28"/>
        </w:rPr>
        <w:t xml:space="preserve">– весовой коэффициент </w:t>
      </w:r>
      <w:r w:rsidRPr="00522FC8">
        <w:rPr>
          <w:sz w:val="28"/>
          <w:szCs w:val="28"/>
          <w:lang w:val="en-US"/>
        </w:rPr>
        <w:t>i</w:t>
      </w:r>
      <w:r w:rsidRPr="00522FC8">
        <w:rPr>
          <w:sz w:val="28"/>
          <w:szCs w:val="28"/>
        </w:rPr>
        <w:t>-го количественного критерия, в процентах;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к</w:t>
      </w:r>
      <w:r w:rsidRPr="00522FC8">
        <w:rPr>
          <w:sz w:val="28"/>
          <w:szCs w:val="28"/>
          <w:vertAlign w:val="subscript"/>
        </w:rPr>
        <w:t>2</w:t>
      </w:r>
      <w:r w:rsidRPr="00522FC8">
        <w:rPr>
          <w:sz w:val="28"/>
          <w:szCs w:val="28"/>
        </w:rPr>
        <w:t xml:space="preserve"> – общее число количественных критериев.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Сумма весовых коэффициентов по всем количественным критериям с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ставляет 100 процентов.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10. Перечень количественных критериев и требования к определению баллов их оценки: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10.1. Критерий – значения количественных показателей (значение кол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чественного показателя) результатов реализации инвестиционного проекта.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1, присваивается инвестиционному проекту, в случае если в паспорте инвестиционного проекта и обосновании экономической целес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образности, объема и сроков осуществления капитальных вложений указаны: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1) наименования и значения количественных показателей (количестве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ного показателя) прямых (непосредственных) результатов реализации инв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стиционного проекта;</w:t>
      </w:r>
    </w:p>
    <w:p w:rsidR="0078289C" w:rsidRDefault="0078289C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89C" w:rsidRDefault="0078289C" w:rsidP="0078289C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2) наименования и значения количественных показателей (количестве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ного показателя) конечных социально-экономические результатов реализ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ции инвестиционного проекта.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 xml:space="preserve">Для обоснования балла оценки качественного критерия в </w:t>
      </w:r>
      <w:r w:rsidRPr="00522FC8">
        <w:rPr>
          <w:bCs/>
          <w:sz w:val="28"/>
          <w:szCs w:val="28"/>
        </w:rPr>
        <w:t>табл</w:t>
      </w:r>
      <w:r w:rsidRPr="00522FC8">
        <w:rPr>
          <w:bCs/>
          <w:sz w:val="28"/>
          <w:szCs w:val="28"/>
        </w:rPr>
        <w:t>и</w:t>
      </w:r>
      <w:r w:rsidRPr="00522FC8">
        <w:rPr>
          <w:bCs/>
          <w:sz w:val="28"/>
          <w:szCs w:val="28"/>
        </w:rPr>
        <w:t>це 2 расчета интегральной оценки указываются вышеуказанные показатели.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0, присваивается инвестиционному проекту, в случае если в паспорте инвестиционного проекта и обосновании экономической целес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образности, объема и сроков осуществления капитальных вложений отсу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ствует хотя бы один из вышеуказанных показателей.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10.2. Критерий – отношение сметной стоимости или предполагаемой (предельной) стоимости объекта капитального строительства и (или) предп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лагаемой (предельной) стоимости приобретаемого объекта недвижимого имущества в рамках реализации инвестиционного проекта к значениям кол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чественных показателей (значению количественного показателя) результатов реализации инвестиционного проекта.</w:t>
      </w:r>
    </w:p>
    <w:p w:rsidR="00142C70" w:rsidRPr="00522FC8" w:rsidRDefault="00142C70" w:rsidP="00B75B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В отношении объектов капитального строительства проверка инвест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ционных проектов по указанному количественному критерию осуществляе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ся путем сравнения сметной стоимости инвестиционного проекта с соотве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ствующей сметной нормой, определяющей потребность в финансовых ресу</w:t>
      </w:r>
      <w:r w:rsidRPr="00522FC8">
        <w:rPr>
          <w:sz w:val="28"/>
          <w:szCs w:val="28"/>
        </w:rPr>
        <w:t>р</w:t>
      </w:r>
      <w:r w:rsidRPr="00522FC8">
        <w:rPr>
          <w:sz w:val="28"/>
          <w:szCs w:val="28"/>
        </w:rPr>
        <w:t>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ствия – путем сравнения с проектом-аналогом.</w:t>
      </w:r>
    </w:p>
    <w:p w:rsidR="00142C70" w:rsidRPr="00522FC8" w:rsidRDefault="00142C70" w:rsidP="00B75B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В отношении приобретаемых объектов недвижимого имущества прове</w:t>
      </w:r>
      <w:r w:rsidRPr="00522FC8">
        <w:rPr>
          <w:sz w:val="28"/>
          <w:szCs w:val="28"/>
        </w:rPr>
        <w:t>р</w:t>
      </w:r>
      <w:r w:rsidRPr="00522FC8">
        <w:rPr>
          <w:sz w:val="28"/>
          <w:szCs w:val="28"/>
        </w:rPr>
        <w:t xml:space="preserve">ка инвестиционных проектов по указанному количественному критерию осуществляется путем определения рыночной стоимости объектов-аналогов, выбор которых осуществляется в соответствии с абзацами третьим – девятым пункта 10 Правил.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Приведение сметной стоимости или предполагаемой (предельной) сто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мости объекта капитального строительства и (или) стоимости объекта н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движимого имущества по проектам-аналогам к единому уровню цен должно осуществляться с использованием индексов-дефляторов инвестиций в осно</w:t>
      </w:r>
      <w:r w:rsidRPr="00522FC8">
        <w:rPr>
          <w:sz w:val="28"/>
          <w:szCs w:val="28"/>
        </w:rPr>
        <w:t>в</w:t>
      </w:r>
      <w:r w:rsidRPr="00522FC8">
        <w:rPr>
          <w:sz w:val="28"/>
          <w:szCs w:val="28"/>
        </w:rPr>
        <w:t>ной капитал за счет всех источников финансирования, разработанных Минэкономразвития РФ в составе сценарных условий и основных параме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ров прогноза социально-экономического развития РФ и доведенных до суб</w:t>
      </w:r>
      <w:r w:rsidRPr="00522FC8">
        <w:rPr>
          <w:sz w:val="28"/>
          <w:szCs w:val="28"/>
        </w:rPr>
        <w:t>ъ</w:t>
      </w:r>
      <w:r w:rsidRPr="00522FC8">
        <w:rPr>
          <w:sz w:val="28"/>
          <w:szCs w:val="28"/>
        </w:rPr>
        <w:t>ектов РФ, после одобрения Правительством РФ.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Для обоснования балла оценки количественного критерия в табл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це 2 расчета интегральной оценки указывается сравнение показателей отн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шения сметной стоимости или предполагаемой (предельной) стоимости об</w:t>
      </w:r>
      <w:r w:rsidRPr="00522FC8">
        <w:rPr>
          <w:sz w:val="28"/>
          <w:szCs w:val="28"/>
        </w:rPr>
        <w:t>ъ</w:t>
      </w:r>
      <w:r w:rsidRPr="00522FC8">
        <w:rPr>
          <w:sz w:val="28"/>
          <w:szCs w:val="28"/>
        </w:rPr>
        <w:t>екта капитального строительства и (или) предполагаемой (предельной) сто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мости приобретаемого объекта недвижимого имущества в рамках реализации инвестиционного проекта к значениям количественных показателей (знач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нию количественного показателя) прямых (непосредственных) результатов реализации инвестиционного проекта, по подготавливаемому инвестицио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ному проекту и проекту-аналогу (укрупненному нормативу цены строител</w:t>
      </w:r>
      <w:r w:rsidRPr="00522FC8">
        <w:rPr>
          <w:sz w:val="28"/>
          <w:szCs w:val="28"/>
        </w:rPr>
        <w:t>ь</w:t>
      </w:r>
      <w:r w:rsidRPr="00522FC8">
        <w:rPr>
          <w:sz w:val="28"/>
          <w:szCs w:val="28"/>
        </w:rPr>
        <w:t>ства), объекту-аналогу.</w:t>
      </w:r>
    </w:p>
    <w:p w:rsidR="0078289C" w:rsidRDefault="0078289C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</w:p>
    <w:p w:rsidR="005903A9" w:rsidRDefault="005903A9" w:rsidP="0078289C">
      <w:pPr>
        <w:widowControl w:val="0"/>
        <w:autoSpaceDE w:val="0"/>
        <w:autoSpaceDN w:val="0"/>
        <w:adjustRightInd w:val="0"/>
        <w:spacing w:line="235" w:lineRule="auto"/>
        <w:ind w:firstLine="567"/>
        <w:jc w:val="right"/>
        <w:rPr>
          <w:sz w:val="28"/>
          <w:szCs w:val="28"/>
        </w:rPr>
      </w:pPr>
    </w:p>
    <w:p w:rsidR="005903A9" w:rsidRDefault="005903A9" w:rsidP="0078289C">
      <w:pPr>
        <w:widowControl w:val="0"/>
        <w:autoSpaceDE w:val="0"/>
        <w:autoSpaceDN w:val="0"/>
        <w:adjustRightInd w:val="0"/>
        <w:spacing w:line="235" w:lineRule="auto"/>
        <w:ind w:firstLine="567"/>
        <w:jc w:val="right"/>
        <w:rPr>
          <w:sz w:val="28"/>
          <w:szCs w:val="28"/>
        </w:rPr>
      </w:pPr>
    </w:p>
    <w:p w:rsidR="0078289C" w:rsidRDefault="0078289C" w:rsidP="0078289C">
      <w:pPr>
        <w:widowControl w:val="0"/>
        <w:autoSpaceDE w:val="0"/>
        <w:autoSpaceDN w:val="0"/>
        <w:adjustRightInd w:val="0"/>
        <w:spacing w:line="235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1, присваивается инвестиционному проекту, в случае если: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1) значение отношения, указанного в абзаце пятом настоящего пункта, по инвестиционному проекту превышает аналогичные значения (аналогичное значение) показателей (показателя) по проектам-аналогам (укрупненного норматива цены строительства), объектам-аналогам не более чем на 10 пр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центов;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2) имеется обоснование о необходимости привлечения средств районн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го бюджета для определения расчетной стоимости, предлагаемых к проект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рованию, особо сложных объектов капитального строительства муниципал</w:t>
      </w:r>
      <w:r w:rsidRPr="00522FC8">
        <w:rPr>
          <w:sz w:val="28"/>
          <w:szCs w:val="28"/>
        </w:rPr>
        <w:t>ь</w:t>
      </w:r>
      <w:r w:rsidRPr="00522FC8">
        <w:rPr>
          <w:sz w:val="28"/>
          <w:szCs w:val="28"/>
        </w:rPr>
        <w:t>ной собственности природоохранного назначения, транспортной инфр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структуры, коммунальной инфраструктуры;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3) имеется обоснование отсутствия проектов-аналогов и невозможности сравнения стоимости единицы мощности реконструируемого объекта кап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 xml:space="preserve">тального строительства с укрупненным нормативом цены строительства.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0,5, присваивается инвестиционному проекту, в случае е</w:t>
      </w:r>
      <w:r w:rsidRPr="00522FC8">
        <w:rPr>
          <w:sz w:val="28"/>
          <w:szCs w:val="28"/>
        </w:rPr>
        <w:t>с</w:t>
      </w:r>
      <w:r w:rsidRPr="00522FC8">
        <w:rPr>
          <w:sz w:val="28"/>
          <w:szCs w:val="28"/>
        </w:rPr>
        <w:t>ли значения отношения, указанного в абзаце пятом настоящего пункта, по инвестиционному проекту превышают значения соответствующих показат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лей по проекту-аналогу (укрупненного норматива цены строительства), об</w:t>
      </w:r>
      <w:r w:rsidRPr="00522FC8">
        <w:rPr>
          <w:sz w:val="28"/>
          <w:szCs w:val="28"/>
        </w:rPr>
        <w:t>ъ</w:t>
      </w:r>
      <w:r w:rsidRPr="00522FC8">
        <w:rPr>
          <w:sz w:val="28"/>
          <w:szCs w:val="28"/>
        </w:rPr>
        <w:t>екту-аналогу на 10 процентов, но не более чем на 30 процентов.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0, присваивается инвестиционному проекту, в случае если значения отношения, указанного в абзаце пятом настоящего пункта, по инв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стиционному проекту превышают значения соответствующих показателей по проекту-аналогу (укрупненного норматива цены строительства), объекту-аналогу более чем на 30 процентов, хотя бы по одному количественному п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казателю, а также не отражены обоснования, указанные в абзацах восьмом и девятом настоящего пункта.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В отношении объектов капитального строительства природоохранного назначения, по которым имеется ПД, осуществляется сравнение стоимости инвестиционного проекта с получаемыми в результате его реализации экол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гического, общего социально-экономического результатов природоохранных мероприятий. Балл, равный 1, присваивается инвестиционному проекту, в случае если достигается общая (абсолютная) экономическая эффективность природоохранных затрат в рамках реализации инвестиционного проекта.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В отношении объектов капитального строительства транспортной и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фраструктуры осуществляется сравнение стоимости инвестиционного прое</w:t>
      </w:r>
      <w:r w:rsidRPr="00522FC8">
        <w:rPr>
          <w:sz w:val="28"/>
          <w:szCs w:val="28"/>
        </w:rPr>
        <w:t>к</w:t>
      </w:r>
      <w:r w:rsidRPr="00522FC8">
        <w:rPr>
          <w:sz w:val="28"/>
          <w:szCs w:val="28"/>
        </w:rPr>
        <w:t>та с получаемыми в результате его реализации экономического эффекта от осуществления капитальных вложений, который обусловлен влиянием ко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кретных изменений в состоянии дорожной сети на уровень затрат по пер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возкам, на величину затрат вне транспортного процесса, на величину потерь в промышленности, сельском хозяйстве и строительстве, связанных с нед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статочным удовлетворением потребностей в перевозках, оказывающих в к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нечном итоге влияние на величину произведенного дохода.</w:t>
      </w:r>
    </w:p>
    <w:p w:rsidR="0078289C" w:rsidRDefault="00142C70" w:rsidP="00B75B5D">
      <w:pPr>
        <w:widowControl w:val="0"/>
        <w:tabs>
          <w:tab w:val="left" w:pos="609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Сметная стоимость объекта капитального строительства в рамках реал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зации инвестиционного проекта указывается в ценах года получения пол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жительного заключения государственной экспертизы, предполагаемая (пр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 xml:space="preserve">дельная) стоимость объекта капитального строительства и предполагаемая </w:t>
      </w:r>
    </w:p>
    <w:p w:rsidR="0078289C" w:rsidRDefault="0078289C" w:rsidP="00B75B5D">
      <w:pPr>
        <w:widowControl w:val="0"/>
        <w:tabs>
          <w:tab w:val="left" w:pos="609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903A9" w:rsidRDefault="005903A9" w:rsidP="0078289C">
      <w:pPr>
        <w:widowControl w:val="0"/>
        <w:tabs>
          <w:tab w:val="left" w:pos="6096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8289C" w:rsidRDefault="0078289C" w:rsidP="0078289C">
      <w:pPr>
        <w:widowControl w:val="0"/>
        <w:tabs>
          <w:tab w:val="left" w:pos="6096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15</w:t>
      </w:r>
    </w:p>
    <w:p w:rsidR="00142C70" w:rsidRPr="00522FC8" w:rsidRDefault="00142C70" w:rsidP="00B75B5D">
      <w:pPr>
        <w:widowControl w:val="0"/>
        <w:tabs>
          <w:tab w:val="left" w:pos="609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(предельная) стоимость приобретаемого объекта недвижимого имущ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ства указывается в ценах года представления паспорта инвестиционного пр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екта (с указанием года ее определения).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10.3. Критерий – наличие потребителей продукции (услуг), производ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мой (оказываемых) в результате реализации инвестиционного проекта, в к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личестве, достаточном для обеспечения проектируемого (нормативного) уровня использования проектной мощности объекта капитального стро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тельства и (или) мощности приобретаемого объекта недвижимого имущ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ства.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Для обоснования балла оценки качественного критерия в табл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це 2 расчета интегральной оценки приводится обоснование спроса (потре</w:t>
      </w:r>
      <w:r w:rsidRPr="00522FC8">
        <w:rPr>
          <w:sz w:val="28"/>
          <w:szCs w:val="28"/>
        </w:rPr>
        <w:t>б</w:t>
      </w:r>
      <w:r w:rsidRPr="00522FC8">
        <w:rPr>
          <w:sz w:val="28"/>
          <w:szCs w:val="28"/>
        </w:rPr>
        <w:t>ности) на продукцию (услуги), производимую (оказываемые) в результате реализации инвестиционного проекта и сравнение спроса (потребности) на продукцию (услуги) с проектной мощностью создаваемого (реконструиру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мого) объекта капитального строительства и (или) приобретаемого объекта недвижимого имущества в рамках реализации инвестиционного проекта. Кроме того, приводится численность населения района или поселения МО района (в зависимости от масштаба инвестиционного проекта), а также чи</w:t>
      </w:r>
      <w:r w:rsidRPr="00522FC8">
        <w:rPr>
          <w:sz w:val="28"/>
          <w:szCs w:val="28"/>
        </w:rPr>
        <w:t>с</w:t>
      </w:r>
      <w:r w:rsidRPr="00522FC8">
        <w:rPr>
          <w:sz w:val="28"/>
          <w:szCs w:val="28"/>
        </w:rPr>
        <w:t>ленность населения – потребителей продукции (услуг), производимой (ок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зываемых) в результате реализации инвестиционного проекта.</w:t>
      </w:r>
    </w:p>
    <w:p w:rsidR="00142C70" w:rsidRPr="00522FC8" w:rsidRDefault="00142C70" w:rsidP="00B75B5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2FC8">
        <w:rPr>
          <w:color w:val="auto"/>
          <w:sz w:val="28"/>
          <w:szCs w:val="28"/>
        </w:rPr>
        <w:t>Балл, равный 1, присваивается инвестиционному проекту, если проек</w:t>
      </w:r>
      <w:r w:rsidRPr="00522FC8">
        <w:rPr>
          <w:color w:val="auto"/>
          <w:sz w:val="28"/>
          <w:szCs w:val="28"/>
        </w:rPr>
        <w:t>т</w:t>
      </w:r>
      <w:r w:rsidRPr="00522FC8">
        <w:rPr>
          <w:color w:val="auto"/>
          <w:sz w:val="28"/>
          <w:szCs w:val="28"/>
        </w:rPr>
        <w:t>ная мощность (планируемый объем производства продукции или оказания услуг) создаваемого (реконструируемого) объекта капитального строител</w:t>
      </w:r>
      <w:r w:rsidRPr="00522FC8">
        <w:rPr>
          <w:color w:val="auto"/>
          <w:sz w:val="28"/>
          <w:szCs w:val="28"/>
        </w:rPr>
        <w:t>ь</w:t>
      </w:r>
      <w:r w:rsidRPr="00522FC8">
        <w:rPr>
          <w:color w:val="auto"/>
          <w:sz w:val="28"/>
          <w:szCs w:val="28"/>
        </w:rPr>
        <w:t>ства и (или) приобретаемого объекта недвижимого имущества в рамках ре</w:t>
      </w:r>
      <w:r w:rsidRPr="00522FC8">
        <w:rPr>
          <w:color w:val="auto"/>
          <w:sz w:val="28"/>
          <w:szCs w:val="28"/>
        </w:rPr>
        <w:t>а</w:t>
      </w:r>
      <w:r w:rsidRPr="00522FC8">
        <w:rPr>
          <w:color w:val="auto"/>
          <w:sz w:val="28"/>
          <w:szCs w:val="28"/>
        </w:rPr>
        <w:t>лизации инвестиционного проекта соответствует спросу (потребности) в данной продукции (услугах), позволит соблюсти нормативные требования к качеству окружающей среды, приведет к положительным демографическим сдвигам, получению максимального социального эффекта от улучшения с</w:t>
      </w:r>
      <w:r w:rsidRPr="00522FC8">
        <w:rPr>
          <w:color w:val="auto"/>
          <w:sz w:val="28"/>
          <w:szCs w:val="28"/>
        </w:rPr>
        <w:t>о</w:t>
      </w:r>
      <w:r w:rsidRPr="00522FC8">
        <w:rPr>
          <w:color w:val="auto"/>
          <w:sz w:val="28"/>
          <w:szCs w:val="28"/>
        </w:rPr>
        <w:t>стояния окружающей среды, существующей или вновь создаваемой инфр</w:t>
      </w:r>
      <w:r w:rsidRPr="00522FC8">
        <w:rPr>
          <w:color w:val="auto"/>
          <w:sz w:val="28"/>
          <w:szCs w:val="28"/>
        </w:rPr>
        <w:t>а</w:t>
      </w:r>
      <w:r w:rsidRPr="00522FC8">
        <w:rPr>
          <w:color w:val="auto"/>
          <w:sz w:val="28"/>
          <w:szCs w:val="28"/>
        </w:rPr>
        <w:t>структуры.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0,5, присваивается инвестиционному проекту, в случае е</w:t>
      </w:r>
      <w:r w:rsidRPr="00522FC8">
        <w:rPr>
          <w:sz w:val="28"/>
          <w:szCs w:val="28"/>
        </w:rPr>
        <w:t>с</w:t>
      </w:r>
      <w:r w:rsidRPr="00522FC8">
        <w:rPr>
          <w:sz w:val="28"/>
          <w:szCs w:val="28"/>
        </w:rPr>
        <w:t>ли спрос (потребность) в данной продукции (услугах, мероприятиях) обесп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чивается уровнем использования проектной мощности создаваемого (реко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струируемого) объекта капитального строительства и (или) приобретаемого объекта недвижимого имущества в рамках реализации инвестиционного пр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екта в размере менее 100 процентов, но не ниже 75 процентов проектной мощности. Текущее состояние окружающей среды, инфраструктуры соотве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ствует нормативным значениям.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0, присваивается инвестиционному проекту, если спрос (потребность) в данной продукции (услугах, мероприятиях) обеспечивается уровнем использования проектной мощности создаваемого (реконструиру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мого) объекта капитального строительства и (или) приобретаемого объекта недвижимого имущества в рамках реализации инвестиционного проекта в размере менее 75 процентов проектной мощности. Текущее состояние окр</w:t>
      </w:r>
      <w:r w:rsidRPr="00522FC8">
        <w:rPr>
          <w:sz w:val="28"/>
          <w:szCs w:val="28"/>
        </w:rPr>
        <w:t>у</w:t>
      </w:r>
      <w:r w:rsidRPr="00522FC8">
        <w:rPr>
          <w:sz w:val="28"/>
          <w:szCs w:val="28"/>
        </w:rPr>
        <w:t>жающей среды, инфраструктуры ниже нормативных значений.</w:t>
      </w:r>
    </w:p>
    <w:p w:rsidR="0078289C" w:rsidRDefault="0078289C" w:rsidP="00B75B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903A9" w:rsidRDefault="005903A9" w:rsidP="0078289C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8289C" w:rsidRDefault="0078289C" w:rsidP="0078289C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142C70" w:rsidRPr="00522FC8" w:rsidRDefault="00142C70" w:rsidP="00B75B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Спрос (потребность) в продукции (услугах) определяется на момент ввода в эксплуатацию создаваемого (реконструируемого) объекта капитал</w:t>
      </w:r>
      <w:r w:rsidRPr="00522FC8">
        <w:rPr>
          <w:sz w:val="28"/>
          <w:szCs w:val="28"/>
        </w:rPr>
        <w:t>ь</w:t>
      </w:r>
      <w:r w:rsidRPr="00522FC8">
        <w:rPr>
          <w:sz w:val="28"/>
          <w:szCs w:val="28"/>
        </w:rPr>
        <w:t>ного строительства или приобретаемого объекта недвижимого имущества в рамках реализации инвестиционного проекта с учетом уже созданных и с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 xml:space="preserve">здаваемых мощностей в данной сфере деятельности. 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10.4. Критерий – отношение проектной мощности создаваемого (реко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струируемого) объекта капитального строительства (мощности приобрета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мого объекта недвижимого имущества) в рамках реализации инвестиционн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го проекта к мощности, необходимой для производства продукции (оказанию услуг) в объеме, предусмотренном для обеспечения муниципальных нужд.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Для обоснования балла оценки количественного критерия в табл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це 2 расчета интегральной оценки приводится обоснование спроса (потре</w:t>
      </w:r>
      <w:r w:rsidRPr="00522FC8">
        <w:rPr>
          <w:sz w:val="28"/>
          <w:szCs w:val="28"/>
        </w:rPr>
        <w:t>б</w:t>
      </w:r>
      <w:r w:rsidRPr="00522FC8">
        <w:rPr>
          <w:sz w:val="28"/>
          <w:szCs w:val="28"/>
        </w:rPr>
        <w:t>ности) на продукцию (услуги, мероприятия), производимую (оказываемые) в результате реализации инвестиционного проекта, для обеспечения проект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руемого (нормативного) уровня использования проектной мощности объекта капитального строительства и (или) мощности приобретаемого объекта н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движимого имущества, состояния окружающей среды или существующей инфраструктуры. Указывается сравнение проектной мощности создаваемого (реконструируемого) объекта капитального строительства и (или) мощности приобретаемого объекта недвижимого имущества и мощности, необходимой для производства продукции (оказанию услуг) в объеме, предусмотренном для муниципальных нужд (нормативной потребности в продукции (услугах)).</w:t>
      </w:r>
    </w:p>
    <w:p w:rsidR="00142C70" w:rsidRPr="00522FC8" w:rsidRDefault="00142C70" w:rsidP="00B75B5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2FC8">
        <w:rPr>
          <w:color w:val="auto"/>
          <w:sz w:val="28"/>
          <w:szCs w:val="28"/>
        </w:rPr>
        <w:t>Балл, равный 1, присваивается инвестиционному проекту, в случае если отношение проектной мощности создаваемого (реконструируемого) объекта капитального строительства и (или) мощности приобретаемого объекта н</w:t>
      </w:r>
      <w:r w:rsidRPr="00522FC8">
        <w:rPr>
          <w:color w:val="auto"/>
          <w:sz w:val="28"/>
          <w:szCs w:val="28"/>
        </w:rPr>
        <w:t>е</w:t>
      </w:r>
      <w:r w:rsidRPr="00522FC8">
        <w:rPr>
          <w:color w:val="auto"/>
          <w:sz w:val="28"/>
          <w:szCs w:val="28"/>
        </w:rPr>
        <w:t>движимого имущества к мощности, необходимой для производства проду</w:t>
      </w:r>
      <w:r w:rsidRPr="00522FC8">
        <w:rPr>
          <w:color w:val="auto"/>
          <w:sz w:val="28"/>
          <w:szCs w:val="28"/>
        </w:rPr>
        <w:t>к</w:t>
      </w:r>
      <w:r w:rsidRPr="00522FC8">
        <w:rPr>
          <w:color w:val="auto"/>
          <w:sz w:val="28"/>
          <w:szCs w:val="28"/>
        </w:rPr>
        <w:t>ции (оказанию услуг) в объеме, предусмотренном для муниципальных нужд, не превышает 100 процентов. Реализация инвестиционного проекта приведет к росту производства продукции (оказания услуг), получению максимального экономического эффекта от улучшения состояния окружающей среды, с</w:t>
      </w:r>
      <w:r w:rsidRPr="00522FC8">
        <w:rPr>
          <w:color w:val="auto"/>
          <w:sz w:val="28"/>
          <w:szCs w:val="28"/>
        </w:rPr>
        <w:t>о</w:t>
      </w:r>
      <w:r w:rsidRPr="00522FC8">
        <w:rPr>
          <w:color w:val="auto"/>
          <w:sz w:val="28"/>
          <w:szCs w:val="28"/>
        </w:rPr>
        <w:t>стояния существующей или вновь создаваемой инфраструктуры.</w:t>
      </w:r>
    </w:p>
    <w:p w:rsidR="00142C70" w:rsidRPr="00522FC8" w:rsidRDefault="00142C70" w:rsidP="00B75B5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22FC8">
        <w:rPr>
          <w:color w:val="auto"/>
          <w:sz w:val="28"/>
          <w:szCs w:val="28"/>
        </w:rPr>
        <w:t>Балл, равный 0, присваивается инвестиционному проекту, в случае если вышеуказанный показатель превышает 100 процентов. Реализация инвест</w:t>
      </w:r>
      <w:r w:rsidRPr="00522FC8">
        <w:rPr>
          <w:color w:val="auto"/>
          <w:sz w:val="28"/>
          <w:szCs w:val="28"/>
        </w:rPr>
        <w:t>и</w:t>
      </w:r>
      <w:r w:rsidRPr="00522FC8">
        <w:rPr>
          <w:color w:val="auto"/>
          <w:sz w:val="28"/>
          <w:szCs w:val="28"/>
        </w:rPr>
        <w:t>ционного проекта приведет к перепроизводству продукции (оказанию услуг), снижению количества потребителей существующей или вновь создаваемой инфраструктуры, получению экономического эффекта ниже максимального от улучшения состояния окружающей среды.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6" w:name="Par503"/>
      <w:bookmarkEnd w:id="36"/>
      <w:r w:rsidRPr="00522FC8">
        <w:rPr>
          <w:sz w:val="28"/>
          <w:szCs w:val="28"/>
        </w:rPr>
        <w:t>10.5. Критерий – обеспечение создаваемого объекта капитального стр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ительства в рамках реализации инвестиционного проекта инженерной и транспортной инфраструктурой в объемах, достаточных для реализации и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вестиционного проекта.</w:t>
      </w:r>
    </w:p>
    <w:p w:rsidR="0078289C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Для обоснования балла оценки количественного критерия в табл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це 2 расчета интегральной оценки приводится обоснование планируемого обеспечения создаваемого (реконструируемого) объекта капитального стро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 xml:space="preserve">тельства инженерной и транспортной инфраструктурой, приводится расчет </w:t>
      </w:r>
    </w:p>
    <w:p w:rsidR="0078289C" w:rsidRDefault="0078289C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903A9" w:rsidRDefault="005903A9" w:rsidP="0078289C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8289C" w:rsidRDefault="0078289C" w:rsidP="0078289C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17</w:t>
      </w:r>
    </w:p>
    <w:p w:rsidR="00142C70" w:rsidRPr="00522FC8" w:rsidRDefault="00142C70" w:rsidP="008D40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средневзвешенного уровня обеспеченности инженерной и транспортной и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фраструктурой.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Балл, равный 1, присваивается инвестиционному проекту, в случае если: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1) на площадке, отводимой под предлагаемое строительство объекта к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питального строительства, уже имеются все виды инженерной и транспор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ной инфраструктуры в необходимых объемах;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2) в силу функционального назначения (например, берегоукрепительные работы) предполагаемого объекта капитального строительства инженерная и транспортная инфраструктура не требуется;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3) планируется приобретение объекта недвижимого имущества.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 равный 0,5, присваивается инвестиционному проекту, в случае е</w:t>
      </w:r>
      <w:r w:rsidRPr="00522FC8">
        <w:rPr>
          <w:sz w:val="28"/>
          <w:szCs w:val="28"/>
        </w:rPr>
        <w:t>с</w:t>
      </w:r>
      <w:r w:rsidRPr="00522FC8">
        <w:rPr>
          <w:sz w:val="28"/>
          <w:szCs w:val="28"/>
        </w:rPr>
        <w:t>ли средневзвешенный уровень обеспеченности планируемого объекта кап</w:t>
      </w:r>
      <w:r w:rsidRPr="00522FC8">
        <w:rPr>
          <w:sz w:val="28"/>
          <w:szCs w:val="28"/>
        </w:rPr>
        <w:t>и</w:t>
      </w:r>
      <w:r w:rsidRPr="00522FC8">
        <w:rPr>
          <w:sz w:val="28"/>
          <w:szCs w:val="28"/>
        </w:rPr>
        <w:t>тального строительства инженерной и транспортной инфраструктурой, не менее 75 процентов от требуемого объема,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Балл равный 0, присваивается инвестиционному проекту, в случае если вышеуказанный показатель менее 75 процентов от требуемого объема, и и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вестиционным проектом не предусмотрены затраты на обеспечение создав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емого объекта капитального строительства инженерной и транспортной и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фраструктурой в необходимых объемах.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Средневзвешенный уровень обеспеченности инженерной и транспор</w:t>
      </w:r>
      <w:r w:rsidRPr="00522FC8">
        <w:rPr>
          <w:sz w:val="28"/>
          <w:szCs w:val="28"/>
        </w:rPr>
        <w:t>т</w:t>
      </w:r>
      <w:r w:rsidRPr="00522FC8">
        <w:rPr>
          <w:sz w:val="28"/>
          <w:szCs w:val="28"/>
        </w:rPr>
        <w:t>ной инфраструктурой рассчитывается по формуле: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bscript"/>
        </w:rPr>
      </w:pPr>
      <w:r w:rsidRPr="00522FC8">
        <w:rPr>
          <w:sz w:val="28"/>
          <w:szCs w:val="28"/>
        </w:rPr>
        <w:t xml:space="preserve">        </w:t>
      </w:r>
      <w:r w:rsidRPr="00522FC8">
        <w:rPr>
          <w:sz w:val="28"/>
          <w:szCs w:val="28"/>
          <w:vertAlign w:val="subscript"/>
          <w:lang w:val="en-US"/>
        </w:rPr>
        <w:t>n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И = ∑</w:t>
      </w:r>
      <w:proofErr w:type="spellStart"/>
      <w:r w:rsidRPr="00522FC8">
        <w:rPr>
          <w:sz w:val="28"/>
          <w:szCs w:val="28"/>
          <w:lang w:val="en-US"/>
        </w:rPr>
        <w:t>u</w:t>
      </w:r>
      <w:r w:rsidRPr="00522FC8">
        <w:rPr>
          <w:sz w:val="28"/>
          <w:szCs w:val="28"/>
          <w:vertAlign w:val="subscript"/>
          <w:lang w:val="en-US"/>
        </w:rPr>
        <w:t>i</w:t>
      </w:r>
      <w:proofErr w:type="spellEnd"/>
      <w:r w:rsidRPr="00522FC8">
        <w:rPr>
          <w:sz w:val="28"/>
          <w:szCs w:val="28"/>
        </w:rPr>
        <w:t xml:space="preserve"> / </w:t>
      </w:r>
      <w:r w:rsidRPr="00522FC8">
        <w:rPr>
          <w:sz w:val="28"/>
          <w:szCs w:val="28"/>
          <w:lang w:val="en-US"/>
        </w:rPr>
        <w:t>n</w:t>
      </w:r>
      <w:r w:rsidRPr="00522FC8">
        <w:rPr>
          <w:sz w:val="28"/>
          <w:szCs w:val="28"/>
        </w:rPr>
        <w:t>,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perscript"/>
        </w:rPr>
      </w:pPr>
      <w:r w:rsidRPr="00522FC8">
        <w:rPr>
          <w:sz w:val="28"/>
          <w:szCs w:val="28"/>
        </w:rPr>
        <w:t xml:space="preserve">       </w:t>
      </w:r>
      <w:r w:rsidRPr="00522FC8">
        <w:rPr>
          <w:sz w:val="28"/>
          <w:szCs w:val="28"/>
          <w:vertAlign w:val="superscript"/>
          <w:lang w:val="en-US"/>
        </w:rPr>
        <w:t>i</w:t>
      </w:r>
      <w:r w:rsidRPr="00522FC8">
        <w:rPr>
          <w:sz w:val="28"/>
          <w:szCs w:val="28"/>
          <w:vertAlign w:val="superscript"/>
        </w:rPr>
        <w:t xml:space="preserve"> =1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где: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И – средневзвешенный уровень обеспеченности инженерной и тран</w:t>
      </w:r>
      <w:r w:rsidRPr="00522FC8">
        <w:rPr>
          <w:sz w:val="28"/>
          <w:szCs w:val="28"/>
        </w:rPr>
        <w:t>с</w:t>
      </w:r>
      <w:r w:rsidRPr="00522FC8">
        <w:rPr>
          <w:sz w:val="28"/>
          <w:szCs w:val="28"/>
        </w:rPr>
        <w:t>портной инфраструктурой;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522FC8">
        <w:rPr>
          <w:sz w:val="28"/>
          <w:szCs w:val="28"/>
          <w:lang w:val="en-US"/>
        </w:rPr>
        <w:t>u</w:t>
      </w:r>
      <w:r w:rsidRPr="00522FC8">
        <w:rPr>
          <w:sz w:val="28"/>
          <w:szCs w:val="28"/>
          <w:vertAlign w:val="subscript"/>
          <w:lang w:val="en-US"/>
        </w:rPr>
        <w:t>i</w:t>
      </w:r>
      <w:proofErr w:type="spellEnd"/>
      <w:r w:rsidRPr="00522FC8">
        <w:rPr>
          <w:sz w:val="28"/>
          <w:szCs w:val="28"/>
          <w:vertAlign w:val="subscript"/>
        </w:rPr>
        <w:t xml:space="preserve"> </w:t>
      </w:r>
      <w:r w:rsidRPr="00522FC8">
        <w:rPr>
          <w:sz w:val="28"/>
          <w:szCs w:val="28"/>
        </w:rPr>
        <w:t>– уровень обеспеченности i-м видом инженерной и транспортной и</w:t>
      </w:r>
      <w:r w:rsidRPr="00522FC8">
        <w:rPr>
          <w:sz w:val="28"/>
          <w:szCs w:val="28"/>
        </w:rPr>
        <w:t>н</w:t>
      </w:r>
      <w:r w:rsidRPr="00522FC8">
        <w:rPr>
          <w:sz w:val="28"/>
          <w:szCs w:val="28"/>
        </w:rPr>
        <w:t>фраструктуры (энергоснабжение, водоснабжение, водоотведение, тепл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снабжение, телефонная связь, объекты транспортной инфраструктуры) в процентах;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bscript"/>
        </w:rPr>
      </w:pPr>
      <w:r w:rsidRPr="00522FC8">
        <w:rPr>
          <w:sz w:val="28"/>
          <w:szCs w:val="28"/>
          <w:lang w:val="en-US"/>
        </w:rPr>
        <w:t>n</w:t>
      </w:r>
      <w:r w:rsidRPr="00522FC8">
        <w:rPr>
          <w:sz w:val="28"/>
          <w:szCs w:val="28"/>
        </w:rPr>
        <w:t xml:space="preserve"> – количество видов необходимой инженерной и транспортной инфр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структуры.</w:t>
      </w:r>
    </w:p>
    <w:p w:rsidR="00142C70" w:rsidRPr="00522FC8" w:rsidRDefault="00657E76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w:anchor="Par738" w:history="1">
        <w:r w:rsidR="00142C70" w:rsidRPr="00522FC8">
          <w:rPr>
            <w:sz w:val="28"/>
            <w:szCs w:val="28"/>
          </w:rPr>
          <w:t>Значения</w:t>
        </w:r>
      </w:hyperlink>
      <w:r w:rsidR="00142C70" w:rsidRPr="00522FC8">
        <w:rPr>
          <w:sz w:val="28"/>
          <w:szCs w:val="28"/>
        </w:rPr>
        <w:t xml:space="preserve"> весовых коэффициентов количественных критериев в завис</w:t>
      </w:r>
      <w:r w:rsidR="00142C70" w:rsidRPr="00522FC8">
        <w:rPr>
          <w:sz w:val="28"/>
          <w:szCs w:val="28"/>
        </w:rPr>
        <w:t>и</w:t>
      </w:r>
      <w:r w:rsidR="00142C70" w:rsidRPr="00522FC8">
        <w:rPr>
          <w:sz w:val="28"/>
          <w:szCs w:val="28"/>
        </w:rPr>
        <w:t>мости от типа инвестиционного проекта приведены в приложении 2 к наст</w:t>
      </w:r>
      <w:r w:rsidR="00142C70" w:rsidRPr="00522FC8">
        <w:rPr>
          <w:sz w:val="28"/>
          <w:szCs w:val="28"/>
        </w:rPr>
        <w:t>о</w:t>
      </w:r>
      <w:r w:rsidR="00142C70" w:rsidRPr="00522FC8">
        <w:rPr>
          <w:sz w:val="28"/>
          <w:szCs w:val="28"/>
        </w:rPr>
        <w:t>ящей Методике.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 xml:space="preserve">Возможные значения баллов оценки по каждому из количественных критериев приведены в </w:t>
      </w:r>
      <w:hyperlink w:anchor="Par649" w:history="1">
        <w:r w:rsidRPr="00522FC8">
          <w:rPr>
            <w:sz w:val="28"/>
            <w:szCs w:val="28"/>
          </w:rPr>
          <w:t>графе</w:t>
        </w:r>
      </w:hyperlink>
      <w:r w:rsidRPr="00522FC8">
        <w:rPr>
          <w:sz w:val="28"/>
          <w:szCs w:val="28"/>
        </w:rPr>
        <w:t xml:space="preserve"> «Допустимый балл оценки» таблицы 2 расчета интегральной оценки.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bookmarkStart w:id="37" w:name="Par484"/>
      <w:bookmarkStart w:id="38" w:name="Par517"/>
      <w:bookmarkEnd w:id="37"/>
      <w:bookmarkEnd w:id="38"/>
      <w:r w:rsidRPr="00522FC8">
        <w:rPr>
          <w:sz w:val="28"/>
          <w:szCs w:val="28"/>
        </w:rPr>
        <w:t>11. Инвестиционные проекты, прошедшие проверку на основе кач</w:t>
      </w:r>
      <w:r w:rsidRPr="00522FC8">
        <w:rPr>
          <w:sz w:val="28"/>
          <w:szCs w:val="28"/>
        </w:rPr>
        <w:t>е</w:t>
      </w:r>
      <w:r w:rsidRPr="00522FC8">
        <w:rPr>
          <w:sz w:val="28"/>
          <w:szCs w:val="28"/>
        </w:rPr>
        <w:t>ственных и количественных критериев, подлежат дальнейшей проверке на основе интегральной оценки.</w:t>
      </w:r>
    </w:p>
    <w:p w:rsidR="008D4079" w:rsidRDefault="008D4079" w:rsidP="008D407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sz w:val="28"/>
          <w:szCs w:val="28"/>
        </w:rPr>
      </w:pPr>
    </w:p>
    <w:p w:rsidR="005903A9" w:rsidRDefault="005903A9" w:rsidP="008D407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sz w:val="28"/>
          <w:szCs w:val="28"/>
        </w:rPr>
      </w:pPr>
    </w:p>
    <w:p w:rsidR="008D4079" w:rsidRDefault="008D4079" w:rsidP="008D407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sz w:val="28"/>
          <w:szCs w:val="28"/>
        </w:rPr>
      </w:pPr>
      <w:bookmarkStart w:id="39" w:name="_GoBack"/>
      <w:bookmarkEnd w:id="39"/>
      <w:r>
        <w:rPr>
          <w:sz w:val="28"/>
          <w:szCs w:val="28"/>
        </w:rPr>
        <w:t>18</w:t>
      </w:r>
    </w:p>
    <w:p w:rsidR="00142C70" w:rsidRPr="00522FC8" w:rsidRDefault="00142C70" w:rsidP="008E2F3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2FC8">
        <w:rPr>
          <w:sz w:val="28"/>
          <w:szCs w:val="28"/>
          <w:lang w:val="en-US"/>
        </w:rPr>
        <w:t>IV</w:t>
      </w:r>
      <w:r w:rsidRPr="00522FC8">
        <w:rPr>
          <w:sz w:val="28"/>
          <w:szCs w:val="28"/>
        </w:rPr>
        <w:t xml:space="preserve">. Расчет интегральной оценки </w:t>
      </w:r>
    </w:p>
    <w:p w:rsidR="00142C70" w:rsidRPr="00522FC8" w:rsidRDefault="00142C70" w:rsidP="008E2F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12. Интегральная оценка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Э</w:t>
      </w:r>
      <w:r w:rsidRPr="00522FC8">
        <w:rPr>
          <w:sz w:val="28"/>
          <w:szCs w:val="28"/>
          <w:vertAlign w:val="subscript"/>
        </w:rPr>
        <w:t>ИНТ</w:t>
      </w:r>
      <w:r w:rsidRPr="00522FC8">
        <w:rPr>
          <w:sz w:val="28"/>
          <w:szCs w:val="28"/>
        </w:rPr>
        <w:t xml:space="preserve"> = Ч</w:t>
      </w:r>
      <w:r w:rsidRPr="00522FC8">
        <w:rPr>
          <w:sz w:val="28"/>
          <w:szCs w:val="28"/>
          <w:vertAlign w:val="subscript"/>
        </w:rPr>
        <w:t>1</w:t>
      </w:r>
      <w:r w:rsidRPr="00522FC8">
        <w:rPr>
          <w:sz w:val="28"/>
          <w:szCs w:val="28"/>
        </w:rPr>
        <w:t xml:space="preserve"> х 0,2 + Ч</w:t>
      </w:r>
      <w:r w:rsidRPr="00522FC8">
        <w:rPr>
          <w:sz w:val="28"/>
          <w:szCs w:val="28"/>
          <w:vertAlign w:val="subscript"/>
        </w:rPr>
        <w:t>2</w:t>
      </w:r>
      <w:r w:rsidRPr="00522FC8">
        <w:rPr>
          <w:sz w:val="28"/>
          <w:szCs w:val="28"/>
        </w:rPr>
        <w:t xml:space="preserve"> х 0,8,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где: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Э</w:t>
      </w:r>
      <w:r w:rsidRPr="00522FC8">
        <w:rPr>
          <w:sz w:val="28"/>
          <w:szCs w:val="28"/>
          <w:vertAlign w:val="subscript"/>
        </w:rPr>
        <w:t>ИНТ</w:t>
      </w:r>
      <w:r w:rsidRPr="00522FC8">
        <w:rPr>
          <w:sz w:val="28"/>
          <w:szCs w:val="28"/>
        </w:rPr>
        <w:t xml:space="preserve"> – интегральная оценка;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noProof/>
          <w:position w:val="-7"/>
          <w:sz w:val="28"/>
          <w:szCs w:val="28"/>
        </w:rPr>
        <w:drawing>
          <wp:inline distT="0" distB="0" distL="0" distR="0" wp14:anchorId="4DA8D98E" wp14:editId="61AF06C2">
            <wp:extent cx="2286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FC8">
        <w:rPr>
          <w:sz w:val="28"/>
          <w:szCs w:val="28"/>
        </w:rPr>
        <w:t xml:space="preserve"> – оценка эффективности на основе качественных критериев;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noProof/>
          <w:position w:val="-8"/>
          <w:sz w:val="28"/>
          <w:szCs w:val="28"/>
        </w:rPr>
        <w:drawing>
          <wp:inline distT="0" distB="0" distL="0" distR="0" wp14:anchorId="12A32914" wp14:editId="186BADA0">
            <wp:extent cx="238125" cy="2762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FC8">
        <w:rPr>
          <w:sz w:val="28"/>
          <w:szCs w:val="28"/>
        </w:rPr>
        <w:t xml:space="preserve"> – оценка эффективности на основе количественных критериев;</w:t>
      </w: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42C70" w:rsidRPr="00522FC8" w:rsidRDefault="00142C70" w:rsidP="00B75B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0,2 и 0,8 – весовые коэффициенты оценок эффективности на основе к</w:t>
      </w:r>
      <w:r w:rsidRPr="00522FC8">
        <w:rPr>
          <w:sz w:val="28"/>
          <w:szCs w:val="28"/>
        </w:rPr>
        <w:t>а</w:t>
      </w:r>
      <w:r w:rsidRPr="00522FC8">
        <w:rPr>
          <w:sz w:val="28"/>
          <w:szCs w:val="28"/>
        </w:rPr>
        <w:t>чественных и количественных критериев соответственно.</w:t>
      </w:r>
    </w:p>
    <w:p w:rsidR="00142C70" w:rsidRPr="00522FC8" w:rsidRDefault="00657E76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hyperlink w:anchor="Par713" w:history="1">
        <w:r w:rsidR="00142C70" w:rsidRPr="00522FC8">
          <w:rPr>
            <w:sz w:val="28"/>
            <w:szCs w:val="28"/>
          </w:rPr>
          <w:t>Расчет</w:t>
        </w:r>
      </w:hyperlink>
      <w:r w:rsidR="00142C70" w:rsidRPr="00522FC8">
        <w:rPr>
          <w:sz w:val="28"/>
          <w:szCs w:val="28"/>
        </w:rPr>
        <w:t xml:space="preserve"> интегральной оценки приведен в таблице 3 расчета интегральной оценки.</w:t>
      </w:r>
    </w:p>
    <w:p w:rsidR="005C33D9" w:rsidRDefault="00142C70" w:rsidP="00B75B5D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522FC8">
        <w:rPr>
          <w:sz w:val="28"/>
          <w:szCs w:val="28"/>
        </w:rPr>
        <w:t>13. При осуществлении оценки эффективности предельное (минимал</w:t>
      </w:r>
      <w:r w:rsidRPr="00522FC8">
        <w:rPr>
          <w:sz w:val="28"/>
          <w:szCs w:val="28"/>
        </w:rPr>
        <w:t>ь</w:t>
      </w:r>
      <w:r w:rsidRPr="00522FC8">
        <w:rPr>
          <w:sz w:val="28"/>
          <w:szCs w:val="28"/>
        </w:rPr>
        <w:t>ное) значение интегральной оценки устанавливается равным 70 процентам. Соответствие или превышение значения интегральной оценки установленн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му предельному (минимальному) числовому значению интегральной оценки свидетельствует об эффективности инвестиционного проекта и целесообра</w:t>
      </w:r>
      <w:r w:rsidRPr="00522FC8">
        <w:rPr>
          <w:sz w:val="28"/>
          <w:szCs w:val="28"/>
        </w:rPr>
        <w:t>з</w:t>
      </w:r>
      <w:r w:rsidRPr="00522FC8">
        <w:rPr>
          <w:sz w:val="28"/>
          <w:szCs w:val="28"/>
        </w:rPr>
        <w:t>ности его финансирования полностью или частично за счет средств районн</w:t>
      </w:r>
      <w:r w:rsidRPr="00522FC8">
        <w:rPr>
          <w:sz w:val="28"/>
          <w:szCs w:val="28"/>
        </w:rPr>
        <w:t>о</w:t>
      </w:r>
      <w:r w:rsidRPr="00522FC8">
        <w:rPr>
          <w:sz w:val="28"/>
          <w:szCs w:val="28"/>
        </w:rPr>
        <w:t>го бюджета.</w:t>
      </w:r>
    </w:p>
    <w:p w:rsidR="008D4079" w:rsidRDefault="008D4079" w:rsidP="008D4079">
      <w:pPr>
        <w:widowControl w:val="0"/>
        <w:autoSpaceDE w:val="0"/>
        <w:autoSpaceDN w:val="0"/>
        <w:adjustRightInd w:val="0"/>
        <w:spacing w:line="23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9C5BA4" w:rsidRDefault="009C5B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5BA4" w:rsidRDefault="009C5BA4" w:rsidP="008D4079">
      <w:pPr>
        <w:widowControl w:val="0"/>
        <w:autoSpaceDE w:val="0"/>
        <w:autoSpaceDN w:val="0"/>
        <w:adjustRightInd w:val="0"/>
        <w:spacing w:line="230" w:lineRule="auto"/>
        <w:ind w:firstLine="567"/>
        <w:jc w:val="center"/>
        <w:rPr>
          <w:sz w:val="28"/>
          <w:szCs w:val="28"/>
        </w:rPr>
        <w:sectPr w:rsidR="009C5BA4" w:rsidSect="00D95CF0">
          <w:pgSz w:w="11906" w:h="16838"/>
          <w:pgMar w:top="284" w:right="567" w:bottom="851" w:left="1985" w:header="709" w:footer="709" w:gutter="0"/>
          <w:cols w:space="708"/>
          <w:docGrid w:linePitch="360"/>
        </w:sectPr>
      </w:pPr>
    </w:p>
    <w:p w:rsidR="009C5BA4" w:rsidRDefault="009C5BA4" w:rsidP="009C5BA4">
      <w:pPr>
        <w:widowControl w:val="0"/>
        <w:autoSpaceDE w:val="0"/>
        <w:autoSpaceDN w:val="0"/>
        <w:adjustRightInd w:val="0"/>
        <w:spacing w:line="240" w:lineRule="exact"/>
        <w:ind w:left="11057"/>
        <w:jc w:val="center"/>
        <w:outlineLvl w:val="1"/>
        <w:rPr>
          <w:sz w:val="28"/>
          <w:szCs w:val="28"/>
        </w:rPr>
      </w:pPr>
      <w:bookmarkStart w:id="40" w:name="Par533"/>
      <w:bookmarkEnd w:id="40"/>
      <w:r>
        <w:rPr>
          <w:sz w:val="28"/>
          <w:szCs w:val="28"/>
        </w:rPr>
        <w:lastRenderedPageBreak/>
        <w:t>Приложение</w:t>
      </w:r>
      <w:r w:rsidRPr="00602DF8">
        <w:rPr>
          <w:sz w:val="28"/>
          <w:szCs w:val="28"/>
        </w:rPr>
        <w:t xml:space="preserve"> 1</w:t>
      </w:r>
    </w:p>
    <w:p w:rsidR="009C5BA4" w:rsidRPr="00602DF8" w:rsidRDefault="009C5BA4" w:rsidP="009C5BA4">
      <w:pPr>
        <w:widowControl w:val="0"/>
        <w:autoSpaceDE w:val="0"/>
        <w:autoSpaceDN w:val="0"/>
        <w:adjustRightInd w:val="0"/>
        <w:spacing w:line="240" w:lineRule="exact"/>
        <w:ind w:left="11057"/>
        <w:jc w:val="center"/>
        <w:outlineLvl w:val="1"/>
        <w:rPr>
          <w:sz w:val="28"/>
          <w:szCs w:val="28"/>
        </w:rPr>
      </w:pPr>
    </w:p>
    <w:p w:rsidR="009C5BA4" w:rsidRDefault="009C5BA4" w:rsidP="009C5BA4">
      <w:pPr>
        <w:widowControl w:val="0"/>
        <w:autoSpaceDE w:val="0"/>
        <w:autoSpaceDN w:val="0"/>
        <w:adjustRightInd w:val="0"/>
        <w:spacing w:line="240" w:lineRule="exact"/>
        <w:ind w:left="11057"/>
        <w:jc w:val="center"/>
        <w:rPr>
          <w:sz w:val="28"/>
          <w:szCs w:val="28"/>
        </w:rPr>
      </w:pPr>
      <w:r w:rsidRPr="00602DF8">
        <w:rPr>
          <w:sz w:val="28"/>
          <w:szCs w:val="28"/>
        </w:rPr>
        <w:t>к Методике оценки</w:t>
      </w:r>
      <w:r>
        <w:rPr>
          <w:sz w:val="28"/>
          <w:szCs w:val="28"/>
        </w:rPr>
        <w:t xml:space="preserve"> </w:t>
      </w:r>
      <w:r w:rsidRPr="00602DF8">
        <w:rPr>
          <w:sz w:val="28"/>
          <w:szCs w:val="28"/>
        </w:rPr>
        <w:t xml:space="preserve">эффективности </w:t>
      </w:r>
    </w:p>
    <w:p w:rsidR="009C5BA4" w:rsidRPr="007F0008" w:rsidRDefault="009C5BA4" w:rsidP="009C5BA4">
      <w:pPr>
        <w:widowControl w:val="0"/>
        <w:autoSpaceDE w:val="0"/>
        <w:autoSpaceDN w:val="0"/>
        <w:adjustRightInd w:val="0"/>
        <w:spacing w:line="240" w:lineRule="exact"/>
        <w:ind w:left="11057"/>
        <w:jc w:val="center"/>
        <w:rPr>
          <w:sz w:val="28"/>
          <w:szCs w:val="28"/>
        </w:rPr>
      </w:pPr>
      <w:r w:rsidRPr="00602DF8">
        <w:rPr>
          <w:sz w:val="28"/>
          <w:szCs w:val="28"/>
        </w:rPr>
        <w:t>использования средств</w:t>
      </w:r>
      <w:r>
        <w:rPr>
          <w:sz w:val="28"/>
          <w:szCs w:val="28"/>
        </w:rPr>
        <w:t xml:space="preserve"> </w:t>
      </w:r>
      <w:r w:rsidRPr="00D564F9">
        <w:rPr>
          <w:sz w:val="28"/>
          <w:szCs w:val="28"/>
        </w:rPr>
        <w:t>бюджета</w:t>
      </w:r>
      <w:r w:rsidRPr="00BF6415">
        <w:rPr>
          <w:sz w:val="28"/>
          <w:szCs w:val="28"/>
          <w:highlight w:val="yellow"/>
        </w:rPr>
        <w:t xml:space="preserve"> </w:t>
      </w:r>
      <w:r>
        <w:rPr>
          <w:bCs/>
          <w:sz w:val="28"/>
          <w:szCs w:val="28"/>
        </w:rPr>
        <w:t xml:space="preserve">Александровского муниципального района </w:t>
      </w:r>
      <w:r w:rsidRPr="007F0008">
        <w:rPr>
          <w:sz w:val="28"/>
          <w:szCs w:val="28"/>
        </w:rPr>
        <w:t xml:space="preserve">Ставропольского края, направляемых на капитальные </w:t>
      </w:r>
      <w:r>
        <w:rPr>
          <w:sz w:val="28"/>
          <w:szCs w:val="28"/>
        </w:rPr>
        <w:t xml:space="preserve">                     </w:t>
      </w:r>
      <w:r w:rsidRPr="007F0008">
        <w:rPr>
          <w:sz w:val="28"/>
          <w:szCs w:val="28"/>
        </w:rPr>
        <w:t>вложения</w:t>
      </w:r>
    </w:p>
    <w:p w:rsidR="009C5BA4" w:rsidRPr="007F0008" w:rsidRDefault="009C5BA4" w:rsidP="009C5BA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C5BA4" w:rsidRPr="007F0008" w:rsidRDefault="009C5BA4" w:rsidP="009C5BA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C5BA4" w:rsidRPr="007F0008" w:rsidRDefault="009C5BA4" w:rsidP="009C5B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BA4" w:rsidRPr="007F0008" w:rsidRDefault="009C5BA4" w:rsidP="009C5BA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7F0008">
        <w:rPr>
          <w:bCs/>
          <w:sz w:val="28"/>
          <w:szCs w:val="28"/>
        </w:rPr>
        <w:t>РАСЧЕТ</w:t>
      </w:r>
    </w:p>
    <w:p w:rsidR="009C5BA4" w:rsidRPr="007F0008" w:rsidRDefault="009C5BA4" w:rsidP="009C5BA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9C5BA4" w:rsidRPr="007F0008" w:rsidRDefault="009C5BA4" w:rsidP="009C5BA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F000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нтегральной оценки </w:t>
      </w:r>
      <w:r w:rsidRPr="007F0008">
        <w:rPr>
          <w:bCs/>
          <w:sz w:val="28"/>
          <w:szCs w:val="28"/>
        </w:rPr>
        <w:t xml:space="preserve"> </w:t>
      </w:r>
    </w:p>
    <w:p w:rsidR="009C5BA4" w:rsidRDefault="009C5BA4" w:rsidP="009C5BA4">
      <w:pPr>
        <w:widowControl w:val="0"/>
        <w:autoSpaceDE w:val="0"/>
        <w:autoSpaceDN w:val="0"/>
        <w:adjustRightInd w:val="0"/>
        <w:ind w:right="-136"/>
        <w:jc w:val="both"/>
        <w:rPr>
          <w:sz w:val="28"/>
          <w:szCs w:val="28"/>
        </w:rPr>
      </w:pPr>
    </w:p>
    <w:p w:rsidR="009C5BA4" w:rsidRDefault="009C5BA4" w:rsidP="009C5BA4">
      <w:pPr>
        <w:widowControl w:val="0"/>
        <w:autoSpaceDE w:val="0"/>
        <w:autoSpaceDN w:val="0"/>
        <w:adjustRightInd w:val="0"/>
        <w:ind w:right="-136"/>
        <w:jc w:val="both"/>
        <w:rPr>
          <w:sz w:val="28"/>
          <w:szCs w:val="28"/>
        </w:rPr>
      </w:pPr>
    </w:p>
    <w:p w:rsidR="009C5BA4" w:rsidRPr="007F0008" w:rsidRDefault="009C5BA4" w:rsidP="009C5BA4">
      <w:pPr>
        <w:widowControl w:val="0"/>
        <w:autoSpaceDE w:val="0"/>
        <w:autoSpaceDN w:val="0"/>
        <w:adjustRightInd w:val="0"/>
        <w:ind w:right="-136"/>
        <w:jc w:val="both"/>
        <w:rPr>
          <w:sz w:val="28"/>
          <w:szCs w:val="28"/>
        </w:rPr>
      </w:pPr>
      <w:r w:rsidRPr="007F0008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инвестиционного </w:t>
      </w:r>
      <w:r w:rsidRPr="007F0008">
        <w:rPr>
          <w:sz w:val="28"/>
          <w:szCs w:val="28"/>
        </w:rPr>
        <w:t>проекта ___________________________________________________________________________</w:t>
      </w:r>
      <w:r>
        <w:rPr>
          <w:sz w:val="28"/>
          <w:szCs w:val="28"/>
        </w:rPr>
        <w:t>_</w:t>
      </w:r>
    </w:p>
    <w:p w:rsidR="009C5BA4" w:rsidRPr="007F0008" w:rsidRDefault="009C5BA4" w:rsidP="009C5B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F0008">
        <w:rPr>
          <w:sz w:val="28"/>
          <w:szCs w:val="28"/>
        </w:rPr>
        <w:t xml:space="preserve">Форма реализации инвестиционного проекта </w:t>
      </w:r>
      <w:r>
        <w:rPr>
          <w:sz w:val="28"/>
          <w:szCs w:val="28"/>
        </w:rPr>
        <w:t xml:space="preserve"> </w:t>
      </w:r>
      <w:r w:rsidRPr="007F0008">
        <w:rPr>
          <w:sz w:val="28"/>
          <w:szCs w:val="28"/>
        </w:rPr>
        <w:t xml:space="preserve">(строительство </w:t>
      </w:r>
      <w:r>
        <w:rPr>
          <w:sz w:val="28"/>
          <w:szCs w:val="28"/>
        </w:rPr>
        <w:t xml:space="preserve">(реконструкция) </w:t>
      </w:r>
      <w:r w:rsidRPr="007F0008">
        <w:rPr>
          <w:sz w:val="28"/>
          <w:szCs w:val="28"/>
        </w:rPr>
        <w:t xml:space="preserve">объектов капитального строительства, </w:t>
      </w:r>
      <w:r>
        <w:rPr>
          <w:sz w:val="28"/>
          <w:szCs w:val="28"/>
        </w:rPr>
        <w:t xml:space="preserve"> </w:t>
      </w:r>
      <w:r w:rsidRPr="007F0008">
        <w:rPr>
          <w:sz w:val="28"/>
          <w:szCs w:val="28"/>
        </w:rPr>
        <w:t>приобрет</w:t>
      </w:r>
      <w:r w:rsidRPr="007F0008">
        <w:rPr>
          <w:sz w:val="28"/>
          <w:szCs w:val="28"/>
        </w:rPr>
        <w:t>е</w:t>
      </w:r>
      <w:r w:rsidRPr="007F0008">
        <w:rPr>
          <w:sz w:val="28"/>
          <w:szCs w:val="28"/>
        </w:rPr>
        <w:t>ние объектов недвижимого имущества) _______________________________________________________</w:t>
      </w:r>
      <w:r>
        <w:rPr>
          <w:sz w:val="28"/>
          <w:szCs w:val="28"/>
        </w:rPr>
        <w:t>______________________</w:t>
      </w:r>
    </w:p>
    <w:p w:rsidR="009C5BA4" w:rsidRPr="007F0008" w:rsidRDefault="009C5BA4" w:rsidP="009C5B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0008">
        <w:rPr>
          <w:sz w:val="28"/>
          <w:szCs w:val="28"/>
        </w:rPr>
        <w:t>Заявитель _______________________________________________________________________________________________________</w:t>
      </w:r>
    </w:p>
    <w:p w:rsidR="009C5BA4" w:rsidRPr="007F0008" w:rsidRDefault="009C5BA4" w:rsidP="009C5BA4">
      <w:pPr>
        <w:widowControl w:val="0"/>
        <w:autoSpaceDE w:val="0"/>
        <w:autoSpaceDN w:val="0"/>
        <w:adjustRightInd w:val="0"/>
        <w:ind w:right="-136"/>
        <w:jc w:val="both"/>
        <w:rPr>
          <w:sz w:val="28"/>
          <w:szCs w:val="28"/>
        </w:rPr>
      </w:pPr>
      <w:r w:rsidRPr="007F0008">
        <w:rPr>
          <w:sz w:val="28"/>
          <w:szCs w:val="28"/>
        </w:rPr>
        <w:t xml:space="preserve">Тип </w:t>
      </w:r>
      <w:r>
        <w:rPr>
          <w:sz w:val="28"/>
          <w:szCs w:val="28"/>
        </w:rPr>
        <w:t xml:space="preserve">инвестиционного </w:t>
      </w:r>
      <w:r w:rsidRPr="007F0008">
        <w:rPr>
          <w:sz w:val="28"/>
          <w:szCs w:val="28"/>
        </w:rPr>
        <w:t>проекта ________________________________________________________</w:t>
      </w:r>
      <w:r>
        <w:rPr>
          <w:sz w:val="28"/>
          <w:szCs w:val="28"/>
        </w:rPr>
        <w:t>______________________________</w:t>
      </w:r>
    </w:p>
    <w:p w:rsidR="009C5BA4" w:rsidRPr="007F0008" w:rsidRDefault="009C5BA4" w:rsidP="009C5B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BA4" w:rsidRPr="007F0008" w:rsidRDefault="009C5BA4" w:rsidP="009C5BA4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F0008">
        <w:rPr>
          <w:sz w:val="28"/>
          <w:szCs w:val="28"/>
        </w:rPr>
        <w:t>Таблица 1. Оценка соответствия инвестиционного проекта качественным критериям</w:t>
      </w:r>
    </w:p>
    <w:p w:rsidR="009C5BA4" w:rsidRPr="007F0008" w:rsidRDefault="009C5BA4" w:rsidP="009C5B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79"/>
        <w:gridCol w:w="1701"/>
        <w:gridCol w:w="1985"/>
        <w:gridCol w:w="6095"/>
      </w:tblGrid>
      <w:tr w:rsidR="009C5BA4" w:rsidRPr="003D3080" w:rsidTr="007C66A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outlineLvl w:val="2"/>
              <w:rPr>
                <w:szCs w:val="28"/>
              </w:rPr>
            </w:pPr>
            <w:r w:rsidRPr="003D3080">
              <w:rPr>
                <w:szCs w:val="28"/>
              </w:rPr>
              <w:t>№ п/п</w:t>
            </w:r>
          </w:p>
        </w:tc>
        <w:tc>
          <w:tcPr>
            <w:tcW w:w="5279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Наименование качественного критерия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Допустимый балл оценки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left="-108" w:right="-108"/>
              <w:jc w:val="center"/>
              <w:rPr>
                <w:szCs w:val="28"/>
                <w:vertAlign w:val="subscript"/>
              </w:rPr>
            </w:pPr>
            <w:r w:rsidRPr="003D3080">
              <w:rPr>
                <w:szCs w:val="28"/>
              </w:rPr>
              <w:t>Балл оценки (</w:t>
            </w:r>
            <w:proofErr w:type="spellStart"/>
            <w:r w:rsidRPr="003D3080">
              <w:rPr>
                <w:szCs w:val="28"/>
                <w:lang w:val="en-US"/>
              </w:rPr>
              <w:t>b</w:t>
            </w:r>
            <w:r w:rsidRPr="003D3080">
              <w:rPr>
                <w:szCs w:val="28"/>
                <w:vertAlign w:val="subscript"/>
                <w:lang w:val="en-US"/>
              </w:rPr>
              <w:t>li</w:t>
            </w:r>
            <w:proofErr w:type="spellEnd"/>
            <w:r w:rsidRPr="003D3080">
              <w:rPr>
                <w:szCs w:val="28"/>
              </w:rPr>
              <w:t>) (или «критерий неприменим»)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Обоснование балла оценки</w:t>
            </w:r>
          </w:p>
        </w:tc>
      </w:tr>
      <w:tr w:rsidR="009C5BA4" w:rsidRPr="003D3080" w:rsidTr="007C66A1">
        <w:tc>
          <w:tcPr>
            <w:tcW w:w="675" w:type="dxa"/>
            <w:tcBorders>
              <w:bottom w:val="single" w:sz="4" w:space="0" w:color="auto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2"/>
              <w:rPr>
                <w:szCs w:val="28"/>
              </w:rPr>
            </w:pPr>
            <w:r w:rsidRPr="003D3080">
              <w:rPr>
                <w:szCs w:val="28"/>
              </w:rPr>
              <w:t>1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5</w:t>
            </w:r>
          </w:p>
        </w:tc>
      </w:tr>
      <w:tr w:rsidR="009C5BA4" w:rsidRPr="003D3080" w:rsidTr="007C66A1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20" w:line="235" w:lineRule="auto"/>
              <w:ind w:left="-108" w:right="-108"/>
              <w:jc w:val="center"/>
              <w:outlineLvl w:val="2"/>
              <w:rPr>
                <w:szCs w:val="28"/>
              </w:rPr>
            </w:pPr>
            <w:r w:rsidRPr="003D3080">
              <w:rPr>
                <w:szCs w:val="28"/>
                <w:lang w:val="en-US"/>
              </w:rPr>
              <w:t>1</w:t>
            </w:r>
            <w:r w:rsidRPr="003D3080">
              <w:rPr>
                <w:szCs w:val="28"/>
              </w:rPr>
              <w:t>.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20" w:line="235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Наличие четко сформулированной цели ин-</w:t>
            </w:r>
            <w:proofErr w:type="spellStart"/>
            <w:r w:rsidRPr="003D3080">
              <w:rPr>
                <w:szCs w:val="28"/>
              </w:rPr>
              <w:t>вестиционного</w:t>
            </w:r>
            <w:proofErr w:type="spellEnd"/>
            <w:r w:rsidRPr="003D3080">
              <w:rPr>
                <w:szCs w:val="28"/>
              </w:rPr>
              <w:t xml:space="preserve"> проекта с определением ко-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20" w:line="235" w:lineRule="auto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1,0;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5" w:lineRule="auto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20" w:line="235" w:lineRule="auto"/>
              <w:ind w:left="-108" w:right="-108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20" w:line="235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цель инвестиционного проекта согласно паспорту инв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стиционного  проекта  и  обоснованию эконо</w:t>
            </w:r>
            <w:r>
              <w:rPr>
                <w:szCs w:val="28"/>
              </w:rPr>
              <w:t>мической</w:t>
            </w:r>
            <w:r w:rsidRPr="003D3080">
              <w:rPr>
                <w:szCs w:val="28"/>
              </w:rPr>
              <w:t xml:space="preserve"> </w:t>
            </w:r>
          </w:p>
        </w:tc>
      </w:tr>
    </w:tbl>
    <w:p w:rsidR="009C5BA4" w:rsidRPr="000C5031" w:rsidRDefault="009C5BA4" w:rsidP="009C5BA4">
      <w:pPr>
        <w:widowControl w:val="0"/>
        <w:autoSpaceDE w:val="0"/>
        <w:autoSpaceDN w:val="0"/>
        <w:adjustRightInd w:val="0"/>
        <w:jc w:val="center"/>
        <w:outlineLvl w:val="2"/>
        <w:rPr>
          <w:sz w:val="2"/>
          <w:szCs w:val="2"/>
        </w:rPr>
      </w:pPr>
      <w:bookmarkStart w:id="41" w:name="Par549"/>
      <w:bookmarkEnd w:id="41"/>
    </w:p>
    <w:p w:rsidR="009C5BA4" w:rsidRDefault="009C5BA4" w:rsidP="009C5BA4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79"/>
        <w:gridCol w:w="1701"/>
        <w:gridCol w:w="1984"/>
        <w:gridCol w:w="6096"/>
      </w:tblGrid>
      <w:tr w:rsidR="009C5BA4" w:rsidRPr="003D3080" w:rsidTr="007C66A1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2"/>
              <w:rPr>
                <w:szCs w:val="28"/>
              </w:rPr>
            </w:pPr>
            <w:r w:rsidRPr="003D3080">
              <w:rPr>
                <w:szCs w:val="28"/>
              </w:rPr>
              <w:lastRenderedPageBreak/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5</w:t>
            </w:r>
          </w:p>
        </w:tc>
      </w:tr>
      <w:tr w:rsidR="009C5BA4" w:rsidRPr="003D3080" w:rsidTr="007C66A1">
        <w:trPr>
          <w:trHeight w:val="1290"/>
        </w:trPr>
        <w:tc>
          <w:tcPr>
            <w:tcW w:w="67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outlineLvl w:val="2"/>
              <w:rPr>
                <w:szCs w:val="28"/>
              </w:rPr>
            </w:pPr>
          </w:p>
        </w:tc>
        <w:tc>
          <w:tcPr>
            <w:tcW w:w="527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both"/>
              <w:rPr>
                <w:szCs w:val="28"/>
              </w:rPr>
            </w:pPr>
            <w:proofErr w:type="spellStart"/>
            <w:r w:rsidRPr="003D3080">
              <w:rPr>
                <w:szCs w:val="28"/>
              </w:rPr>
              <w:t>личественных</w:t>
            </w:r>
            <w:proofErr w:type="spellEnd"/>
            <w:r w:rsidRPr="003D3080">
              <w:rPr>
                <w:szCs w:val="28"/>
              </w:rPr>
              <w:t xml:space="preserve"> показателей (количественного пок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зателя) результатов его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целесообразности, объема и сроков осуществления кап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тальных вложений;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наименования и значения количественных показателей (количественного показателя) прямых (непосредственных) результатов реализации инвестиционного проекта согла</w:t>
            </w:r>
            <w:r w:rsidRPr="003D3080">
              <w:rPr>
                <w:szCs w:val="28"/>
              </w:rPr>
              <w:t>с</w:t>
            </w:r>
            <w:r w:rsidRPr="003D3080">
              <w:rPr>
                <w:szCs w:val="28"/>
              </w:rPr>
              <w:t>но паспорту инвестиционного проекта;</w:t>
            </w:r>
          </w:p>
        </w:tc>
      </w:tr>
      <w:tr w:rsidR="009C5BA4" w:rsidRPr="003D3080" w:rsidTr="007C66A1">
        <w:trPr>
          <w:trHeight w:val="61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outlineLvl w:val="2"/>
              <w:rPr>
                <w:szCs w:val="28"/>
              </w:rPr>
            </w:pPr>
          </w:p>
        </w:tc>
        <w:tc>
          <w:tcPr>
            <w:tcW w:w="5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0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0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0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наименования и значения количественных показателей (количественного показателя) конечных социально-экономических результатов реализации инвестиционного проекта с точки зрения экономической и социальной цел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сообразности осуществления капитальных вложений;</w:t>
            </w:r>
          </w:p>
        </w:tc>
      </w:tr>
      <w:tr w:rsidR="009C5BA4" w:rsidRPr="003D3080" w:rsidTr="007C66A1">
        <w:trPr>
          <w:trHeight w:val="857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outlineLvl w:val="2"/>
              <w:rPr>
                <w:szCs w:val="28"/>
              </w:rPr>
            </w:pPr>
          </w:p>
        </w:tc>
        <w:tc>
          <w:tcPr>
            <w:tcW w:w="5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0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0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0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расчет расходов на эксплуатацию объекта инвестирования в течение жизненного цикла и источники их финансиров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ния</w:t>
            </w:r>
          </w:p>
        </w:tc>
      </w:tr>
      <w:tr w:rsidR="009C5BA4" w:rsidRPr="003D3080" w:rsidTr="007C66A1">
        <w:trPr>
          <w:trHeight w:val="9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center"/>
              <w:outlineLvl w:val="2"/>
              <w:rPr>
                <w:szCs w:val="28"/>
              </w:rPr>
            </w:pPr>
            <w:r w:rsidRPr="003D3080">
              <w:rPr>
                <w:szCs w:val="28"/>
              </w:rPr>
              <w:t>2.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autoSpaceDE w:val="0"/>
              <w:autoSpaceDN w:val="0"/>
              <w:adjustRightInd w:val="0"/>
              <w:spacing w:before="12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Соответствие цели инвестиционного проекта пр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оритетам социально-</w:t>
            </w:r>
            <w:proofErr w:type="spellStart"/>
            <w:r w:rsidRPr="003D3080">
              <w:rPr>
                <w:szCs w:val="28"/>
              </w:rPr>
              <w:t>экономи</w:t>
            </w:r>
            <w:proofErr w:type="spellEnd"/>
            <w:r w:rsidRPr="003D3080">
              <w:rPr>
                <w:szCs w:val="28"/>
              </w:rPr>
              <w:t>-</w:t>
            </w:r>
            <w:proofErr w:type="spellStart"/>
            <w:r w:rsidRPr="003D3080">
              <w:rPr>
                <w:szCs w:val="28"/>
              </w:rPr>
              <w:t>ческого</w:t>
            </w:r>
            <w:proofErr w:type="spellEnd"/>
            <w:r w:rsidRPr="003D3080">
              <w:rPr>
                <w:szCs w:val="28"/>
              </w:rPr>
              <w:t xml:space="preserve"> развития района, определенным стратегией социально-экономического развития района и соответству</w:t>
            </w:r>
            <w:r w:rsidRPr="003D3080">
              <w:rPr>
                <w:szCs w:val="28"/>
              </w:rPr>
              <w:t>ю</w:t>
            </w:r>
            <w:r w:rsidRPr="003D3080">
              <w:rPr>
                <w:szCs w:val="28"/>
              </w:rPr>
              <w:t xml:space="preserve">щей муниципальной программой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1,0;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0,0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34" w:right="-108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в отношении инвестиционных проектов, реализация кот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рых планируется в рамках муниципальных программ: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цель инвестиционного проекта согласно паспорту инв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стиционного проекта и обоснованию экономической цел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сообразности, объема и сроков осуществления капитал</w:t>
            </w:r>
            <w:r w:rsidRPr="003D3080">
              <w:rPr>
                <w:szCs w:val="28"/>
              </w:rPr>
              <w:t>ь</w:t>
            </w:r>
            <w:r w:rsidRPr="003D3080">
              <w:rPr>
                <w:szCs w:val="28"/>
              </w:rPr>
              <w:t>ных вложений;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конкретные приоритеты и задачи социально-экономического развития района, МО района, определе</w:t>
            </w:r>
            <w:r w:rsidRPr="003D3080">
              <w:rPr>
                <w:szCs w:val="28"/>
              </w:rPr>
              <w:t>н</w:t>
            </w:r>
            <w:r w:rsidRPr="003D3080">
              <w:rPr>
                <w:szCs w:val="28"/>
              </w:rPr>
              <w:t>ные стратегией социально-экономического развития рай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на, на решение которых направлена реализация инвест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ционного проекта;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соответствующие приоритеты и цели муниципальной пр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граммы, в рамках которой планируется реализация инв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стиционного проекта.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в отношении инвестиционных проектов, реализация кот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рых не планируется в рамках муниципальных программ: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4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lastRenderedPageBreak/>
              <w:t>цель инвестиционного проекта согласно паспорту инв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стиционного проекта и обоснованию экономической цел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сообразности, объема и сроков осуществления капитал</w:t>
            </w:r>
            <w:r w:rsidRPr="003D3080">
              <w:rPr>
                <w:szCs w:val="28"/>
              </w:rPr>
              <w:t>ь</w:t>
            </w:r>
            <w:r w:rsidRPr="003D3080">
              <w:rPr>
                <w:szCs w:val="28"/>
              </w:rPr>
              <w:t>ных вложений;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конкретные приоритеты и задачи социально-экономического развития района, муниципального образ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вания района, определенные стратегией социально-экономического развития района, на решение которых направлена реализация инвестиционного проекта</w:t>
            </w:r>
          </w:p>
        </w:tc>
      </w:tr>
      <w:tr w:rsidR="009C5BA4" w:rsidRPr="003D3080" w:rsidTr="007C66A1">
        <w:trPr>
          <w:trHeight w:val="2535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center"/>
              <w:outlineLvl w:val="2"/>
              <w:rPr>
                <w:szCs w:val="28"/>
              </w:rPr>
            </w:pPr>
            <w:r w:rsidRPr="003D3080">
              <w:rPr>
                <w:szCs w:val="28"/>
              </w:rPr>
              <w:lastRenderedPageBreak/>
              <w:t>3.</w:t>
            </w:r>
          </w:p>
        </w:tc>
        <w:tc>
          <w:tcPr>
            <w:tcW w:w="5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Комплексный подход к решению конкретной пр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блемы в рамках реализации инвестиционного пр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екта во взаимосвязи с мероприятиями соотве</w:t>
            </w:r>
            <w:r w:rsidRPr="003D3080">
              <w:rPr>
                <w:szCs w:val="28"/>
              </w:rPr>
              <w:t>т</w:t>
            </w:r>
            <w:r w:rsidRPr="003D3080">
              <w:rPr>
                <w:szCs w:val="28"/>
              </w:rPr>
              <w:t>ствующей муниципальной программы (муниц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пального нормативного правового акта)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1,0;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для инвестиционных проектов, реализация которых пл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нируется в рамках муниципальных программ (в соотве</w:t>
            </w:r>
            <w:r w:rsidRPr="003D3080">
              <w:rPr>
                <w:szCs w:val="28"/>
              </w:rPr>
              <w:t>т</w:t>
            </w:r>
            <w:r w:rsidRPr="003D3080">
              <w:rPr>
                <w:szCs w:val="28"/>
              </w:rPr>
              <w:t>ствии с муниципальными нормативными  правовыми а</w:t>
            </w:r>
            <w:r w:rsidRPr="003D3080">
              <w:rPr>
                <w:szCs w:val="28"/>
              </w:rPr>
              <w:t>к</w:t>
            </w:r>
            <w:r w:rsidRPr="003D3080">
              <w:rPr>
                <w:szCs w:val="28"/>
              </w:rPr>
              <w:t>тами):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наименование соответствующей муниципальной програ</w:t>
            </w:r>
            <w:r w:rsidRPr="003D3080">
              <w:rPr>
                <w:szCs w:val="28"/>
              </w:rPr>
              <w:t>м</w:t>
            </w:r>
            <w:r w:rsidRPr="003D3080">
              <w:rPr>
                <w:szCs w:val="28"/>
              </w:rPr>
              <w:t xml:space="preserve">мы, дата и номер документа об ее утверждении, </w:t>
            </w:r>
          </w:p>
        </w:tc>
      </w:tr>
      <w:tr w:rsidR="009C5BA4" w:rsidRPr="003D3080" w:rsidTr="007C66A1">
        <w:trPr>
          <w:trHeight w:val="8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center"/>
              <w:outlineLvl w:val="2"/>
              <w:rPr>
                <w:szCs w:val="28"/>
              </w:rPr>
            </w:pPr>
          </w:p>
        </w:tc>
        <w:tc>
          <w:tcPr>
            <w:tcW w:w="5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34" w:right="-108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наименование программного мероприятия муниципальной программы, выполнение которого обеспечит осуществл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ние инвестиционного проекта;</w:t>
            </w:r>
          </w:p>
        </w:tc>
      </w:tr>
      <w:tr w:rsidR="009C5BA4" w:rsidRPr="003D3080" w:rsidTr="007C66A1">
        <w:trPr>
          <w:trHeight w:val="942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center"/>
              <w:outlineLvl w:val="2"/>
              <w:rPr>
                <w:szCs w:val="28"/>
              </w:rPr>
            </w:pPr>
          </w:p>
        </w:tc>
        <w:tc>
          <w:tcPr>
            <w:tcW w:w="5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34" w:right="-108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наименование соответствующей муниципальной програ</w:t>
            </w:r>
            <w:r w:rsidRPr="003D3080">
              <w:rPr>
                <w:szCs w:val="28"/>
              </w:rPr>
              <w:t>м</w:t>
            </w:r>
            <w:r w:rsidRPr="003D3080">
              <w:rPr>
                <w:szCs w:val="28"/>
              </w:rPr>
              <w:t>мы (муниципального нормативного правового акта), дата и номер документа об ее (его) утверждении;</w:t>
            </w:r>
          </w:p>
        </w:tc>
      </w:tr>
      <w:tr w:rsidR="009C5BA4" w:rsidRPr="003D3080" w:rsidTr="007C66A1">
        <w:trPr>
          <w:trHeight w:val="1140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center"/>
              <w:outlineLvl w:val="2"/>
              <w:rPr>
                <w:szCs w:val="28"/>
              </w:rPr>
            </w:pPr>
          </w:p>
        </w:tc>
        <w:tc>
          <w:tcPr>
            <w:tcW w:w="5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34" w:right="-108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наименование программного мероприятия муниципальной программы (муниципального нормативного правового акта), выполнение которого обеспечит осуществление инвестиционного проекта;</w:t>
            </w:r>
          </w:p>
        </w:tc>
      </w:tr>
      <w:tr w:rsidR="009C5BA4" w:rsidRPr="003D3080" w:rsidTr="007C66A1">
        <w:trPr>
          <w:trHeight w:val="690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center"/>
              <w:outlineLvl w:val="2"/>
              <w:rPr>
                <w:szCs w:val="28"/>
              </w:rPr>
            </w:pPr>
          </w:p>
        </w:tc>
        <w:tc>
          <w:tcPr>
            <w:tcW w:w="5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1,0;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в отношении инвестиционных проектов, реализация кот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 xml:space="preserve">рых не планируется в рамках муниципальных программ, указываются цель инвестиционного проекта и конкретные приоритеты и задачи социально-экономического развития </w:t>
            </w:r>
            <w:r w:rsidRPr="003D3080">
              <w:rPr>
                <w:szCs w:val="28"/>
              </w:rPr>
              <w:lastRenderedPageBreak/>
              <w:t>района определенные стратегией социально-</w:t>
            </w:r>
            <w:proofErr w:type="spellStart"/>
            <w:r w:rsidRPr="003D3080">
              <w:rPr>
                <w:szCs w:val="28"/>
              </w:rPr>
              <w:t>экономичес</w:t>
            </w:r>
            <w:proofErr w:type="spellEnd"/>
            <w:r w:rsidRPr="003D3080">
              <w:rPr>
                <w:szCs w:val="28"/>
              </w:rPr>
              <w:t>-кого развития района, на решение которых направлена реализация инвестиционного проекта</w:t>
            </w:r>
          </w:p>
        </w:tc>
      </w:tr>
      <w:tr w:rsidR="009C5BA4" w:rsidRPr="003D3080" w:rsidTr="007C66A1">
        <w:trPr>
          <w:trHeight w:val="93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jc w:val="center"/>
              <w:outlineLvl w:val="2"/>
              <w:rPr>
                <w:szCs w:val="28"/>
              </w:rPr>
            </w:pPr>
            <w:r w:rsidRPr="003D3080">
              <w:rPr>
                <w:szCs w:val="28"/>
              </w:rPr>
              <w:lastRenderedPageBreak/>
              <w:t>4.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Необходимость строительства (реконструкции) объекта капитального строительства и (или) нео</w:t>
            </w:r>
            <w:r w:rsidRPr="003D3080">
              <w:rPr>
                <w:szCs w:val="28"/>
              </w:rPr>
              <w:t>б</w:t>
            </w:r>
            <w:r w:rsidRPr="003D3080">
              <w:rPr>
                <w:szCs w:val="28"/>
              </w:rPr>
              <w:t>ходимость приобретения объекта недвижимого имущества в рамках реализации инвестиционного проекта, в связи с осуществлением ОМС района полномочий в установленных сферах 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1,0;                    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обоснование необходимости строительства (реконстру</w:t>
            </w:r>
            <w:r w:rsidRPr="003D3080">
              <w:rPr>
                <w:szCs w:val="28"/>
              </w:rPr>
              <w:t>к</w:t>
            </w:r>
            <w:r w:rsidRPr="003D3080">
              <w:rPr>
                <w:szCs w:val="28"/>
              </w:rPr>
              <w:t>ции) объекта капитального строительства или необход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мости приобретения объекта недвижимого имущества в связи с осуществлением соответствующими ОМС района полномочий в установленных сферах ведения;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численность населения района или поселения МО района (в зависимости от масштаба инвестиционного проекта), а также численность населения – потребителей продукции (услуг), производимой  в результате реализации инвест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ционного проекта;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в отношении объектов недвижимого имущества – обосн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вание необходимости приобретения объекта недвижимого имущества и невозможности строительства объекта кап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тального строительства</w:t>
            </w:r>
          </w:p>
        </w:tc>
      </w:tr>
      <w:tr w:rsidR="009C5BA4" w:rsidRPr="003D3080" w:rsidTr="007C66A1">
        <w:trPr>
          <w:trHeight w:val="57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jc w:val="center"/>
              <w:outlineLvl w:val="2"/>
              <w:rPr>
                <w:szCs w:val="28"/>
              </w:rPr>
            </w:pPr>
            <w:r w:rsidRPr="003D3080">
              <w:rPr>
                <w:szCs w:val="28"/>
              </w:rPr>
              <w:t>5.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Отсутствие в достаточном объеме замещающей продукции (работ и услуг) в сфере, в которой пл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 xml:space="preserve">нируется реализовать инвестиционный проект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1,0;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 xml:space="preserve">0,0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обоснование отсутствия в достаточном объеме замеща</w:t>
            </w:r>
            <w:r w:rsidRPr="003D3080">
              <w:rPr>
                <w:szCs w:val="28"/>
              </w:rPr>
              <w:t>ю</w:t>
            </w:r>
            <w:r w:rsidRPr="003D3080">
              <w:rPr>
                <w:szCs w:val="28"/>
              </w:rPr>
              <w:t>щей продукции (работ и услуг) в сфере, в которой план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руется реализовать инвестиционный проект, в том числе: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объемы производства, основные характеристики анал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гичной продукции (работ и услуг) (в том числе мощность и загруженность существующей социальной, инженерной и транспортной инфраструктуры), наименование и м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сторасположение производителя замещающей продукции (работ и услуг) до реализации инвестиционного проекта и сравнение с нормативами (стандартами);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состояние окружающей среды до реализации инвестиц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онного проекта и сравнение с нормативами (стандарт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ми);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lastRenderedPageBreak/>
              <w:t>техническое состояние социальной, инженерной, тран</w:t>
            </w:r>
            <w:r w:rsidRPr="003D3080">
              <w:rPr>
                <w:szCs w:val="28"/>
              </w:rPr>
              <w:t>с</w:t>
            </w:r>
            <w:r w:rsidRPr="003D3080">
              <w:rPr>
                <w:szCs w:val="28"/>
              </w:rPr>
              <w:t xml:space="preserve">портной инфраструктуры до реализации инвестиционного проекта и сравнение с нормативами (стандартами) </w:t>
            </w:r>
          </w:p>
        </w:tc>
      </w:tr>
      <w:tr w:rsidR="009C5BA4" w:rsidRPr="003D3080" w:rsidTr="007C66A1">
        <w:trPr>
          <w:trHeight w:val="75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 w:right="-108"/>
              <w:jc w:val="center"/>
              <w:outlineLvl w:val="2"/>
              <w:rPr>
                <w:szCs w:val="28"/>
              </w:rPr>
            </w:pPr>
            <w:r w:rsidRPr="003D3080">
              <w:rPr>
                <w:szCs w:val="28"/>
              </w:rPr>
              <w:lastRenderedPageBreak/>
              <w:t>6.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Обоснование необходимости реализации инвест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ционного проекта с привлечением средств райо</w:t>
            </w:r>
            <w:r w:rsidRPr="003D3080">
              <w:rPr>
                <w:szCs w:val="28"/>
              </w:rPr>
              <w:t>н</w:t>
            </w:r>
            <w:r w:rsidRPr="003D3080">
              <w:rPr>
                <w:szCs w:val="28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 xml:space="preserve">1,0;                          0,0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00" w:line="233" w:lineRule="auto"/>
              <w:ind w:lef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альтернативные формы реализации инвестиционного проекта и обоснование невозможности их применения;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00" w:line="233" w:lineRule="auto"/>
              <w:ind w:lef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участники реализации инвестиционного проекта, объемы и сроки финансирования (софинансирования) инвестиц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онного проекта;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соответствие предполагаемого объема и сроков софина</w:t>
            </w:r>
            <w:r w:rsidRPr="003D3080">
              <w:rPr>
                <w:szCs w:val="28"/>
              </w:rPr>
              <w:t>н</w:t>
            </w:r>
            <w:r w:rsidRPr="003D3080">
              <w:rPr>
                <w:szCs w:val="28"/>
              </w:rPr>
              <w:t>сирования инвестиционного проекта в представленных документах объему и срокам софинансирования, пред</w:t>
            </w:r>
            <w:r w:rsidRPr="003D3080">
              <w:rPr>
                <w:szCs w:val="28"/>
              </w:rPr>
              <w:t>у</w:t>
            </w:r>
            <w:r w:rsidRPr="003D3080">
              <w:rPr>
                <w:szCs w:val="28"/>
              </w:rPr>
              <w:t>смотренных паспортом инвестиционного проекта</w:t>
            </w:r>
          </w:p>
        </w:tc>
      </w:tr>
      <w:tr w:rsidR="009C5BA4" w:rsidRPr="003D3080" w:rsidTr="007C66A1">
        <w:trPr>
          <w:trHeight w:val="93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-108" w:right="-108"/>
              <w:jc w:val="center"/>
              <w:outlineLvl w:val="2"/>
              <w:rPr>
                <w:szCs w:val="28"/>
              </w:rPr>
            </w:pPr>
            <w:r w:rsidRPr="003D3080">
              <w:rPr>
                <w:szCs w:val="28"/>
              </w:rPr>
              <w:t>7.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Наличие муниципальных программ (муниципал</w:t>
            </w:r>
            <w:r w:rsidRPr="003D3080">
              <w:rPr>
                <w:szCs w:val="28"/>
              </w:rPr>
              <w:t>ь</w:t>
            </w:r>
            <w:r w:rsidRPr="003D3080">
              <w:rPr>
                <w:szCs w:val="28"/>
              </w:rPr>
              <w:t>ных нормативных правовых актов), реализуемых за счет средств местных бюджетов, источником финансового обеспечения которых являются, в том числе внебюджетных средств, предусматрива</w:t>
            </w:r>
            <w:r w:rsidRPr="003D3080">
              <w:rPr>
                <w:szCs w:val="28"/>
              </w:rPr>
              <w:t>ю</w:t>
            </w:r>
            <w:r w:rsidRPr="003D3080">
              <w:rPr>
                <w:szCs w:val="28"/>
              </w:rPr>
              <w:t>щих строительство (реконструкцию) объектов капитального строительства муниципальной со</w:t>
            </w:r>
            <w:r w:rsidRPr="003D3080">
              <w:rPr>
                <w:szCs w:val="28"/>
              </w:rPr>
              <w:t>б</w:t>
            </w:r>
            <w:r w:rsidRPr="003D3080">
              <w:rPr>
                <w:szCs w:val="28"/>
              </w:rPr>
              <w:t>ственности и (или) приобретение объектов недв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жимого имущества в муниципальную собстве</w:t>
            </w:r>
            <w:r w:rsidRPr="003D3080">
              <w:rPr>
                <w:szCs w:val="28"/>
              </w:rPr>
              <w:t>н</w:t>
            </w:r>
            <w:r w:rsidRPr="003D3080">
              <w:rPr>
                <w:szCs w:val="28"/>
              </w:rPr>
              <w:t>ность в рамках реализации инвестиционного пр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екта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 xml:space="preserve">1,0;                          0,0;            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«критерий не применим»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-108" w:right="-108" w:hanging="2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наименование муниципальной программы (муниципальн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го нормативного правового акта), в рамках которой (в с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ответствии с которым)  планируется реализация инвест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ционного проекта, соответствующее наименование пр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граммного мероприятия муниципальной программы, в</w:t>
            </w:r>
            <w:r w:rsidRPr="003D3080">
              <w:rPr>
                <w:szCs w:val="28"/>
              </w:rPr>
              <w:t>ы</w:t>
            </w:r>
            <w:r w:rsidRPr="003D3080">
              <w:rPr>
                <w:szCs w:val="28"/>
              </w:rPr>
              <w:t>полнение которого обеспечит осуществление инвестиц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 xml:space="preserve">онного проекта; 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-108" w:right="-108" w:hanging="2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обязательство ОМС района по финансированию инвест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 xml:space="preserve">ционного проекта в объеме и в сроки, предусмотренные паспортом инвестиционного проекта; 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критерий не применим в отношении инвестиционных пр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ектов, в рамках реализации которых не планируется стр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ительство (реконструкция) объектов капитального стро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тельства муниципальной собственности и (или) приобр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тение объектов недвижимого имущества в муниципал</w:t>
            </w:r>
            <w:r w:rsidRPr="003D3080">
              <w:rPr>
                <w:szCs w:val="28"/>
              </w:rPr>
              <w:t>ь</w:t>
            </w:r>
            <w:r w:rsidRPr="003D3080">
              <w:rPr>
                <w:szCs w:val="28"/>
              </w:rPr>
              <w:t xml:space="preserve">ную собственность </w:t>
            </w:r>
          </w:p>
        </w:tc>
      </w:tr>
      <w:tr w:rsidR="009C5BA4" w:rsidRPr="003D3080" w:rsidTr="007C66A1">
        <w:trPr>
          <w:trHeight w:val="568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-108" w:right="-108"/>
              <w:jc w:val="center"/>
              <w:outlineLvl w:val="2"/>
              <w:rPr>
                <w:szCs w:val="28"/>
              </w:rPr>
            </w:pPr>
            <w:r w:rsidRPr="003D3080">
              <w:rPr>
                <w:szCs w:val="28"/>
              </w:rPr>
              <w:t>8.</w:t>
            </w:r>
          </w:p>
        </w:tc>
        <w:tc>
          <w:tcPr>
            <w:tcW w:w="5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Целесообразность использования (приобретения) при реализации инвестиционного проекта дорог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стоящих строительных материалов, художестве</w:t>
            </w:r>
            <w:r w:rsidRPr="003D3080">
              <w:rPr>
                <w:szCs w:val="28"/>
              </w:rPr>
              <w:t>н</w:t>
            </w:r>
            <w:r w:rsidRPr="003D3080">
              <w:rPr>
                <w:szCs w:val="28"/>
              </w:rPr>
              <w:t xml:space="preserve">ных изделий для отделки интерьеров и фасада, </w:t>
            </w:r>
            <w:r w:rsidRPr="003D3080">
              <w:rPr>
                <w:szCs w:val="28"/>
              </w:rPr>
              <w:lastRenderedPageBreak/>
              <w:t>дорогостоящих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lastRenderedPageBreak/>
              <w:t>1,0;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0,0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3" w:lineRule="auto"/>
              <w:ind w:left="-108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1,0;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в отношении объектов капитального строительства указ</w:t>
            </w:r>
            <w:r w:rsidRPr="003D3080">
              <w:rPr>
                <w:szCs w:val="28"/>
              </w:rPr>
              <w:t>ы</w:t>
            </w:r>
            <w:r w:rsidRPr="003D3080">
              <w:rPr>
                <w:szCs w:val="28"/>
              </w:rPr>
              <w:t>ваются: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краткое обоснование необходимости использования (пр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обретения) дорогостоящих строительных материалов, х</w:t>
            </w:r>
            <w:r w:rsidRPr="003D3080">
              <w:rPr>
                <w:szCs w:val="28"/>
              </w:rPr>
              <w:t>у</w:t>
            </w:r>
            <w:r w:rsidRPr="003D3080">
              <w:rPr>
                <w:szCs w:val="28"/>
              </w:rPr>
              <w:lastRenderedPageBreak/>
              <w:t>дожественных изделий для отделки интерьеров и фасада, дорогостоящих машин и оборудования;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5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в случае наличия проекта-аналога: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5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1) соответствующие данные по проекту-аналогу, реализ</w:t>
            </w:r>
            <w:r w:rsidRPr="003D3080">
              <w:rPr>
                <w:szCs w:val="28"/>
              </w:rPr>
              <w:t>у</w:t>
            </w:r>
            <w:r w:rsidRPr="003D3080">
              <w:rPr>
                <w:szCs w:val="28"/>
              </w:rPr>
              <w:t>емом (или реализованном) без использования (приобрет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ния) дорогостоящих строительных материалов, худож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ственных изделий для отделки интерьеров и фасада, м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шин и оборудования, или проекту-аналогу, доля дорог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стоящих материалов в общей стоимости строительно-монтажных работ и (или) доля дорогостоящих машин и оборудования в общей стоимости машин и оборудования которого не превышает значения соответствующих пок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зателей по рассматриваемому инвестиционному проекту;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5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2) сравнение показателей по инвестиционному проекту и проекту-аналогу: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5" w:lineRule="auto"/>
              <w:ind w:lef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отношение сметной стоимости объекта капитального строительства к проектируемой мощности объекта кап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 xml:space="preserve">тального строительства; 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5" w:lineRule="auto"/>
              <w:ind w:lef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 xml:space="preserve">отношение сметной стоимости объекта капитального строительства к общей площади объекта капитального строительства (кв. м) или строительному объему (куб. м); 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в случае отсутствия проекта-аналога – обоснование нео</w:t>
            </w:r>
            <w:r w:rsidRPr="003D3080">
              <w:rPr>
                <w:szCs w:val="28"/>
              </w:rPr>
              <w:t>б</w:t>
            </w:r>
            <w:r w:rsidRPr="003D3080">
              <w:rPr>
                <w:szCs w:val="28"/>
              </w:rPr>
              <w:t>ходимости использования (приобретения) дорогостоящих строительных материалов, художественных изделий для отделки интерьеров и фасада, дорогостоящих машин и оборудования;</w:t>
            </w:r>
          </w:p>
        </w:tc>
      </w:tr>
      <w:tr w:rsidR="009C5BA4" w:rsidRPr="003D3080" w:rsidTr="007C66A1">
        <w:trPr>
          <w:trHeight w:val="2311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60"/>
              <w:ind w:left="-108" w:right="-108"/>
              <w:jc w:val="center"/>
              <w:outlineLvl w:val="2"/>
              <w:rPr>
                <w:szCs w:val="28"/>
              </w:rPr>
            </w:pPr>
          </w:p>
        </w:tc>
        <w:tc>
          <w:tcPr>
            <w:tcW w:w="5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6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1,0;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в отношении объектов недвижимого имущества – обосн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вание необходимости предполагаемого приобретения об</w:t>
            </w:r>
            <w:r w:rsidRPr="003D3080">
              <w:rPr>
                <w:szCs w:val="28"/>
              </w:rPr>
              <w:t>ъ</w:t>
            </w:r>
            <w:r w:rsidRPr="003D3080">
              <w:rPr>
                <w:szCs w:val="28"/>
              </w:rPr>
              <w:t>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 фасада, машин и оборудования;</w:t>
            </w:r>
          </w:p>
        </w:tc>
      </w:tr>
      <w:tr w:rsidR="009C5BA4" w:rsidRPr="003D3080" w:rsidTr="007C66A1">
        <w:trPr>
          <w:trHeight w:val="510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60"/>
              <w:ind w:left="-108" w:right="-108"/>
              <w:jc w:val="center"/>
              <w:outlineLvl w:val="2"/>
              <w:rPr>
                <w:szCs w:val="28"/>
              </w:rPr>
            </w:pPr>
          </w:p>
        </w:tc>
        <w:tc>
          <w:tcPr>
            <w:tcW w:w="5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6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«критерий не применим»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критерий не применим к инвестиционным проектам, по которым строительство (реконструкция) объектов кап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тального строительства планируется без использования (приобретения) дорогостоящих строительных материалов, художественные изделия для отделки интерьеров и фас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да, дорогостоящих машин и оборудования, а также не предполагается приобретение объектов недвижимого имущества, строительство которых было осуществлено с использованием дорогостоящих строительных материалов, художественных изделий для отделки интерьеров и фас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да, машин и оборудования</w:t>
            </w:r>
          </w:p>
        </w:tc>
      </w:tr>
      <w:tr w:rsidR="009C5BA4" w:rsidRPr="003D3080" w:rsidTr="007C66A1">
        <w:trPr>
          <w:trHeight w:val="937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center"/>
              <w:outlineLvl w:val="2"/>
              <w:rPr>
                <w:szCs w:val="28"/>
              </w:rPr>
            </w:pPr>
            <w:r w:rsidRPr="003D3080">
              <w:rPr>
                <w:szCs w:val="28"/>
              </w:rPr>
              <w:t>9.</w:t>
            </w:r>
          </w:p>
        </w:tc>
        <w:tc>
          <w:tcPr>
            <w:tcW w:w="5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Наличие положительного заключения госуда</w:t>
            </w:r>
            <w:r w:rsidRPr="003D3080">
              <w:rPr>
                <w:szCs w:val="28"/>
              </w:rPr>
              <w:t>р</w:t>
            </w:r>
            <w:r w:rsidRPr="003D3080">
              <w:rPr>
                <w:szCs w:val="28"/>
              </w:rPr>
              <w:t>ственной экспертизы в отношении объектов кап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тального строительства, указанных в подпунктах «1», «3», «4» пункта 3 Правил, в случае если пр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ведение такой государственной  экспертизы в с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ответствии с законодательством РФ является об</w:t>
            </w:r>
            <w:r w:rsidRPr="003D3080">
              <w:rPr>
                <w:szCs w:val="28"/>
              </w:rPr>
              <w:t>я</w:t>
            </w:r>
            <w:r w:rsidRPr="003D3080">
              <w:rPr>
                <w:szCs w:val="28"/>
              </w:rPr>
              <w:t>зательным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1,0;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5" w:lineRule="auto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0,0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34" w:right="-108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34" w:right="-108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реквизиты положительного заключения государственной экспертизы на объекты капитального строительства, в случае если проведение такой государственной эксперт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зы в соответствии с законодательством РФ является обяз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тельным;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 xml:space="preserve">номер подпункта и пункта </w:t>
            </w:r>
            <w:hyperlink r:id="rId13" w:history="1">
              <w:r w:rsidRPr="003D3080">
                <w:rPr>
                  <w:szCs w:val="28"/>
                </w:rPr>
                <w:t>статьи 49</w:t>
              </w:r>
            </w:hyperlink>
            <w:r w:rsidRPr="003D3080">
              <w:rPr>
                <w:szCs w:val="28"/>
              </w:rPr>
              <w:t xml:space="preserve"> Градостроительного кодекса РФ, в соответствии с которым государственные экспертизы на объекты капитального строительства не проводятся, а также реквизиты положительного заключ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ния государственной  экспертизы о достоверности опред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ления сметной стоимости объекта капитального стро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тельства;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описание рисков удорожания сметной стоимости реализ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ции инвестиционного проекта, а также причины их во</w:t>
            </w:r>
            <w:r w:rsidRPr="003D3080">
              <w:rPr>
                <w:szCs w:val="28"/>
              </w:rPr>
              <w:t>з</w:t>
            </w:r>
            <w:r w:rsidRPr="003D3080">
              <w:rPr>
                <w:szCs w:val="28"/>
              </w:rPr>
              <w:t>никновения и предпринятые инициатором реализации инвестиционного проекта меры по недопущению их во</w:t>
            </w:r>
            <w:r w:rsidRPr="003D3080">
              <w:rPr>
                <w:szCs w:val="28"/>
              </w:rPr>
              <w:t>з</w:t>
            </w:r>
            <w:r w:rsidRPr="003D3080">
              <w:rPr>
                <w:szCs w:val="28"/>
              </w:rPr>
              <w:t>никновения</w:t>
            </w:r>
          </w:p>
        </w:tc>
      </w:tr>
      <w:tr w:rsidR="009C5BA4" w:rsidRPr="003D3080" w:rsidTr="007C66A1">
        <w:trPr>
          <w:trHeight w:val="758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center"/>
              <w:outlineLvl w:val="2"/>
              <w:rPr>
                <w:szCs w:val="28"/>
              </w:rPr>
            </w:pPr>
          </w:p>
        </w:tc>
        <w:tc>
          <w:tcPr>
            <w:tcW w:w="5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«критерий не применим»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критерий не применим в отношении инвестиционных пр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ектов в рамках реализации которых: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подготавливается решение о предоставлении средств кра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вого или районного бюджета на подготовку ПД на объе</w:t>
            </w:r>
            <w:r w:rsidRPr="003D3080">
              <w:rPr>
                <w:szCs w:val="28"/>
              </w:rPr>
              <w:t>к</w:t>
            </w:r>
            <w:r w:rsidRPr="003D3080">
              <w:rPr>
                <w:szCs w:val="28"/>
              </w:rPr>
              <w:t>ты капитального строительства (в отношении объектов капитального строительства, указанных в пун</w:t>
            </w:r>
            <w:r w:rsidRPr="003D3080">
              <w:rPr>
                <w:szCs w:val="28"/>
              </w:rPr>
              <w:t>к</w:t>
            </w:r>
            <w:r w:rsidRPr="003D3080">
              <w:rPr>
                <w:szCs w:val="28"/>
              </w:rPr>
              <w:lastRenderedPageBreak/>
              <w:t>те 15 Правил КАИП;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планируется приобретение объектов недвижимого имущ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ства</w:t>
            </w:r>
          </w:p>
        </w:tc>
      </w:tr>
      <w:tr w:rsidR="009C5BA4" w:rsidRPr="003D3080" w:rsidTr="007C66A1">
        <w:trPr>
          <w:trHeight w:val="734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center"/>
              <w:outlineLvl w:val="2"/>
              <w:rPr>
                <w:szCs w:val="28"/>
              </w:rPr>
            </w:pPr>
            <w:r w:rsidRPr="003D3080">
              <w:rPr>
                <w:szCs w:val="28"/>
              </w:rPr>
              <w:lastRenderedPageBreak/>
              <w:t>10.</w:t>
            </w:r>
          </w:p>
        </w:tc>
        <w:tc>
          <w:tcPr>
            <w:tcW w:w="5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Обоснование невозможности или нецелесообра</w:t>
            </w:r>
            <w:r w:rsidRPr="003D3080">
              <w:rPr>
                <w:szCs w:val="28"/>
              </w:rPr>
              <w:t>з</w:t>
            </w:r>
            <w:r w:rsidRPr="003D3080">
              <w:rPr>
                <w:szCs w:val="28"/>
              </w:rPr>
              <w:t>ности применения ТПД, разработанной для анал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гичного объекта капитального строительства, в отношении объектов капитального строительства муниципальной собственности, указанных в по</w:t>
            </w:r>
            <w:r w:rsidRPr="003D3080">
              <w:rPr>
                <w:szCs w:val="28"/>
              </w:rPr>
              <w:t>д</w:t>
            </w:r>
            <w:r w:rsidRPr="003D3080">
              <w:rPr>
                <w:szCs w:val="28"/>
              </w:rPr>
              <w:t>пункте «1» пункта 3 Правил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1,0;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0,0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34" w:right="-108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обоснование невозможности или нецелесообразности применения ТПД, а также сравнение показателей по инв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стиционному проекту и по ТПД, в том числе: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1) соотношение стоимости строительства объекта кап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 xml:space="preserve">тального строительства к расчетному сроку эксплуатации; 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2) соотношение полезной площади к общей площади об</w:t>
            </w:r>
            <w:r w:rsidRPr="003D3080">
              <w:rPr>
                <w:szCs w:val="28"/>
              </w:rPr>
              <w:t>ъ</w:t>
            </w:r>
            <w:r w:rsidRPr="003D3080">
              <w:rPr>
                <w:szCs w:val="28"/>
              </w:rPr>
              <w:t xml:space="preserve">екта капитального строительства; 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 xml:space="preserve">3) соотношение </w:t>
            </w:r>
            <w:proofErr w:type="spellStart"/>
            <w:r w:rsidRPr="003D3080">
              <w:rPr>
                <w:szCs w:val="28"/>
              </w:rPr>
              <w:t>ресурсопотребления</w:t>
            </w:r>
            <w:proofErr w:type="spellEnd"/>
            <w:r w:rsidRPr="003D3080">
              <w:rPr>
                <w:szCs w:val="28"/>
              </w:rPr>
              <w:t xml:space="preserve"> на единицу мощн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сти, необходимого для эксплуатации объекта капитального строительства;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4) при равных показателях – при подготовке ПД были применены ранее не применявшиеся архитектурно-планировочные, конструктивные, инженерно-технические, технологические и (или) организационные решения</w:t>
            </w:r>
          </w:p>
        </w:tc>
      </w:tr>
      <w:tr w:rsidR="009C5BA4" w:rsidRPr="003D3080" w:rsidTr="007C66A1">
        <w:trPr>
          <w:trHeight w:val="46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00"/>
              <w:ind w:left="-108" w:right="-108"/>
              <w:jc w:val="center"/>
              <w:outlineLvl w:val="2"/>
              <w:rPr>
                <w:szCs w:val="28"/>
              </w:rPr>
            </w:pPr>
          </w:p>
        </w:tc>
        <w:tc>
          <w:tcPr>
            <w:tcW w:w="5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0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«критерий не применим»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0" w:lineRule="auto"/>
              <w:ind w:left="-108" w:right="-108" w:hanging="40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критерий не применим в отношении инвестиционных пр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ектов в рамках реализации которых планируется: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0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 xml:space="preserve">1) приобретение объектов недвижимого имущества; 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0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 xml:space="preserve">2) реконструкция объектов капитального строительства; 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0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3) строительство объектов капитального строительства, на которые отсутствует ТПД, аналогичная по назначению, виду и технико-экономическим показателям подготавл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ваемой (подготовленной) ПД;</w:t>
            </w:r>
          </w:p>
          <w:p w:rsidR="009C5BA4" w:rsidRPr="003D3080" w:rsidRDefault="009C5BA4" w:rsidP="007C66A1">
            <w:pPr>
              <w:autoSpaceDE w:val="0"/>
              <w:autoSpaceDN w:val="0"/>
              <w:adjustRightInd w:val="0"/>
              <w:spacing w:before="80" w:line="230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4) строительство объектов капитального строительства, указанных в подпунктах «3», «4» пункта 3 Правил</w:t>
            </w:r>
            <w:r w:rsidRPr="003D3080">
              <w:rPr>
                <w:b/>
                <w:szCs w:val="28"/>
              </w:rPr>
              <w:t xml:space="preserve">, </w:t>
            </w:r>
            <w:r w:rsidRPr="003D3080">
              <w:rPr>
                <w:szCs w:val="28"/>
              </w:rPr>
              <w:t>по к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торым ПД подготовлена (будет подготовлена), либо права на использование ТПД  приобретены (будут приобретены) без использования средств районного бюджета;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0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5) строительство объектов капитального строительства, по которым ПД подготовлена с использованием средств ра</w:t>
            </w:r>
            <w:r w:rsidRPr="003D3080">
              <w:rPr>
                <w:szCs w:val="28"/>
              </w:rPr>
              <w:t>й</w:t>
            </w:r>
            <w:r w:rsidRPr="003D3080">
              <w:rPr>
                <w:szCs w:val="28"/>
              </w:rPr>
              <w:lastRenderedPageBreak/>
              <w:t>онного бюджета или подготавливается решение о пред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ставлении средств районного бюджета на приобретение прав на использование ТПД</w:t>
            </w:r>
          </w:p>
        </w:tc>
      </w:tr>
      <w:tr w:rsidR="009C5BA4" w:rsidRPr="003D3080" w:rsidTr="007C66A1">
        <w:trPr>
          <w:trHeight w:val="103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jc w:val="both"/>
              <w:outlineLvl w:val="2"/>
              <w:rPr>
                <w:szCs w:val="28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0" w:lineRule="auto"/>
              <w:ind w:left="-108" w:right="-108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0" w:lineRule="auto"/>
              <w:ind w:left="-108" w:right="-108"/>
              <w:rPr>
                <w:szCs w:val="28"/>
              </w:rPr>
            </w:pPr>
            <w:r w:rsidRPr="003D3080">
              <w:rPr>
                <w:szCs w:val="28"/>
                <w:lang w:val="en-US"/>
              </w:rPr>
              <w:t>K</w:t>
            </w:r>
            <w:r w:rsidRPr="003D3080">
              <w:rPr>
                <w:szCs w:val="28"/>
                <w:vertAlign w:val="subscript"/>
                <w:lang w:val="en-US"/>
              </w:rPr>
              <w:t xml:space="preserve">1 </w:t>
            </w:r>
            <w:r w:rsidRPr="003D3080">
              <w:rPr>
                <w:szCs w:val="28"/>
                <w:lang w:val="en-US"/>
              </w:rPr>
              <w:t>= 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0" w:lineRule="auto"/>
              <w:ind w:left="34" w:right="-108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0" w:lineRule="auto"/>
              <w:ind w:left="-108" w:right="-108"/>
              <w:rPr>
                <w:szCs w:val="28"/>
              </w:rPr>
            </w:pPr>
            <w:r w:rsidRPr="003D3080">
              <w:rPr>
                <w:szCs w:val="28"/>
              </w:rPr>
              <w:t>К</w:t>
            </w:r>
            <w:r w:rsidRPr="003D3080">
              <w:rPr>
                <w:szCs w:val="28"/>
                <w:vertAlign w:val="subscript"/>
              </w:rPr>
              <w:t xml:space="preserve">1нп </w:t>
            </w:r>
            <w:r w:rsidRPr="003D3080">
              <w:rPr>
                <w:szCs w:val="28"/>
              </w:rPr>
              <w:t>=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0" w:lineRule="auto"/>
              <w:ind w:left="-108" w:right="-108"/>
              <w:rPr>
                <w:szCs w:val="28"/>
                <w:vertAlign w:val="subscript"/>
                <w:lang w:val="en-US"/>
              </w:rPr>
            </w:pPr>
            <w:r w:rsidRPr="003D3080">
              <w:rPr>
                <w:szCs w:val="28"/>
              </w:rPr>
              <w:t>К</w:t>
            </w:r>
            <w:r w:rsidRPr="003D3080">
              <w:rPr>
                <w:szCs w:val="28"/>
                <w:vertAlign w:val="subscript"/>
                <w:lang w:val="en-US"/>
              </w:rPr>
              <w:t>1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0" w:lineRule="auto"/>
              <w:ind w:left="-108" w:right="-108"/>
              <w:rPr>
                <w:szCs w:val="28"/>
                <w:lang w:val="en-US"/>
              </w:rPr>
            </w:pPr>
            <w:r w:rsidRPr="003D3080">
              <w:rPr>
                <w:szCs w:val="28"/>
                <w:lang w:val="el-GR"/>
              </w:rPr>
              <w:t>∑</w:t>
            </w:r>
            <w:r w:rsidRPr="003D3080">
              <w:rPr>
                <w:szCs w:val="28"/>
                <w:lang w:val="en-US"/>
              </w:rPr>
              <w:t>b</w:t>
            </w:r>
            <w:r w:rsidRPr="003D3080">
              <w:rPr>
                <w:szCs w:val="28"/>
                <w:vertAlign w:val="subscript"/>
                <w:lang w:val="el-GR"/>
              </w:rPr>
              <w:t>li</w:t>
            </w:r>
            <w:r w:rsidRPr="003D3080">
              <w:rPr>
                <w:szCs w:val="28"/>
                <w:lang w:val="en-US"/>
              </w:rPr>
              <w:t>=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0" w:lineRule="auto"/>
              <w:ind w:left="-108" w:right="-108"/>
              <w:rPr>
                <w:szCs w:val="28"/>
              </w:rPr>
            </w:pPr>
            <w:r w:rsidRPr="003D3080">
              <w:rPr>
                <w:szCs w:val="28"/>
                <w:lang w:val="en-US"/>
              </w:rPr>
              <w:t>i=1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0" w:lineRule="auto"/>
              <w:ind w:left="-108" w:right="-108"/>
              <w:jc w:val="both"/>
              <w:rPr>
                <w:szCs w:val="28"/>
              </w:rPr>
            </w:pPr>
          </w:p>
        </w:tc>
      </w:tr>
      <w:tr w:rsidR="009C5BA4" w:rsidRPr="003D3080" w:rsidTr="007C66A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ind w:left="-108" w:right="-108"/>
              <w:jc w:val="both"/>
              <w:outlineLvl w:val="2"/>
              <w:rPr>
                <w:szCs w:val="28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0" w:lineRule="auto"/>
              <w:ind w:lef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Оценка эффективности на основе качественных критериев – Ч</w:t>
            </w:r>
            <w:r w:rsidRPr="003D3080">
              <w:rPr>
                <w:szCs w:val="28"/>
                <w:vertAlign w:val="subscript"/>
              </w:rPr>
              <w:t>1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0" w:lineRule="auto"/>
              <w:ind w:left="-108" w:right="-108"/>
              <w:jc w:val="both"/>
              <w:rPr>
                <w:szCs w:val="28"/>
                <w:vertAlign w:val="subscript"/>
              </w:rPr>
            </w:pPr>
            <w:r w:rsidRPr="003D3080">
              <w:rPr>
                <w:szCs w:val="28"/>
              </w:rPr>
              <w:t xml:space="preserve">        К</w:t>
            </w:r>
            <w:r w:rsidRPr="003D3080">
              <w:rPr>
                <w:szCs w:val="28"/>
                <w:vertAlign w:val="subscript"/>
              </w:rPr>
              <w:t>1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0" w:lineRule="auto"/>
              <w:ind w:left="-108"/>
              <w:rPr>
                <w:szCs w:val="28"/>
                <w:vertAlign w:val="subscript"/>
              </w:rPr>
            </w:pPr>
            <w:r w:rsidRPr="003D3080">
              <w:rPr>
                <w:szCs w:val="28"/>
              </w:rPr>
              <w:t>Ч</w:t>
            </w:r>
            <w:r w:rsidRPr="003D3080">
              <w:rPr>
                <w:szCs w:val="28"/>
                <w:vertAlign w:val="subscript"/>
              </w:rPr>
              <w:t>1</w:t>
            </w:r>
            <w:r w:rsidRPr="003D3080">
              <w:rPr>
                <w:szCs w:val="28"/>
              </w:rPr>
              <w:t xml:space="preserve"> = </w:t>
            </w:r>
            <w:r w:rsidRPr="003D3080">
              <w:rPr>
                <w:szCs w:val="28"/>
                <w:lang w:val="el-GR"/>
              </w:rPr>
              <w:t>∑b</w:t>
            </w:r>
            <w:r w:rsidRPr="003D3080">
              <w:rPr>
                <w:szCs w:val="28"/>
                <w:vertAlign w:val="subscript"/>
                <w:lang w:val="el-GR"/>
              </w:rPr>
              <w:t>li</w:t>
            </w:r>
            <w:r w:rsidRPr="003D3080">
              <w:rPr>
                <w:szCs w:val="28"/>
              </w:rPr>
              <w:t xml:space="preserve"> × 100% / (К</w:t>
            </w:r>
            <w:r w:rsidRPr="003D3080">
              <w:rPr>
                <w:szCs w:val="28"/>
                <w:vertAlign w:val="subscript"/>
              </w:rPr>
              <w:t>1</w:t>
            </w:r>
            <w:r w:rsidRPr="003D3080">
              <w:rPr>
                <w:szCs w:val="28"/>
              </w:rPr>
              <w:t xml:space="preserve"> – К</w:t>
            </w:r>
            <w:r w:rsidRPr="003D3080">
              <w:rPr>
                <w:szCs w:val="28"/>
                <w:vertAlign w:val="subscript"/>
              </w:rPr>
              <w:t>1нп</w:t>
            </w:r>
            <w:r w:rsidRPr="003D3080">
              <w:rPr>
                <w:szCs w:val="28"/>
              </w:rPr>
              <w:t>) =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0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 xml:space="preserve">        </w:t>
            </w:r>
            <w:r w:rsidRPr="003D3080">
              <w:rPr>
                <w:szCs w:val="28"/>
                <w:lang w:val="en-US"/>
              </w:rPr>
              <w:t>i</w:t>
            </w:r>
            <w:r w:rsidRPr="003D3080">
              <w:rPr>
                <w:szCs w:val="28"/>
              </w:rPr>
              <w:t xml:space="preserve"> =1</w:t>
            </w:r>
          </w:p>
        </w:tc>
      </w:tr>
    </w:tbl>
    <w:p w:rsidR="009C5BA4" w:rsidRDefault="009C5BA4" w:rsidP="009C5BA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2" w:name="Par644"/>
      <w:bookmarkEnd w:id="42"/>
    </w:p>
    <w:p w:rsidR="009C5BA4" w:rsidRDefault="009C5BA4" w:rsidP="009C5BA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br w:type="page"/>
      </w:r>
      <w:r w:rsidRPr="000C5031">
        <w:rPr>
          <w:sz w:val="28"/>
          <w:szCs w:val="28"/>
        </w:rPr>
        <w:lastRenderedPageBreak/>
        <w:t>Таблица 2. Оценка соответствия инвестиционного проекта количественным критериям</w:t>
      </w:r>
    </w:p>
    <w:p w:rsidR="009C5BA4" w:rsidRPr="000C5031" w:rsidRDefault="009C5BA4" w:rsidP="009C5BA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77"/>
        <w:gridCol w:w="1571"/>
        <w:gridCol w:w="981"/>
        <w:gridCol w:w="1606"/>
        <w:gridCol w:w="2345"/>
        <w:gridCol w:w="4269"/>
      </w:tblGrid>
      <w:tr w:rsidR="009C5BA4" w:rsidRPr="003D3080" w:rsidTr="007C66A1"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outlineLvl w:val="2"/>
              <w:rPr>
                <w:szCs w:val="28"/>
              </w:rPr>
            </w:pPr>
            <w:r w:rsidRPr="003D3080">
              <w:rPr>
                <w:szCs w:val="28"/>
              </w:rPr>
              <w:t>№ п/п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 xml:space="preserve">Наименование количественного 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критерия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Допустимые  баллы оценки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Балл оценки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  <w:lang w:val="en-US"/>
              </w:rPr>
              <w:t>b</w:t>
            </w:r>
            <w:r w:rsidRPr="003D3080">
              <w:rPr>
                <w:szCs w:val="28"/>
                <w:vertAlign w:val="subscript"/>
                <w:lang w:val="en-US"/>
              </w:rPr>
              <w:t>2i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Весовой коэ</w:t>
            </w:r>
            <w:r w:rsidRPr="003D3080">
              <w:rPr>
                <w:szCs w:val="28"/>
              </w:rPr>
              <w:t>ф</w:t>
            </w:r>
            <w:r w:rsidRPr="003D3080">
              <w:rPr>
                <w:szCs w:val="28"/>
              </w:rPr>
              <w:t>фициент кр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терия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  <w:lang w:val="en-US"/>
              </w:rPr>
              <w:t>P</w:t>
            </w:r>
            <w:r w:rsidRPr="003D3080">
              <w:rPr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left="-108" w:right="-108"/>
              <w:jc w:val="center"/>
              <w:rPr>
                <w:szCs w:val="28"/>
                <w:lang w:val="en-US"/>
              </w:rPr>
            </w:pPr>
            <w:r w:rsidRPr="003D3080">
              <w:rPr>
                <w:szCs w:val="28"/>
              </w:rPr>
              <w:t>Средневзвешенный балл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  <w:lang w:val="en-US"/>
              </w:rPr>
              <w:t>b</w:t>
            </w:r>
            <w:r w:rsidRPr="003D3080">
              <w:rPr>
                <w:szCs w:val="28"/>
                <w:vertAlign w:val="subscript"/>
                <w:lang w:val="en-US"/>
              </w:rPr>
              <w:t>2i</w:t>
            </w:r>
            <w:r w:rsidRPr="003D3080">
              <w:rPr>
                <w:szCs w:val="28"/>
                <w:lang w:val="en-US"/>
              </w:rPr>
              <w:t xml:space="preserve"> × P</w:t>
            </w:r>
            <w:r w:rsidRPr="003D3080">
              <w:rPr>
                <w:szCs w:val="28"/>
                <w:vertAlign w:val="subscript"/>
                <w:lang w:val="en-US"/>
              </w:rPr>
              <w:t>i</w:t>
            </w:r>
            <w:r w:rsidRPr="003D3080">
              <w:rPr>
                <w:szCs w:val="28"/>
              </w:rPr>
              <w:t>,, %</w:t>
            </w:r>
          </w:p>
        </w:tc>
        <w:tc>
          <w:tcPr>
            <w:tcW w:w="4269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Обоснование балла оценки</w:t>
            </w:r>
          </w:p>
        </w:tc>
      </w:tr>
      <w:tr w:rsidR="009C5BA4" w:rsidRPr="003D3080" w:rsidTr="007C66A1"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2"/>
              <w:rPr>
                <w:szCs w:val="28"/>
              </w:rPr>
            </w:pPr>
            <w:r w:rsidRPr="003D3080">
              <w:rPr>
                <w:szCs w:val="28"/>
              </w:rPr>
              <w:t>1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2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3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4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5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6</w:t>
            </w:r>
          </w:p>
        </w:tc>
        <w:tc>
          <w:tcPr>
            <w:tcW w:w="4269" w:type="dxa"/>
            <w:tcBorders>
              <w:bottom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7</w:t>
            </w:r>
          </w:p>
        </w:tc>
      </w:tr>
      <w:tr w:rsidR="009C5BA4" w:rsidRPr="003D3080" w:rsidTr="007C66A1">
        <w:trPr>
          <w:trHeight w:val="89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51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1.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51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Значения количественных показателей (количественного показателя) результатов реализации инвестиционного проекта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51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1,0;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51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0,0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52"/>
              <w:jc w:val="center"/>
              <w:rPr>
                <w:szCs w:val="28"/>
              </w:rPr>
            </w:pP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52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 xml:space="preserve">                    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52"/>
              <w:jc w:val="both"/>
              <w:rPr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52"/>
              <w:jc w:val="both"/>
              <w:rPr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52"/>
              <w:jc w:val="both"/>
              <w:rPr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наименования и значения количестве</w:t>
            </w:r>
            <w:r w:rsidRPr="003D3080">
              <w:rPr>
                <w:szCs w:val="28"/>
              </w:rPr>
              <w:t>н</w:t>
            </w:r>
            <w:r w:rsidRPr="003D3080">
              <w:rPr>
                <w:szCs w:val="28"/>
              </w:rPr>
              <w:t>ных показателей (количественного пок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зателя) прямых (непосредственных) р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зультатов реализации инвестиционного проекта;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наименования и значения количестве</w:t>
            </w:r>
            <w:r w:rsidRPr="003D3080">
              <w:rPr>
                <w:szCs w:val="28"/>
              </w:rPr>
              <w:t>н</w:t>
            </w:r>
            <w:r w:rsidRPr="003D3080">
              <w:rPr>
                <w:szCs w:val="28"/>
              </w:rPr>
              <w:t>ных  показателей  (количественного п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казателя) конечных социально-экономических результатов реализации инвестиционного проекта</w:t>
            </w:r>
          </w:p>
        </w:tc>
      </w:tr>
      <w:tr w:rsidR="009C5BA4" w:rsidRPr="003D3080" w:rsidTr="007C66A1">
        <w:trPr>
          <w:trHeight w:val="8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93"/>
              <w:jc w:val="center"/>
              <w:rPr>
                <w:spacing w:val="-8"/>
                <w:szCs w:val="28"/>
              </w:rPr>
            </w:pPr>
            <w:r w:rsidRPr="003D3080">
              <w:rPr>
                <w:spacing w:val="-8"/>
                <w:szCs w:val="28"/>
              </w:rPr>
              <w:t>2.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Отношение сметной стоимости или пре</w:t>
            </w:r>
            <w:r w:rsidRPr="003D3080">
              <w:rPr>
                <w:szCs w:val="28"/>
              </w:rPr>
              <w:t>д</w:t>
            </w:r>
            <w:r w:rsidRPr="003D3080">
              <w:rPr>
                <w:szCs w:val="28"/>
              </w:rPr>
              <w:t>полагаемой (предельной) стоимости об</w:t>
            </w:r>
            <w:r w:rsidRPr="003D3080">
              <w:rPr>
                <w:szCs w:val="28"/>
              </w:rPr>
              <w:t>ъ</w:t>
            </w:r>
            <w:r w:rsidRPr="003D3080">
              <w:rPr>
                <w:szCs w:val="28"/>
              </w:rPr>
              <w:t>екта капитального строительства и (или) стоимости приобретаемого объекта недв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жимого имущества в рамках реализации инвестиционного проекта, к значениям количественных показателей (</w:t>
            </w:r>
            <w:proofErr w:type="spellStart"/>
            <w:r w:rsidRPr="003D3080">
              <w:rPr>
                <w:szCs w:val="28"/>
              </w:rPr>
              <w:t>значе</w:t>
            </w:r>
            <w:proofErr w:type="spellEnd"/>
            <w:r w:rsidRPr="003D3080">
              <w:rPr>
                <w:szCs w:val="28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1,0;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 xml:space="preserve">0,0                  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51"/>
              <w:jc w:val="center"/>
              <w:rPr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52"/>
              <w:jc w:val="both"/>
              <w:rPr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52"/>
              <w:jc w:val="both"/>
              <w:rPr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52"/>
              <w:jc w:val="both"/>
              <w:rPr>
                <w:szCs w:val="28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сравнение показателей отношения сме</w:t>
            </w:r>
            <w:r w:rsidRPr="003D3080">
              <w:rPr>
                <w:szCs w:val="28"/>
              </w:rPr>
              <w:t>т</w:t>
            </w:r>
            <w:r w:rsidRPr="003D3080">
              <w:rPr>
                <w:szCs w:val="28"/>
              </w:rPr>
              <w:t>ной стоимости или предполагаемой (предельной) стоимости объекта кап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тального строительства и (или) предп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лагаемой (предельной) стоимости пр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обретаемого объекта недвижимого им</w:t>
            </w:r>
            <w:r w:rsidRPr="003D3080">
              <w:rPr>
                <w:szCs w:val="28"/>
              </w:rPr>
              <w:t>у</w:t>
            </w:r>
            <w:r w:rsidRPr="003D3080">
              <w:rPr>
                <w:szCs w:val="28"/>
              </w:rPr>
              <w:t xml:space="preserve">щества в рамках реализации </w:t>
            </w:r>
            <w:proofErr w:type="spellStart"/>
            <w:r w:rsidRPr="003D3080">
              <w:rPr>
                <w:szCs w:val="28"/>
              </w:rPr>
              <w:t>инвести</w:t>
            </w:r>
            <w:proofErr w:type="spellEnd"/>
            <w:r w:rsidRPr="003D3080">
              <w:rPr>
                <w:szCs w:val="28"/>
              </w:rPr>
              <w:t>-</w:t>
            </w:r>
          </w:p>
        </w:tc>
      </w:tr>
    </w:tbl>
    <w:p w:rsidR="009C5BA4" w:rsidRPr="000C5031" w:rsidRDefault="009C5BA4" w:rsidP="009C5BA4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:rsidR="009C5BA4" w:rsidRDefault="009C5BA4" w:rsidP="009C5BA4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480"/>
        <w:gridCol w:w="1571"/>
        <w:gridCol w:w="981"/>
        <w:gridCol w:w="1606"/>
        <w:gridCol w:w="2345"/>
        <w:gridCol w:w="4270"/>
      </w:tblGrid>
      <w:tr w:rsidR="009C5BA4" w:rsidRPr="003D3080" w:rsidTr="007C66A1">
        <w:trPr>
          <w:trHeight w:val="355"/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2"/>
              <w:rPr>
                <w:szCs w:val="28"/>
              </w:rPr>
            </w:pPr>
            <w:r w:rsidRPr="003D3080">
              <w:rPr>
                <w:szCs w:val="28"/>
              </w:rPr>
              <w:lastRenderedPageBreak/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7</w:t>
            </w:r>
          </w:p>
        </w:tc>
      </w:tr>
      <w:tr w:rsidR="009C5BA4" w:rsidRPr="003D3080" w:rsidTr="007C66A1">
        <w:trPr>
          <w:trHeight w:val="355"/>
        </w:trPr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5" w:lineRule="auto"/>
              <w:ind w:left="-108" w:right="-193"/>
              <w:jc w:val="center"/>
              <w:rPr>
                <w:spacing w:val="-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ind w:left="-108" w:right="-108"/>
              <w:jc w:val="both"/>
              <w:rPr>
                <w:szCs w:val="28"/>
              </w:rPr>
            </w:pPr>
            <w:proofErr w:type="spellStart"/>
            <w:r w:rsidRPr="003D3080">
              <w:rPr>
                <w:szCs w:val="28"/>
              </w:rPr>
              <w:t>нию</w:t>
            </w:r>
            <w:proofErr w:type="spellEnd"/>
            <w:r w:rsidRPr="003D3080">
              <w:rPr>
                <w:szCs w:val="28"/>
              </w:rPr>
              <w:t xml:space="preserve"> количественного показателя) резул</w:t>
            </w:r>
            <w:r w:rsidRPr="003D3080">
              <w:rPr>
                <w:szCs w:val="28"/>
              </w:rPr>
              <w:t>ь</w:t>
            </w:r>
            <w:r w:rsidRPr="003D3080">
              <w:rPr>
                <w:szCs w:val="28"/>
              </w:rPr>
              <w:t>татов реализации инвестиционного прое</w:t>
            </w:r>
            <w:r w:rsidRPr="003D3080">
              <w:rPr>
                <w:szCs w:val="28"/>
              </w:rPr>
              <w:t>к</w:t>
            </w:r>
            <w:r w:rsidRPr="003D3080">
              <w:rPr>
                <w:szCs w:val="28"/>
              </w:rPr>
              <w:t>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jc w:val="center"/>
              <w:rPr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rPr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rPr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rPr>
                <w:szCs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ind w:left="-108" w:right="-108"/>
              <w:jc w:val="both"/>
              <w:rPr>
                <w:szCs w:val="28"/>
              </w:rPr>
            </w:pPr>
            <w:proofErr w:type="spellStart"/>
            <w:r w:rsidRPr="003D3080">
              <w:rPr>
                <w:szCs w:val="28"/>
              </w:rPr>
              <w:t>ционного</w:t>
            </w:r>
            <w:proofErr w:type="spellEnd"/>
            <w:r w:rsidRPr="003D3080">
              <w:rPr>
                <w:szCs w:val="28"/>
              </w:rPr>
              <w:t xml:space="preserve"> проекта к значениям колич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ственных показателей (значению кол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чественного показателя) прямых (неп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средственных) результатов реализации инвестиционного проекта, по подгота</w:t>
            </w:r>
            <w:r w:rsidRPr="003D3080">
              <w:rPr>
                <w:szCs w:val="28"/>
              </w:rPr>
              <w:t>в</w:t>
            </w:r>
            <w:r w:rsidRPr="003D3080">
              <w:rPr>
                <w:szCs w:val="28"/>
              </w:rPr>
              <w:t>ливаемому инвестиционному проекту и проекту-аналогу (укрупненному норм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тиву цены строительства), объекту-аналогу;</w:t>
            </w:r>
          </w:p>
        </w:tc>
      </w:tr>
      <w:tr w:rsidR="009C5BA4" w:rsidRPr="003D3080" w:rsidTr="007C66A1">
        <w:trPr>
          <w:trHeight w:val="3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5" w:lineRule="auto"/>
              <w:ind w:left="-108" w:right="-193"/>
              <w:jc w:val="center"/>
              <w:rPr>
                <w:spacing w:val="-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jc w:val="center"/>
              <w:rPr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rPr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rPr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rPr>
                <w:szCs w:val="2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в отношении объектов капитального строительства природоохранного назн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чения указывается сравнение стоимости инвестиционного проекта с получаем</w:t>
            </w:r>
            <w:r w:rsidRPr="003D3080">
              <w:rPr>
                <w:szCs w:val="28"/>
              </w:rPr>
              <w:t>ы</w:t>
            </w:r>
            <w:r w:rsidRPr="003D3080">
              <w:rPr>
                <w:szCs w:val="28"/>
              </w:rPr>
              <w:t>ми в результате его реализации эколог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ческого, общего социально-</w:t>
            </w:r>
            <w:proofErr w:type="spellStart"/>
            <w:r w:rsidRPr="003D3080">
              <w:rPr>
                <w:szCs w:val="28"/>
              </w:rPr>
              <w:t>экономи</w:t>
            </w:r>
            <w:proofErr w:type="spellEnd"/>
            <w:r w:rsidRPr="003D3080">
              <w:rPr>
                <w:szCs w:val="28"/>
              </w:rPr>
              <w:t>-</w:t>
            </w:r>
            <w:proofErr w:type="spellStart"/>
            <w:r w:rsidRPr="003D3080">
              <w:rPr>
                <w:szCs w:val="28"/>
              </w:rPr>
              <w:t>ческого</w:t>
            </w:r>
            <w:proofErr w:type="spellEnd"/>
            <w:r w:rsidRPr="003D3080">
              <w:rPr>
                <w:szCs w:val="28"/>
              </w:rPr>
              <w:t xml:space="preserve"> результатов природоохранных мероприятий;</w:t>
            </w:r>
          </w:p>
        </w:tc>
      </w:tr>
      <w:tr w:rsidR="009C5BA4" w:rsidRPr="003D3080" w:rsidTr="007C66A1">
        <w:trPr>
          <w:trHeight w:val="3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5" w:lineRule="auto"/>
              <w:ind w:left="-108" w:right="-193"/>
              <w:jc w:val="center"/>
              <w:rPr>
                <w:spacing w:val="-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jc w:val="center"/>
              <w:rPr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rPr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rPr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rPr>
                <w:szCs w:val="2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в отношении объектов капитального строительства транспортной инфр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структуры указывается сравнение сто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мости инвестиционного проекта с пол</w:t>
            </w:r>
            <w:r w:rsidRPr="003D3080">
              <w:rPr>
                <w:szCs w:val="28"/>
              </w:rPr>
              <w:t>у</w:t>
            </w:r>
            <w:r w:rsidRPr="003D3080">
              <w:rPr>
                <w:szCs w:val="28"/>
              </w:rPr>
              <w:t>чаемыми в результате его реализации экономического эффекта от осуществл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ния капитальных вложений, который обусловлен влиянием конкретных изм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нений в состоянии дорожной сети на уровень затрат по перевозкам, на вел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чину затрат вне транспортного процесса, на величину потерь в промышленности, сельском хозяйстве и строительстве, связанных с недостаточным удовлетв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рением потребностей в перевозках, ок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зывающих в конечном итоге влияние на величину произведенного дохода;</w:t>
            </w:r>
          </w:p>
        </w:tc>
      </w:tr>
      <w:tr w:rsidR="009C5BA4" w:rsidRPr="003D3080" w:rsidTr="007C66A1">
        <w:trPr>
          <w:trHeight w:val="3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5" w:lineRule="auto"/>
              <w:ind w:left="-108" w:right="-193"/>
              <w:jc w:val="center"/>
              <w:rPr>
                <w:spacing w:val="-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jc w:val="center"/>
              <w:rPr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rPr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rPr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160" w:line="233" w:lineRule="auto"/>
              <w:rPr>
                <w:szCs w:val="2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обоснование о необходимости привлеч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ния средств районного бюджета для определения расчетной стоимости, пре</w:t>
            </w:r>
            <w:r w:rsidRPr="003D3080">
              <w:rPr>
                <w:szCs w:val="28"/>
              </w:rPr>
              <w:t>д</w:t>
            </w:r>
            <w:r w:rsidRPr="003D3080">
              <w:rPr>
                <w:szCs w:val="28"/>
              </w:rPr>
              <w:t>лагаемых к проектированию, особо сложных объектов капитального стро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тельства государственной собственности природоохранного назначения, тран</w:t>
            </w:r>
            <w:r w:rsidRPr="003D3080">
              <w:rPr>
                <w:szCs w:val="28"/>
              </w:rPr>
              <w:t>с</w:t>
            </w:r>
            <w:r w:rsidRPr="003D3080">
              <w:rPr>
                <w:szCs w:val="28"/>
              </w:rPr>
              <w:t>портной инфраструктуры, коммунальной инфраструктуры;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обоснование отсутствия проектов-аналогов и невозможности сравнения стоимости единицы мощности реко</w:t>
            </w:r>
            <w:r w:rsidRPr="003D3080">
              <w:rPr>
                <w:szCs w:val="28"/>
              </w:rPr>
              <w:t>н</w:t>
            </w:r>
            <w:r w:rsidRPr="003D3080">
              <w:rPr>
                <w:szCs w:val="28"/>
              </w:rPr>
              <w:t>струируемого объекта капитального строительства с укрупненным нормат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вом цены строительства</w:t>
            </w:r>
          </w:p>
        </w:tc>
      </w:tr>
      <w:tr w:rsidR="009C5BA4" w:rsidRPr="003D3080" w:rsidTr="007C66A1">
        <w:trPr>
          <w:trHeight w:val="3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108" w:right="-193"/>
              <w:rPr>
                <w:szCs w:val="28"/>
              </w:rPr>
            </w:pPr>
            <w:r w:rsidRPr="003D3080">
              <w:rPr>
                <w:szCs w:val="28"/>
              </w:rPr>
              <w:t>3.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 xml:space="preserve">Наличие потребителей продукции (услуг), производимой (оказываемых) в результате реализации инвестиционного проекта, в количестве, достаточном для обеспечения </w:t>
            </w:r>
            <w:r w:rsidRPr="003D3080">
              <w:rPr>
                <w:spacing w:val="-8"/>
                <w:szCs w:val="28"/>
              </w:rPr>
              <w:t>проектируемого (нормативного) уровня и</w:t>
            </w:r>
            <w:r w:rsidRPr="003D3080">
              <w:rPr>
                <w:spacing w:val="-8"/>
                <w:szCs w:val="28"/>
              </w:rPr>
              <w:t>с</w:t>
            </w:r>
            <w:r w:rsidRPr="003D3080">
              <w:rPr>
                <w:spacing w:val="-8"/>
                <w:szCs w:val="28"/>
              </w:rPr>
              <w:t>пользования проектной мощности объекта капитального строительства и (или) мощности приобретаемого объекта недвижимого им</w:t>
            </w:r>
            <w:r w:rsidRPr="003D3080">
              <w:rPr>
                <w:spacing w:val="-8"/>
                <w:szCs w:val="28"/>
              </w:rPr>
              <w:t>у</w:t>
            </w:r>
            <w:r w:rsidRPr="003D3080">
              <w:rPr>
                <w:spacing w:val="-8"/>
                <w:szCs w:val="28"/>
              </w:rPr>
              <w:t>щества</w:t>
            </w:r>
            <w:r w:rsidRPr="003D3080">
              <w:rPr>
                <w:szCs w:val="28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1,0;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ind w:left="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0,5;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ind w:left="108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 xml:space="preserve">0,0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ind w:left="108"/>
              <w:jc w:val="center"/>
              <w:rPr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ind w:left="108"/>
              <w:jc w:val="center"/>
              <w:rPr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ind w:left="108"/>
              <w:jc w:val="center"/>
              <w:rPr>
                <w:szCs w:val="2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обоснование спроса (потребности) на продукцию (услуги), производимую (оказываемые) в результате реализации инвестиционного проекта;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сравнение спроса (потребности) на пр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дукцию (услуги) с проектной мощн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стью создаваемого (реконструируемого) объекта капитального строительства и (или) приобретаемого объекта недвиж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мого имущества в рамках реализации инвестиционного проекта;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численность населения района или пос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ления МО района (в зависимости от масштаба инвестиционного проекта), а также численность населения – потреб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телей продукции (услуг), производимой (оказываемых) в результате реализации инвестиционного проекта</w:t>
            </w:r>
          </w:p>
        </w:tc>
      </w:tr>
      <w:tr w:rsidR="009C5BA4" w:rsidRPr="003D3080" w:rsidTr="007C66A1">
        <w:trPr>
          <w:trHeight w:val="3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5" w:lineRule="auto"/>
              <w:ind w:left="-108" w:right="-193"/>
              <w:jc w:val="center"/>
              <w:rPr>
                <w:spacing w:val="-8"/>
                <w:szCs w:val="28"/>
              </w:rPr>
            </w:pPr>
            <w:r w:rsidRPr="003D3080">
              <w:rPr>
                <w:spacing w:val="-8"/>
                <w:szCs w:val="28"/>
              </w:rPr>
              <w:t>4.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5" w:lineRule="auto"/>
              <w:ind w:left="-108" w:right="-108"/>
              <w:jc w:val="both"/>
              <w:rPr>
                <w:spacing w:val="-8"/>
                <w:szCs w:val="28"/>
              </w:rPr>
            </w:pPr>
            <w:r w:rsidRPr="003D3080">
              <w:rPr>
                <w:spacing w:val="-8"/>
                <w:szCs w:val="28"/>
              </w:rPr>
              <w:t>Отношение проектной мощности создаваем</w:t>
            </w:r>
            <w:r w:rsidRPr="003D3080">
              <w:rPr>
                <w:spacing w:val="-8"/>
                <w:szCs w:val="28"/>
              </w:rPr>
              <w:t>о</w:t>
            </w:r>
            <w:r w:rsidRPr="003D3080">
              <w:rPr>
                <w:spacing w:val="-8"/>
                <w:szCs w:val="28"/>
              </w:rPr>
              <w:lastRenderedPageBreak/>
              <w:t>го (реконструируемого) объекта капитального строительства (мощности приобретаемого объекта недвижимого имущества) в рамках реализации инвестиционного проекта к мо</w:t>
            </w:r>
            <w:r w:rsidRPr="003D3080">
              <w:rPr>
                <w:spacing w:val="-8"/>
                <w:szCs w:val="28"/>
              </w:rPr>
              <w:t>щ</w:t>
            </w:r>
            <w:r w:rsidRPr="003D3080">
              <w:rPr>
                <w:spacing w:val="-8"/>
                <w:szCs w:val="28"/>
              </w:rPr>
              <w:t>ности, необходимой для производства пр</w:t>
            </w:r>
            <w:r w:rsidRPr="003D3080">
              <w:rPr>
                <w:spacing w:val="-8"/>
                <w:szCs w:val="28"/>
              </w:rPr>
              <w:t>о</w:t>
            </w:r>
            <w:r w:rsidRPr="003D3080">
              <w:rPr>
                <w:spacing w:val="-8"/>
                <w:szCs w:val="28"/>
              </w:rPr>
              <w:t>дукции (оказанию услуг) в объеме, пред</w:t>
            </w:r>
            <w:r w:rsidRPr="003D3080">
              <w:rPr>
                <w:spacing w:val="-8"/>
                <w:szCs w:val="28"/>
              </w:rPr>
              <w:t>у</w:t>
            </w:r>
            <w:r w:rsidRPr="003D3080">
              <w:rPr>
                <w:spacing w:val="-8"/>
                <w:szCs w:val="28"/>
              </w:rPr>
              <w:t>смотренном для обеспечения муниципальных нужд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5" w:lineRule="auto"/>
              <w:ind w:left="-108" w:right="-108"/>
              <w:jc w:val="both"/>
              <w:rPr>
                <w:spacing w:val="-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5" w:lineRule="auto"/>
              <w:jc w:val="center"/>
              <w:rPr>
                <w:spacing w:val="-8"/>
                <w:szCs w:val="28"/>
              </w:rPr>
            </w:pPr>
            <w:r w:rsidRPr="003D3080">
              <w:rPr>
                <w:spacing w:val="-8"/>
                <w:szCs w:val="28"/>
              </w:rPr>
              <w:lastRenderedPageBreak/>
              <w:t xml:space="preserve">1,0;                     </w:t>
            </w:r>
            <w:r w:rsidRPr="003D3080">
              <w:rPr>
                <w:spacing w:val="-8"/>
                <w:szCs w:val="28"/>
              </w:rPr>
              <w:lastRenderedPageBreak/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rPr>
                <w:spacing w:val="-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rPr>
                <w:spacing w:val="-8"/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rPr>
                <w:spacing w:val="-8"/>
                <w:szCs w:val="2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 w:line="235" w:lineRule="auto"/>
              <w:ind w:left="-108" w:right="-108"/>
              <w:jc w:val="both"/>
              <w:rPr>
                <w:spacing w:val="-8"/>
                <w:szCs w:val="28"/>
              </w:rPr>
            </w:pPr>
            <w:r w:rsidRPr="003D3080">
              <w:rPr>
                <w:szCs w:val="28"/>
              </w:rPr>
              <w:t xml:space="preserve">обоснование спроса (потребности) на </w:t>
            </w:r>
            <w:r w:rsidRPr="003D3080">
              <w:rPr>
                <w:szCs w:val="28"/>
              </w:rPr>
              <w:lastRenderedPageBreak/>
              <w:t>продукцию (услуги, мероприятия), пр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изводимую (оказываемые)  в результате реализации инвестиционного проекта, для обеспечения проектируемого (но</w:t>
            </w:r>
            <w:r w:rsidRPr="003D3080">
              <w:rPr>
                <w:szCs w:val="28"/>
              </w:rPr>
              <w:t>р</w:t>
            </w:r>
            <w:r w:rsidRPr="003D3080">
              <w:rPr>
                <w:szCs w:val="28"/>
              </w:rPr>
              <w:t>мативного) уровня использования пр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ектной мощности объекта капитального строительства и (или) мощности прио</w:t>
            </w:r>
            <w:r w:rsidRPr="003D3080">
              <w:rPr>
                <w:szCs w:val="28"/>
              </w:rPr>
              <w:t>б</w:t>
            </w:r>
            <w:r w:rsidRPr="003D3080">
              <w:rPr>
                <w:szCs w:val="28"/>
              </w:rPr>
              <w:t>ретаемого объекта недвижимого имущ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 xml:space="preserve">ства, состояния окружающей среды или существующей инфраструктуры; </w:t>
            </w:r>
          </w:p>
        </w:tc>
      </w:tr>
      <w:tr w:rsidR="009C5BA4" w:rsidRPr="003D3080" w:rsidTr="007C66A1">
        <w:trPr>
          <w:trHeight w:val="3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93"/>
              <w:jc w:val="center"/>
              <w:rPr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rPr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rPr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rPr>
                <w:szCs w:val="2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сравнение проектной мощности создав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емого (реконструируемого) объекта к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питального строительства и (или) мо</w:t>
            </w:r>
            <w:r w:rsidRPr="003D3080">
              <w:rPr>
                <w:szCs w:val="28"/>
              </w:rPr>
              <w:t>щ</w:t>
            </w:r>
            <w:r w:rsidRPr="003D3080">
              <w:rPr>
                <w:szCs w:val="28"/>
              </w:rPr>
              <w:t>ности приобретаемого объекта недвиж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мого имущества и мощности, необход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мой для производства (оказания) пр</w:t>
            </w:r>
            <w:r w:rsidRPr="003D3080">
              <w:rPr>
                <w:szCs w:val="28"/>
              </w:rPr>
              <w:t>о</w:t>
            </w:r>
            <w:r w:rsidRPr="003D3080">
              <w:rPr>
                <w:szCs w:val="28"/>
              </w:rPr>
              <w:t>дукции (услуг) в объеме, предусмотре</w:t>
            </w:r>
            <w:r w:rsidRPr="003D3080">
              <w:rPr>
                <w:szCs w:val="28"/>
              </w:rPr>
              <w:t>н</w:t>
            </w:r>
            <w:r w:rsidRPr="003D3080">
              <w:rPr>
                <w:szCs w:val="28"/>
              </w:rPr>
              <w:t>ном для муниципальных нужд (норм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тивной потребности в продукции (усл</w:t>
            </w:r>
            <w:r w:rsidRPr="003D3080">
              <w:rPr>
                <w:szCs w:val="28"/>
              </w:rPr>
              <w:t>у</w:t>
            </w:r>
            <w:r w:rsidRPr="003D3080">
              <w:rPr>
                <w:szCs w:val="28"/>
              </w:rPr>
              <w:t>гах))</w:t>
            </w:r>
          </w:p>
        </w:tc>
      </w:tr>
      <w:tr w:rsidR="009C5BA4" w:rsidRPr="003D3080" w:rsidTr="007C66A1">
        <w:trPr>
          <w:trHeight w:val="3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93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5.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Обеспечение создаваемого объекта кап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тального строительства в рамках реализ</w:t>
            </w:r>
            <w:r w:rsidRPr="003D3080">
              <w:rPr>
                <w:szCs w:val="28"/>
              </w:rPr>
              <w:t>а</w:t>
            </w:r>
            <w:r w:rsidRPr="003D3080">
              <w:rPr>
                <w:szCs w:val="28"/>
              </w:rPr>
              <w:t>ции инвестиционного проекта инженерной и транспортной инфраструктурой в объ</w:t>
            </w:r>
            <w:r w:rsidRPr="003D3080">
              <w:rPr>
                <w:szCs w:val="28"/>
              </w:rPr>
              <w:t>е</w:t>
            </w:r>
            <w:r w:rsidRPr="003D3080">
              <w:rPr>
                <w:szCs w:val="28"/>
              </w:rPr>
              <w:t>мах, достаточных для реализации инвест</w:t>
            </w:r>
            <w:r w:rsidRPr="003D3080">
              <w:rPr>
                <w:szCs w:val="28"/>
              </w:rPr>
              <w:t>и</w:t>
            </w:r>
            <w:r w:rsidRPr="003D3080">
              <w:rPr>
                <w:szCs w:val="28"/>
              </w:rPr>
              <w:t>ционного проекта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1,0;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0,5;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3080">
              <w:rPr>
                <w:szCs w:val="2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rPr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rPr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rPr>
                <w:szCs w:val="2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обоснование планируемого обеспечения создаваемого (реконструируемого) об</w:t>
            </w:r>
            <w:r w:rsidRPr="003D3080">
              <w:rPr>
                <w:szCs w:val="28"/>
              </w:rPr>
              <w:t>ъ</w:t>
            </w:r>
            <w:r w:rsidRPr="003D3080">
              <w:rPr>
                <w:szCs w:val="28"/>
              </w:rPr>
              <w:t>екта капитального строительства и (или) приобретаемого объекта недвижимого имущества инженерной и транспортной инфраструктурой;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91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расчет средневзвешенного уровня обе</w:t>
            </w:r>
            <w:r w:rsidRPr="003D3080">
              <w:rPr>
                <w:szCs w:val="28"/>
              </w:rPr>
              <w:t>с</w:t>
            </w:r>
            <w:r w:rsidRPr="003D3080">
              <w:rPr>
                <w:szCs w:val="28"/>
              </w:rPr>
              <w:t>печенности инженерной и транспортной инфраструктурой по формуле, указанной в пункте 10.5 Методики</w:t>
            </w:r>
          </w:p>
        </w:tc>
      </w:tr>
      <w:tr w:rsidR="009C5BA4" w:rsidRPr="003D3080" w:rsidTr="007C66A1">
        <w:trPr>
          <w:trHeight w:val="3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 w:right="-193"/>
              <w:jc w:val="center"/>
              <w:outlineLvl w:val="2"/>
              <w:rPr>
                <w:szCs w:val="28"/>
              </w:rPr>
            </w:pPr>
          </w:p>
        </w:tc>
        <w:tc>
          <w:tcPr>
            <w:tcW w:w="7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>Оценка эффективности на основе количественных критериев – Ч</w:t>
            </w:r>
            <w:r w:rsidRPr="003D3080">
              <w:rPr>
                <w:szCs w:val="28"/>
                <w:vertAlign w:val="subscript"/>
              </w:rPr>
              <w:t>2</w:t>
            </w:r>
            <w:r w:rsidRPr="003D3080">
              <w:rPr>
                <w:position w:val="-7"/>
                <w:szCs w:val="28"/>
              </w:rPr>
              <w:t xml:space="preserve"> 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91" w:right="-108"/>
              <w:jc w:val="both"/>
              <w:rPr>
                <w:szCs w:val="28"/>
                <w:vertAlign w:val="subscript"/>
              </w:rPr>
            </w:pPr>
            <w:r w:rsidRPr="003D3080">
              <w:rPr>
                <w:szCs w:val="28"/>
              </w:rPr>
              <w:t xml:space="preserve">        </w:t>
            </w:r>
            <w:r w:rsidRPr="003D3080">
              <w:rPr>
                <w:szCs w:val="28"/>
                <w:lang w:val="en-US"/>
              </w:rPr>
              <w:t>K</w:t>
            </w:r>
            <w:r w:rsidRPr="003D3080">
              <w:rPr>
                <w:szCs w:val="28"/>
                <w:vertAlign w:val="subscript"/>
              </w:rPr>
              <w:t xml:space="preserve">2  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91" w:right="-108"/>
              <w:rPr>
                <w:szCs w:val="28"/>
              </w:rPr>
            </w:pPr>
            <w:r w:rsidRPr="003D3080">
              <w:rPr>
                <w:szCs w:val="28"/>
              </w:rPr>
              <w:t>Ч</w:t>
            </w:r>
            <w:r w:rsidRPr="003D3080">
              <w:rPr>
                <w:szCs w:val="28"/>
                <w:vertAlign w:val="subscript"/>
              </w:rPr>
              <w:t xml:space="preserve">2 </w:t>
            </w:r>
            <w:r w:rsidRPr="003D3080">
              <w:rPr>
                <w:szCs w:val="28"/>
              </w:rPr>
              <w:t xml:space="preserve">= </w:t>
            </w:r>
            <w:r w:rsidRPr="003D3080">
              <w:rPr>
                <w:szCs w:val="28"/>
                <w:lang w:val="el-GR"/>
              </w:rPr>
              <w:t>∑b</w:t>
            </w:r>
            <w:r w:rsidRPr="003D3080">
              <w:rPr>
                <w:szCs w:val="28"/>
                <w:vertAlign w:val="subscript"/>
              </w:rPr>
              <w:t>2</w:t>
            </w:r>
            <w:r w:rsidRPr="003D3080">
              <w:rPr>
                <w:szCs w:val="28"/>
                <w:vertAlign w:val="subscript"/>
                <w:lang w:val="el-GR"/>
              </w:rPr>
              <w:t>i</w:t>
            </w:r>
            <w:r w:rsidRPr="003D3080">
              <w:rPr>
                <w:szCs w:val="28"/>
              </w:rPr>
              <w:t xml:space="preserve"> × </w:t>
            </w:r>
            <w:r w:rsidRPr="003D3080">
              <w:rPr>
                <w:szCs w:val="28"/>
                <w:lang w:val="en-US"/>
              </w:rPr>
              <w:t>P</w:t>
            </w:r>
            <w:r w:rsidRPr="003D3080">
              <w:rPr>
                <w:szCs w:val="28"/>
                <w:vertAlign w:val="subscript"/>
                <w:lang w:val="en-US"/>
              </w:rPr>
              <w:t>i</w:t>
            </w:r>
            <w:r w:rsidRPr="003D3080">
              <w:rPr>
                <w:szCs w:val="28"/>
                <w:vertAlign w:val="subscript"/>
              </w:rPr>
              <w:t xml:space="preserve"> </w:t>
            </w:r>
            <w:r w:rsidRPr="003D3080">
              <w:rPr>
                <w:szCs w:val="28"/>
              </w:rPr>
              <w:t xml:space="preserve">/ </w:t>
            </w:r>
            <w:r w:rsidRPr="003D3080">
              <w:rPr>
                <w:szCs w:val="28"/>
                <w:lang w:val="en-US"/>
              </w:rPr>
              <w:t>K</w:t>
            </w:r>
            <w:r w:rsidRPr="003D3080">
              <w:rPr>
                <w:szCs w:val="28"/>
              </w:rPr>
              <w:t>2 =</w:t>
            </w:r>
          </w:p>
          <w:p w:rsidR="009C5BA4" w:rsidRPr="003D3080" w:rsidRDefault="009C5BA4" w:rsidP="007C66A1">
            <w:pPr>
              <w:widowControl w:val="0"/>
              <w:autoSpaceDE w:val="0"/>
              <w:autoSpaceDN w:val="0"/>
              <w:adjustRightInd w:val="0"/>
              <w:ind w:left="-91" w:right="-108"/>
              <w:jc w:val="both"/>
              <w:rPr>
                <w:szCs w:val="28"/>
              </w:rPr>
            </w:pPr>
            <w:r w:rsidRPr="003D3080">
              <w:rPr>
                <w:szCs w:val="28"/>
              </w:rPr>
              <w:t xml:space="preserve">        </w:t>
            </w:r>
            <w:r w:rsidRPr="003D3080">
              <w:rPr>
                <w:szCs w:val="28"/>
                <w:lang w:val="en-US"/>
              </w:rPr>
              <w:t>i</w:t>
            </w:r>
            <w:r w:rsidRPr="003D3080">
              <w:rPr>
                <w:szCs w:val="28"/>
              </w:rPr>
              <w:t>=1</w:t>
            </w:r>
          </w:p>
        </w:tc>
      </w:tr>
    </w:tbl>
    <w:p w:rsidR="009C5BA4" w:rsidRDefault="009C5BA4" w:rsidP="009C5BA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3" w:name="Par713"/>
      <w:bookmarkEnd w:id="43"/>
    </w:p>
    <w:p w:rsidR="009C5BA4" w:rsidRPr="000C5031" w:rsidRDefault="009C5BA4" w:rsidP="009C5BA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C5031">
        <w:rPr>
          <w:sz w:val="28"/>
          <w:szCs w:val="28"/>
        </w:rPr>
        <w:lastRenderedPageBreak/>
        <w:t xml:space="preserve">Таблица 3. Расчет интегральной оценки </w:t>
      </w:r>
    </w:p>
    <w:p w:rsidR="009C5BA4" w:rsidRPr="000C5031" w:rsidRDefault="009C5BA4" w:rsidP="009C5BA4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3502"/>
        <w:gridCol w:w="4011"/>
      </w:tblGrid>
      <w:tr w:rsidR="009C5BA4" w:rsidRPr="000C5031" w:rsidTr="007C66A1">
        <w:tc>
          <w:tcPr>
            <w:tcW w:w="8330" w:type="dxa"/>
            <w:tcBorders>
              <w:bottom w:val="single" w:sz="4" w:space="0" w:color="auto"/>
            </w:tcBorders>
          </w:tcPr>
          <w:p w:rsidR="009C5BA4" w:rsidRPr="000C5031" w:rsidRDefault="009C5BA4" w:rsidP="007C66A1">
            <w:pPr>
              <w:widowControl w:val="0"/>
              <w:tabs>
                <w:tab w:val="center" w:pos="4057"/>
                <w:tab w:val="left" w:pos="5160"/>
              </w:tabs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ab/>
            </w:r>
            <w:r w:rsidRPr="000C5031">
              <w:rPr>
                <w:sz w:val="28"/>
                <w:szCs w:val="28"/>
              </w:rPr>
              <w:t>Показатель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502" w:type="dxa"/>
            <w:tcBorders>
              <w:bottom w:val="single" w:sz="4" w:space="0" w:color="auto"/>
            </w:tcBorders>
          </w:tcPr>
          <w:p w:rsidR="009C5BA4" w:rsidRPr="000C5031" w:rsidRDefault="009C5BA4" w:rsidP="007C66A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0C5031">
              <w:rPr>
                <w:sz w:val="28"/>
                <w:szCs w:val="28"/>
              </w:rPr>
              <w:t>Оценка эффективности</w:t>
            </w: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9C5BA4" w:rsidRPr="000C5031" w:rsidRDefault="009C5BA4" w:rsidP="007C66A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0C5031">
              <w:rPr>
                <w:sz w:val="28"/>
                <w:szCs w:val="28"/>
              </w:rPr>
              <w:t>Весовой коэффициент</w:t>
            </w:r>
          </w:p>
        </w:tc>
      </w:tr>
      <w:tr w:rsidR="009C5BA4" w:rsidRPr="000C5031" w:rsidTr="007C66A1">
        <w:tc>
          <w:tcPr>
            <w:tcW w:w="8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0C5031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sz w:val="28"/>
                <w:szCs w:val="28"/>
              </w:rPr>
            </w:pPr>
            <w:r w:rsidRPr="000C5031">
              <w:rPr>
                <w:sz w:val="28"/>
                <w:szCs w:val="28"/>
              </w:rPr>
              <w:t>Оценка эффективности на основе качественных критериев – Ч</w:t>
            </w:r>
            <w:r w:rsidRPr="000C5031">
              <w:rPr>
                <w:sz w:val="28"/>
                <w:szCs w:val="28"/>
                <w:vertAlign w:val="subscript"/>
              </w:rPr>
              <w:t>1</w:t>
            </w:r>
            <w:r w:rsidRPr="000C5031">
              <w:rPr>
                <w:sz w:val="28"/>
                <w:szCs w:val="28"/>
              </w:rPr>
              <w:t> 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0C5031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BA4" w:rsidRPr="000C5031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sz w:val="28"/>
                <w:szCs w:val="28"/>
              </w:rPr>
            </w:pPr>
            <w:r w:rsidRPr="000C5031">
              <w:rPr>
                <w:sz w:val="28"/>
                <w:szCs w:val="28"/>
              </w:rPr>
              <w:t>0,2</w:t>
            </w:r>
          </w:p>
        </w:tc>
      </w:tr>
      <w:tr w:rsidR="009C5BA4" w:rsidRPr="000C5031" w:rsidTr="007C66A1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0C5031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sz w:val="28"/>
                <w:szCs w:val="28"/>
              </w:rPr>
            </w:pPr>
            <w:r w:rsidRPr="000C5031">
              <w:rPr>
                <w:sz w:val="28"/>
                <w:szCs w:val="28"/>
              </w:rPr>
              <w:t>Оценка эффективности на основе количественных критериев – Ч</w:t>
            </w:r>
            <w:r w:rsidRPr="000C5031">
              <w:rPr>
                <w:sz w:val="28"/>
                <w:szCs w:val="28"/>
                <w:vertAlign w:val="subscript"/>
              </w:rPr>
              <w:t>2</w:t>
            </w:r>
            <w:r w:rsidRPr="000C5031">
              <w:rPr>
                <w:sz w:val="28"/>
                <w:szCs w:val="28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0C5031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0C5031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sz w:val="28"/>
                <w:szCs w:val="28"/>
              </w:rPr>
            </w:pPr>
            <w:r w:rsidRPr="000C5031">
              <w:rPr>
                <w:sz w:val="28"/>
                <w:szCs w:val="28"/>
              </w:rPr>
              <w:t>0,8</w:t>
            </w:r>
          </w:p>
        </w:tc>
      </w:tr>
      <w:tr w:rsidR="009C5BA4" w:rsidRPr="000C5031" w:rsidTr="007C66A1">
        <w:trPr>
          <w:trHeight w:val="32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0C5031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sz w:val="28"/>
                <w:szCs w:val="28"/>
              </w:rPr>
            </w:pPr>
            <w:r w:rsidRPr="000C5031">
              <w:rPr>
                <w:sz w:val="28"/>
                <w:szCs w:val="28"/>
              </w:rPr>
              <w:t xml:space="preserve">Интегральная оценка – </w:t>
            </w:r>
            <w:proofErr w:type="spellStart"/>
            <w:r w:rsidRPr="000C5031">
              <w:rPr>
                <w:sz w:val="28"/>
                <w:szCs w:val="28"/>
              </w:rPr>
              <w:t>Э</w:t>
            </w:r>
            <w:r w:rsidRPr="000C5031">
              <w:rPr>
                <w:sz w:val="28"/>
                <w:szCs w:val="28"/>
                <w:vertAlign w:val="subscript"/>
              </w:rPr>
              <w:t>инт</w:t>
            </w:r>
            <w:proofErr w:type="spellEnd"/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0C5031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sz w:val="28"/>
                <w:szCs w:val="28"/>
              </w:rPr>
            </w:pPr>
            <w:proofErr w:type="spellStart"/>
            <w:r w:rsidRPr="000C5031">
              <w:rPr>
                <w:sz w:val="28"/>
                <w:szCs w:val="28"/>
              </w:rPr>
              <w:t>Э</w:t>
            </w:r>
            <w:r w:rsidRPr="000C5031">
              <w:rPr>
                <w:sz w:val="28"/>
                <w:szCs w:val="28"/>
                <w:vertAlign w:val="subscript"/>
              </w:rPr>
              <w:t>инт</w:t>
            </w:r>
            <w:proofErr w:type="spellEnd"/>
            <w:r w:rsidRPr="000C5031">
              <w:rPr>
                <w:sz w:val="28"/>
                <w:szCs w:val="28"/>
                <w:vertAlign w:val="subscript"/>
              </w:rPr>
              <w:t xml:space="preserve"> </w:t>
            </w:r>
            <w:r w:rsidRPr="000C5031">
              <w:rPr>
                <w:sz w:val="28"/>
                <w:szCs w:val="28"/>
              </w:rPr>
              <w:t>= Ч</w:t>
            </w:r>
            <w:r w:rsidRPr="000C5031">
              <w:rPr>
                <w:sz w:val="28"/>
                <w:szCs w:val="28"/>
                <w:vertAlign w:val="subscript"/>
              </w:rPr>
              <w:t>1</w:t>
            </w:r>
            <w:r w:rsidRPr="000C5031">
              <w:rPr>
                <w:sz w:val="28"/>
                <w:szCs w:val="28"/>
              </w:rPr>
              <w:t> × 0,2 + Ч</w:t>
            </w:r>
            <w:r w:rsidRPr="000C5031">
              <w:rPr>
                <w:sz w:val="28"/>
                <w:szCs w:val="28"/>
                <w:vertAlign w:val="subscript"/>
              </w:rPr>
              <w:t xml:space="preserve">2 </w:t>
            </w:r>
            <w:r w:rsidRPr="000C5031">
              <w:rPr>
                <w:sz w:val="28"/>
                <w:szCs w:val="28"/>
              </w:rPr>
              <w:t>× 0,8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9C5BA4" w:rsidRPr="000C5031" w:rsidRDefault="009C5BA4" w:rsidP="007C66A1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sz w:val="28"/>
                <w:szCs w:val="28"/>
              </w:rPr>
            </w:pPr>
            <w:r w:rsidRPr="000C5031">
              <w:rPr>
                <w:sz w:val="28"/>
                <w:szCs w:val="28"/>
              </w:rPr>
              <w:t>1,0</w:t>
            </w:r>
          </w:p>
        </w:tc>
      </w:tr>
    </w:tbl>
    <w:p w:rsidR="009C5BA4" w:rsidRPr="00C51339" w:rsidRDefault="009C5BA4" w:rsidP="009C5BA4">
      <w:pPr>
        <w:jc w:val="center"/>
        <w:rPr>
          <w:sz w:val="28"/>
          <w:szCs w:val="28"/>
        </w:rPr>
      </w:pPr>
    </w:p>
    <w:p w:rsidR="009C5BA4" w:rsidRPr="00C51339" w:rsidRDefault="009C5BA4" w:rsidP="009C5B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:rsidR="00C469A8" w:rsidRDefault="00C469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69A8" w:rsidRDefault="00C469A8" w:rsidP="009C5BA4">
      <w:pPr>
        <w:widowControl w:val="0"/>
        <w:autoSpaceDE w:val="0"/>
        <w:autoSpaceDN w:val="0"/>
        <w:adjustRightInd w:val="0"/>
        <w:spacing w:line="230" w:lineRule="auto"/>
        <w:ind w:firstLine="567"/>
        <w:jc w:val="center"/>
        <w:rPr>
          <w:sz w:val="28"/>
          <w:szCs w:val="28"/>
        </w:rPr>
        <w:sectPr w:rsidR="00C469A8" w:rsidSect="007C66A1">
          <w:pgSz w:w="16838" w:h="11906" w:orient="landscape" w:code="9"/>
          <w:pgMar w:top="709" w:right="567" w:bottom="1134" w:left="567" w:header="709" w:footer="709" w:gutter="0"/>
          <w:cols w:space="708"/>
          <w:titlePg/>
          <w:docGrid w:linePitch="360"/>
        </w:sectPr>
      </w:pPr>
    </w:p>
    <w:p w:rsidR="0008729C" w:rsidRDefault="0008729C" w:rsidP="0008729C">
      <w:pPr>
        <w:widowControl w:val="0"/>
        <w:autoSpaceDE w:val="0"/>
        <w:autoSpaceDN w:val="0"/>
        <w:adjustRightInd w:val="0"/>
        <w:spacing w:line="240" w:lineRule="exact"/>
        <w:ind w:left="4680"/>
        <w:jc w:val="center"/>
        <w:outlineLvl w:val="1"/>
        <w:rPr>
          <w:sz w:val="28"/>
          <w:szCs w:val="28"/>
        </w:rPr>
      </w:pPr>
      <w:bookmarkStart w:id="44" w:name="Par732"/>
      <w:bookmarkEnd w:id="44"/>
      <w:r w:rsidRPr="00127EB4">
        <w:rPr>
          <w:sz w:val="28"/>
          <w:szCs w:val="28"/>
        </w:rPr>
        <w:lastRenderedPageBreak/>
        <w:t>Приложение 2</w:t>
      </w:r>
    </w:p>
    <w:p w:rsidR="0008729C" w:rsidRPr="007B67B2" w:rsidRDefault="0008729C" w:rsidP="0008729C">
      <w:pPr>
        <w:widowControl w:val="0"/>
        <w:autoSpaceDE w:val="0"/>
        <w:autoSpaceDN w:val="0"/>
        <w:adjustRightInd w:val="0"/>
        <w:spacing w:line="240" w:lineRule="exact"/>
        <w:ind w:left="4678"/>
        <w:jc w:val="center"/>
        <w:outlineLvl w:val="1"/>
        <w:rPr>
          <w:sz w:val="28"/>
          <w:szCs w:val="28"/>
        </w:rPr>
      </w:pPr>
    </w:p>
    <w:p w:rsidR="0008729C" w:rsidRPr="00127EB4" w:rsidRDefault="0008729C" w:rsidP="0008729C">
      <w:pPr>
        <w:widowControl w:val="0"/>
        <w:autoSpaceDE w:val="0"/>
        <w:autoSpaceDN w:val="0"/>
        <w:adjustRightInd w:val="0"/>
        <w:spacing w:line="240" w:lineRule="exact"/>
        <w:ind w:left="4680"/>
        <w:jc w:val="center"/>
        <w:rPr>
          <w:sz w:val="28"/>
          <w:szCs w:val="28"/>
        </w:rPr>
      </w:pPr>
      <w:r w:rsidRPr="00127EB4">
        <w:rPr>
          <w:sz w:val="28"/>
          <w:szCs w:val="28"/>
        </w:rPr>
        <w:t xml:space="preserve">к Методике </w:t>
      </w:r>
      <w:proofErr w:type="gramStart"/>
      <w:r w:rsidRPr="00127EB4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127EB4">
        <w:rPr>
          <w:sz w:val="28"/>
          <w:szCs w:val="28"/>
        </w:rPr>
        <w:t>эффективности использования средств</w:t>
      </w:r>
      <w:r>
        <w:rPr>
          <w:sz w:val="28"/>
          <w:szCs w:val="28"/>
        </w:rPr>
        <w:t xml:space="preserve"> </w:t>
      </w:r>
      <w:r w:rsidRPr="00127EB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Александровского муниципального района </w:t>
      </w:r>
      <w:r>
        <w:rPr>
          <w:sz w:val="28"/>
          <w:szCs w:val="28"/>
        </w:rPr>
        <w:t>Ставропольского</w:t>
      </w:r>
      <w:proofErr w:type="gramEnd"/>
      <w:r>
        <w:rPr>
          <w:sz w:val="28"/>
          <w:szCs w:val="28"/>
        </w:rPr>
        <w:t xml:space="preserve"> края</w:t>
      </w:r>
      <w:r w:rsidRPr="00127EB4">
        <w:rPr>
          <w:sz w:val="28"/>
          <w:szCs w:val="28"/>
        </w:rPr>
        <w:t>, напра</w:t>
      </w:r>
      <w:r w:rsidRPr="00127EB4">
        <w:rPr>
          <w:sz w:val="28"/>
          <w:szCs w:val="28"/>
        </w:rPr>
        <w:t>в</w:t>
      </w:r>
      <w:r w:rsidRPr="00127EB4">
        <w:rPr>
          <w:sz w:val="28"/>
          <w:szCs w:val="28"/>
        </w:rPr>
        <w:t>ляемых</w:t>
      </w:r>
      <w:r>
        <w:rPr>
          <w:sz w:val="28"/>
          <w:szCs w:val="28"/>
        </w:rPr>
        <w:t xml:space="preserve"> </w:t>
      </w:r>
      <w:r w:rsidRPr="00127EB4">
        <w:rPr>
          <w:sz w:val="28"/>
          <w:szCs w:val="28"/>
        </w:rPr>
        <w:t>на капитальные вложения</w:t>
      </w:r>
    </w:p>
    <w:p w:rsidR="0008729C" w:rsidRDefault="0008729C" w:rsidP="0008729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8729C" w:rsidRDefault="0008729C" w:rsidP="0008729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8729C" w:rsidRDefault="0008729C" w:rsidP="0008729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8729C" w:rsidRPr="001F4A37" w:rsidRDefault="0008729C" w:rsidP="0008729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8729C" w:rsidRDefault="0008729C" w:rsidP="0008729C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45" w:name="Par738"/>
      <w:bookmarkEnd w:id="45"/>
      <w:r w:rsidRPr="00127EB4">
        <w:rPr>
          <w:bCs/>
          <w:sz w:val="28"/>
          <w:szCs w:val="28"/>
        </w:rPr>
        <w:t>ЗНАЧЕНИЯ</w:t>
      </w:r>
    </w:p>
    <w:p w:rsidR="0008729C" w:rsidRPr="00AB4927" w:rsidRDefault="0008729C" w:rsidP="0008729C">
      <w:pPr>
        <w:widowControl w:val="0"/>
        <w:autoSpaceDE w:val="0"/>
        <w:autoSpaceDN w:val="0"/>
        <w:adjustRightInd w:val="0"/>
        <w:spacing w:line="200" w:lineRule="exact"/>
        <w:ind w:left="4678"/>
        <w:jc w:val="center"/>
        <w:outlineLvl w:val="1"/>
        <w:rPr>
          <w:bCs/>
          <w:sz w:val="20"/>
          <w:szCs w:val="20"/>
        </w:rPr>
      </w:pPr>
    </w:p>
    <w:p w:rsidR="0008729C" w:rsidRPr="007B67B2" w:rsidRDefault="0008729C" w:rsidP="0008729C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7B67B2">
        <w:rPr>
          <w:bCs/>
          <w:sz w:val="28"/>
          <w:szCs w:val="28"/>
        </w:rPr>
        <w:t xml:space="preserve">весовых коэффициентов количественных критериев </w:t>
      </w:r>
    </w:p>
    <w:p w:rsidR="0008729C" w:rsidRPr="00AB4927" w:rsidRDefault="0008729C" w:rsidP="0008729C">
      <w:pPr>
        <w:widowControl w:val="0"/>
        <w:autoSpaceDE w:val="0"/>
        <w:autoSpaceDN w:val="0"/>
        <w:adjustRightInd w:val="0"/>
        <w:spacing w:line="200" w:lineRule="exact"/>
        <w:ind w:left="4678"/>
        <w:jc w:val="center"/>
        <w:outlineLvl w:val="1"/>
        <w:rPr>
          <w:sz w:val="20"/>
          <w:szCs w:val="20"/>
        </w:rPr>
      </w:pPr>
    </w:p>
    <w:p w:rsidR="0008729C" w:rsidRPr="009619FD" w:rsidRDefault="0008729C" w:rsidP="0008729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9619FD">
        <w:rPr>
          <w:szCs w:val="28"/>
        </w:rPr>
        <w:t>в процентах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62"/>
        <w:gridCol w:w="1320"/>
        <w:gridCol w:w="1080"/>
        <w:gridCol w:w="840"/>
        <w:gridCol w:w="1080"/>
        <w:gridCol w:w="960"/>
        <w:gridCol w:w="1200"/>
      </w:tblGrid>
      <w:tr w:rsidR="0008729C" w:rsidRPr="009619FD" w:rsidTr="009619FD">
        <w:tc>
          <w:tcPr>
            <w:tcW w:w="426" w:type="dxa"/>
            <w:vMerge w:val="restart"/>
          </w:tcPr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114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 xml:space="preserve">№  </w:t>
            </w:r>
            <w:proofErr w:type="gramStart"/>
            <w:r w:rsidRPr="009619FD">
              <w:rPr>
                <w:sz w:val="23"/>
                <w:szCs w:val="23"/>
              </w:rPr>
              <w:t>п</w:t>
            </w:r>
            <w:proofErr w:type="gramEnd"/>
            <w:r w:rsidRPr="009619FD">
              <w:rPr>
                <w:sz w:val="23"/>
                <w:szCs w:val="23"/>
              </w:rPr>
              <w:t>/п</w:t>
            </w:r>
          </w:p>
        </w:tc>
        <w:tc>
          <w:tcPr>
            <w:tcW w:w="2562" w:type="dxa"/>
            <w:vMerge w:val="restart"/>
          </w:tcPr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114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Наименование</w:t>
            </w:r>
          </w:p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114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количественного</w:t>
            </w:r>
          </w:p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114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критерия</w:t>
            </w:r>
          </w:p>
        </w:tc>
        <w:tc>
          <w:tcPr>
            <w:tcW w:w="5280" w:type="dxa"/>
            <w:gridSpan w:val="5"/>
          </w:tcPr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7" w:right="57"/>
              <w:jc w:val="center"/>
              <w:rPr>
                <w:sz w:val="23"/>
                <w:szCs w:val="23"/>
              </w:rPr>
            </w:pPr>
          </w:p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Строительство объектов капитального строител</w:t>
            </w:r>
            <w:r w:rsidRPr="009619FD">
              <w:rPr>
                <w:sz w:val="23"/>
                <w:szCs w:val="23"/>
              </w:rPr>
              <w:t>ь</w:t>
            </w:r>
            <w:r w:rsidRPr="009619FD">
              <w:rPr>
                <w:sz w:val="23"/>
                <w:szCs w:val="23"/>
              </w:rPr>
              <w:t>ства, приобретение объектов недвижимого им</w:t>
            </w:r>
            <w:r w:rsidRPr="009619FD">
              <w:rPr>
                <w:sz w:val="23"/>
                <w:szCs w:val="23"/>
              </w:rPr>
              <w:t>у</w:t>
            </w:r>
            <w:r w:rsidRPr="009619FD">
              <w:rPr>
                <w:sz w:val="23"/>
                <w:szCs w:val="23"/>
              </w:rPr>
              <w:t>щества</w:t>
            </w:r>
          </w:p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7" w:right="57"/>
              <w:jc w:val="center"/>
              <w:rPr>
                <w:sz w:val="23"/>
                <w:szCs w:val="23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 w:right="57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Прое</w:t>
            </w:r>
            <w:r w:rsidRPr="009619FD">
              <w:rPr>
                <w:sz w:val="23"/>
                <w:szCs w:val="23"/>
              </w:rPr>
              <w:t>к</w:t>
            </w:r>
            <w:r w:rsidRPr="009619FD">
              <w:rPr>
                <w:sz w:val="23"/>
                <w:szCs w:val="23"/>
              </w:rPr>
              <w:t>тиров</w:t>
            </w:r>
            <w:r w:rsidRPr="009619FD">
              <w:rPr>
                <w:sz w:val="23"/>
                <w:szCs w:val="23"/>
              </w:rPr>
              <w:t>а</w:t>
            </w:r>
            <w:r w:rsidRPr="009619FD">
              <w:rPr>
                <w:sz w:val="23"/>
                <w:szCs w:val="23"/>
              </w:rPr>
              <w:t>ние ос</w:t>
            </w:r>
            <w:r w:rsidRPr="009619FD">
              <w:rPr>
                <w:sz w:val="23"/>
                <w:szCs w:val="23"/>
              </w:rPr>
              <w:t>о</w:t>
            </w:r>
            <w:r w:rsidRPr="009619FD">
              <w:rPr>
                <w:sz w:val="23"/>
                <w:szCs w:val="23"/>
              </w:rPr>
              <w:t>бо сло</w:t>
            </w:r>
            <w:r w:rsidRPr="009619FD">
              <w:rPr>
                <w:sz w:val="23"/>
                <w:szCs w:val="23"/>
              </w:rPr>
              <w:t>ж</w:t>
            </w:r>
            <w:r w:rsidRPr="009619FD">
              <w:rPr>
                <w:sz w:val="23"/>
                <w:szCs w:val="23"/>
              </w:rPr>
              <w:t>ных объе</w:t>
            </w:r>
            <w:r w:rsidRPr="009619FD">
              <w:rPr>
                <w:sz w:val="23"/>
                <w:szCs w:val="23"/>
              </w:rPr>
              <w:t>к</w:t>
            </w:r>
            <w:r w:rsidRPr="009619FD">
              <w:rPr>
                <w:sz w:val="23"/>
                <w:szCs w:val="23"/>
              </w:rPr>
              <w:t>тов пр</w:t>
            </w:r>
            <w:r w:rsidRPr="009619FD">
              <w:rPr>
                <w:sz w:val="23"/>
                <w:szCs w:val="23"/>
              </w:rPr>
              <w:t>и</w:t>
            </w:r>
            <w:r w:rsidRPr="009619FD">
              <w:rPr>
                <w:sz w:val="23"/>
                <w:szCs w:val="23"/>
              </w:rPr>
              <w:t>род</w:t>
            </w:r>
            <w:r w:rsidRPr="009619FD">
              <w:rPr>
                <w:sz w:val="23"/>
                <w:szCs w:val="23"/>
              </w:rPr>
              <w:t>о</w:t>
            </w:r>
            <w:r w:rsidRPr="009619FD">
              <w:rPr>
                <w:sz w:val="23"/>
                <w:szCs w:val="23"/>
              </w:rPr>
              <w:t>охра</w:t>
            </w:r>
            <w:r w:rsidRPr="009619FD">
              <w:rPr>
                <w:sz w:val="23"/>
                <w:szCs w:val="23"/>
              </w:rPr>
              <w:t>н</w:t>
            </w:r>
            <w:r w:rsidRPr="009619FD">
              <w:rPr>
                <w:sz w:val="23"/>
                <w:szCs w:val="23"/>
              </w:rPr>
              <w:t>ного назн</w:t>
            </w:r>
            <w:r w:rsidRPr="009619FD">
              <w:rPr>
                <w:sz w:val="23"/>
                <w:szCs w:val="23"/>
              </w:rPr>
              <w:t>а</w:t>
            </w:r>
            <w:r w:rsidRPr="009619FD">
              <w:rPr>
                <w:sz w:val="23"/>
                <w:szCs w:val="23"/>
              </w:rPr>
              <w:t>чения, тран</w:t>
            </w:r>
            <w:r w:rsidRPr="009619FD">
              <w:rPr>
                <w:sz w:val="23"/>
                <w:szCs w:val="23"/>
              </w:rPr>
              <w:t>с</w:t>
            </w:r>
            <w:r w:rsidRPr="009619FD">
              <w:rPr>
                <w:sz w:val="23"/>
                <w:szCs w:val="23"/>
              </w:rPr>
              <w:t>портн</w:t>
            </w:r>
            <w:r w:rsidRPr="009619FD">
              <w:rPr>
                <w:sz w:val="23"/>
                <w:szCs w:val="23"/>
              </w:rPr>
              <w:t>о</w:t>
            </w:r>
            <w:r w:rsidRPr="009619FD">
              <w:rPr>
                <w:sz w:val="23"/>
                <w:szCs w:val="23"/>
              </w:rPr>
              <w:t>го назн</w:t>
            </w:r>
            <w:r w:rsidRPr="009619FD">
              <w:rPr>
                <w:sz w:val="23"/>
                <w:szCs w:val="23"/>
              </w:rPr>
              <w:t>а</w:t>
            </w:r>
            <w:r w:rsidRPr="009619FD">
              <w:rPr>
                <w:sz w:val="23"/>
                <w:szCs w:val="23"/>
              </w:rPr>
              <w:t>чения, комм</w:t>
            </w:r>
            <w:r w:rsidRPr="009619FD">
              <w:rPr>
                <w:sz w:val="23"/>
                <w:szCs w:val="23"/>
              </w:rPr>
              <w:t>у</w:t>
            </w:r>
            <w:r w:rsidRPr="009619FD">
              <w:rPr>
                <w:sz w:val="23"/>
                <w:szCs w:val="23"/>
              </w:rPr>
              <w:t>нальной инфр</w:t>
            </w:r>
            <w:r w:rsidRPr="009619FD">
              <w:rPr>
                <w:sz w:val="23"/>
                <w:szCs w:val="23"/>
              </w:rPr>
              <w:t>а</w:t>
            </w:r>
            <w:r w:rsidRPr="009619FD">
              <w:rPr>
                <w:sz w:val="23"/>
                <w:szCs w:val="23"/>
              </w:rPr>
              <w:t>стру</w:t>
            </w:r>
            <w:r w:rsidRPr="009619FD">
              <w:rPr>
                <w:sz w:val="23"/>
                <w:szCs w:val="23"/>
              </w:rPr>
              <w:t>к</w:t>
            </w:r>
            <w:r w:rsidRPr="009619FD">
              <w:rPr>
                <w:sz w:val="23"/>
                <w:szCs w:val="23"/>
              </w:rPr>
              <w:t>туры, реко</w:t>
            </w:r>
            <w:r w:rsidRPr="009619FD">
              <w:rPr>
                <w:sz w:val="23"/>
                <w:szCs w:val="23"/>
              </w:rPr>
              <w:t>н</w:t>
            </w:r>
            <w:r w:rsidRPr="009619FD">
              <w:rPr>
                <w:sz w:val="23"/>
                <w:szCs w:val="23"/>
              </w:rPr>
              <w:t>стру</w:t>
            </w:r>
            <w:r w:rsidRPr="009619FD">
              <w:rPr>
                <w:sz w:val="23"/>
                <w:szCs w:val="23"/>
              </w:rPr>
              <w:t>к</w:t>
            </w:r>
            <w:r w:rsidRPr="009619FD">
              <w:rPr>
                <w:sz w:val="23"/>
                <w:szCs w:val="23"/>
              </w:rPr>
              <w:t>ция об</w:t>
            </w:r>
            <w:r w:rsidRPr="009619FD">
              <w:rPr>
                <w:sz w:val="23"/>
                <w:szCs w:val="23"/>
              </w:rPr>
              <w:t>ъ</w:t>
            </w:r>
            <w:r w:rsidRPr="009619FD">
              <w:rPr>
                <w:sz w:val="23"/>
                <w:szCs w:val="23"/>
              </w:rPr>
              <w:t>ектов кап</w:t>
            </w:r>
            <w:r w:rsidRPr="009619FD">
              <w:rPr>
                <w:sz w:val="23"/>
                <w:szCs w:val="23"/>
              </w:rPr>
              <w:t>и</w:t>
            </w:r>
            <w:r w:rsidRPr="009619FD">
              <w:rPr>
                <w:sz w:val="23"/>
                <w:szCs w:val="23"/>
              </w:rPr>
              <w:t>тального стро</w:t>
            </w:r>
            <w:r w:rsidRPr="009619FD">
              <w:rPr>
                <w:sz w:val="23"/>
                <w:szCs w:val="23"/>
              </w:rPr>
              <w:t>и</w:t>
            </w:r>
            <w:r w:rsidRPr="009619FD">
              <w:rPr>
                <w:sz w:val="23"/>
                <w:szCs w:val="23"/>
              </w:rPr>
              <w:t>тельства</w:t>
            </w:r>
          </w:p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160" w:lineRule="exact"/>
              <w:ind w:left="57" w:right="57"/>
              <w:jc w:val="center"/>
              <w:rPr>
                <w:sz w:val="23"/>
                <w:szCs w:val="23"/>
              </w:rPr>
            </w:pPr>
          </w:p>
        </w:tc>
      </w:tr>
      <w:tr w:rsidR="0008729C" w:rsidRPr="009619FD" w:rsidTr="009619FD">
        <w:tc>
          <w:tcPr>
            <w:tcW w:w="426" w:type="dxa"/>
            <w:vMerge/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3"/>
                <w:szCs w:val="23"/>
              </w:rPr>
            </w:pPr>
          </w:p>
        </w:tc>
        <w:tc>
          <w:tcPr>
            <w:tcW w:w="2562" w:type="dxa"/>
            <w:vMerge/>
          </w:tcPr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320" w:type="dxa"/>
          </w:tcPr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80" w:lineRule="exact"/>
              <w:ind w:left="-142" w:right="-113"/>
              <w:jc w:val="center"/>
              <w:rPr>
                <w:sz w:val="23"/>
                <w:szCs w:val="23"/>
              </w:rPr>
            </w:pPr>
          </w:p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образования, культуры, физической культуры и спорта, а</w:t>
            </w:r>
            <w:r w:rsidRPr="009619FD">
              <w:rPr>
                <w:sz w:val="23"/>
                <w:szCs w:val="23"/>
              </w:rPr>
              <w:t>д</w:t>
            </w:r>
            <w:r w:rsidRPr="009619FD">
              <w:rPr>
                <w:sz w:val="23"/>
                <w:szCs w:val="23"/>
              </w:rPr>
              <w:t>министр</w:t>
            </w:r>
            <w:r w:rsidRPr="009619FD">
              <w:rPr>
                <w:sz w:val="23"/>
                <w:szCs w:val="23"/>
              </w:rPr>
              <w:t>а</w:t>
            </w:r>
            <w:r w:rsidRPr="009619FD">
              <w:rPr>
                <w:sz w:val="23"/>
                <w:szCs w:val="23"/>
              </w:rPr>
              <w:t>тивных и иных зданий</w:t>
            </w:r>
          </w:p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80" w:lineRule="exact"/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160" w:lineRule="exact"/>
              <w:ind w:left="-108" w:right="-108"/>
              <w:jc w:val="center"/>
              <w:rPr>
                <w:sz w:val="23"/>
                <w:szCs w:val="23"/>
              </w:rPr>
            </w:pPr>
          </w:p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произво</w:t>
            </w:r>
            <w:r w:rsidRPr="009619FD">
              <w:rPr>
                <w:sz w:val="23"/>
                <w:szCs w:val="23"/>
              </w:rPr>
              <w:t>д</w:t>
            </w:r>
            <w:r w:rsidRPr="009619FD">
              <w:rPr>
                <w:sz w:val="23"/>
                <w:szCs w:val="23"/>
              </w:rPr>
              <w:t>ственного назнач</w:t>
            </w:r>
            <w:r w:rsidRPr="009619FD">
              <w:rPr>
                <w:sz w:val="23"/>
                <w:szCs w:val="23"/>
              </w:rPr>
              <w:t>е</w:t>
            </w:r>
            <w:r w:rsidRPr="009619FD">
              <w:rPr>
                <w:sz w:val="23"/>
                <w:szCs w:val="23"/>
              </w:rPr>
              <w:t>ния, и</w:t>
            </w:r>
            <w:r w:rsidRPr="009619FD">
              <w:rPr>
                <w:sz w:val="23"/>
                <w:szCs w:val="23"/>
              </w:rPr>
              <w:t>н</w:t>
            </w:r>
            <w:r w:rsidRPr="009619FD">
              <w:rPr>
                <w:sz w:val="23"/>
                <w:szCs w:val="23"/>
              </w:rPr>
              <w:t>фрастру</w:t>
            </w:r>
            <w:r w:rsidRPr="009619FD">
              <w:rPr>
                <w:sz w:val="23"/>
                <w:szCs w:val="23"/>
              </w:rPr>
              <w:t>к</w:t>
            </w:r>
            <w:r w:rsidRPr="009619FD">
              <w:rPr>
                <w:sz w:val="23"/>
                <w:szCs w:val="23"/>
              </w:rPr>
              <w:t>туры, к объектам произво</w:t>
            </w:r>
            <w:r w:rsidRPr="009619FD">
              <w:rPr>
                <w:sz w:val="23"/>
                <w:szCs w:val="23"/>
              </w:rPr>
              <w:t>д</w:t>
            </w:r>
            <w:r w:rsidRPr="009619FD">
              <w:rPr>
                <w:sz w:val="23"/>
                <w:szCs w:val="23"/>
              </w:rPr>
              <w:t>ственного назнач</w:t>
            </w:r>
            <w:r w:rsidRPr="009619FD">
              <w:rPr>
                <w:sz w:val="23"/>
                <w:szCs w:val="23"/>
              </w:rPr>
              <w:t>е</w:t>
            </w:r>
            <w:r w:rsidRPr="009619FD">
              <w:rPr>
                <w:sz w:val="23"/>
                <w:szCs w:val="23"/>
              </w:rPr>
              <w:t>ния, нац</w:t>
            </w:r>
            <w:r w:rsidRPr="009619FD">
              <w:rPr>
                <w:sz w:val="23"/>
                <w:szCs w:val="23"/>
              </w:rPr>
              <w:t>и</w:t>
            </w:r>
            <w:r w:rsidRPr="009619FD">
              <w:rPr>
                <w:sz w:val="23"/>
                <w:szCs w:val="23"/>
              </w:rPr>
              <w:t>ональной инновац</w:t>
            </w:r>
            <w:r w:rsidRPr="009619FD">
              <w:rPr>
                <w:sz w:val="23"/>
                <w:szCs w:val="23"/>
              </w:rPr>
              <w:t>и</w:t>
            </w:r>
            <w:r w:rsidRPr="009619FD">
              <w:rPr>
                <w:sz w:val="23"/>
                <w:szCs w:val="23"/>
              </w:rPr>
              <w:t>онной системы и других</w:t>
            </w:r>
          </w:p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160" w:lineRule="exact"/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40" w:type="dxa"/>
          </w:tcPr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объекты прир</w:t>
            </w:r>
            <w:r w:rsidRPr="009619FD">
              <w:rPr>
                <w:sz w:val="23"/>
                <w:szCs w:val="23"/>
              </w:rPr>
              <w:t>о</w:t>
            </w:r>
            <w:r w:rsidRPr="009619FD">
              <w:rPr>
                <w:sz w:val="23"/>
                <w:szCs w:val="23"/>
              </w:rPr>
              <w:t>д</w:t>
            </w:r>
            <w:r w:rsidRPr="009619FD">
              <w:rPr>
                <w:sz w:val="23"/>
                <w:szCs w:val="23"/>
              </w:rPr>
              <w:t>о</w:t>
            </w:r>
            <w:r w:rsidRPr="009619FD">
              <w:rPr>
                <w:sz w:val="23"/>
                <w:szCs w:val="23"/>
              </w:rPr>
              <w:t>охра</w:t>
            </w:r>
            <w:r w:rsidRPr="009619FD">
              <w:rPr>
                <w:sz w:val="23"/>
                <w:szCs w:val="23"/>
              </w:rPr>
              <w:t>н</w:t>
            </w:r>
            <w:r w:rsidRPr="009619FD">
              <w:rPr>
                <w:sz w:val="23"/>
                <w:szCs w:val="23"/>
              </w:rPr>
              <w:t>ного назн</w:t>
            </w:r>
            <w:r w:rsidRPr="009619FD">
              <w:rPr>
                <w:sz w:val="23"/>
                <w:szCs w:val="23"/>
              </w:rPr>
              <w:t>а</w:t>
            </w:r>
            <w:r w:rsidRPr="009619FD">
              <w:rPr>
                <w:sz w:val="23"/>
                <w:szCs w:val="23"/>
              </w:rPr>
              <w:t>чения</w:t>
            </w:r>
          </w:p>
        </w:tc>
        <w:tc>
          <w:tcPr>
            <w:tcW w:w="1080" w:type="dxa"/>
          </w:tcPr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тран</w:t>
            </w:r>
            <w:r w:rsidRPr="009619FD">
              <w:rPr>
                <w:sz w:val="23"/>
                <w:szCs w:val="23"/>
              </w:rPr>
              <w:t>с</w:t>
            </w:r>
            <w:r w:rsidRPr="009619FD">
              <w:rPr>
                <w:sz w:val="23"/>
                <w:szCs w:val="23"/>
              </w:rPr>
              <w:t>портной инфр</w:t>
            </w:r>
            <w:r w:rsidRPr="009619FD">
              <w:rPr>
                <w:sz w:val="23"/>
                <w:szCs w:val="23"/>
              </w:rPr>
              <w:t>а</w:t>
            </w:r>
            <w:r w:rsidRPr="009619FD">
              <w:rPr>
                <w:sz w:val="23"/>
                <w:szCs w:val="23"/>
              </w:rPr>
              <w:t>структуры</w:t>
            </w:r>
          </w:p>
        </w:tc>
        <w:tc>
          <w:tcPr>
            <w:tcW w:w="960" w:type="dxa"/>
          </w:tcPr>
          <w:p w:rsidR="0008729C" w:rsidRPr="009619FD" w:rsidRDefault="0008729C" w:rsidP="009619F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комм</w:t>
            </w:r>
            <w:r w:rsidRPr="009619FD">
              <w:rPr>
                <w:sz w:val="23"/>
                <w:szCs w:val="23"/>
              </w:rPr>
              <w:t>у</w:t>
            </w:r>
            <w:r w:rsidRPr="009619FD">
              <w:rPr>
                <w:sz w:val="23"/>
                <w:szCs w:val="23"/>
              </w:rPr>
              <w:t>нальной инфр</w:t>
            </w:r>
            <w:r w:rsidRPr="009619FD">
              <w:rPr>
                <w:sz w:val="23"/>
                <w:szCs w:val="23"/>
              </w:rPr>
              <w:t>а</w:t>
            </w:r>
            <w:r w:rsidRPr="009619FD">
              <w:rPr>
                <w:sz w:val="23"/>
                <w:szCs w:val="23"/>
              </w:rPr>
              <w:t>структ</w:t>
            </w:r>
            <w:r w:rsidRPr="009619FD">
              <w:rPr>
                <w:sz w:val="23"/>
                <w:szCs w:val="23"/>
              </w:rPr>
              <w:t>у</w:t>
            </w:r>
            <w:r w:rsidRPr="009619FD">
              <w:rPr>
                <w:sz w:val="23"/>
                <w:szCs w:val="23"/>
              </w:rPr>
              <w:t>ры</w:t>
            </w:r>
          </w:p>
        </w:tc>
        <w:tc>
          <w:tcPr>
            <w:tcW w:w="1200" w:type="dxa"/>
            <w:vMerge/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 w:val="23"/>
                <w:szCs w:val="23"/>
              </w:rPr>
            </w:pPr>
          </w:p>
        </w:tc>
      </w:tr>
      <w:tr w:rsidR="0008729C" w:rsidRPr="009619FD" w:rsidTr="007C66A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1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7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8</w:t>
            </w:r>
          </w:p>
        </w:tc>
      </w:tr>
      <w:tr w:rsidR="0008729C" w:rsidRPr="009619FD" w:rsidTr="007C66A1"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1.</w:t>
            </w:r>
          </w:p>
        </w:tc>
        <w:tc>
          <w:tcPr>
            <w:tcW w:w="2562" w:type="dxa"/>
            <w:tcBorders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ind w:left="-108" w:right="-108"/>
              <w:jc w:val="both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Значения количестве</w:t>
            </w:r>
            <w:r w:rsidRPr="009619FD">
              <w:rPr>
                <w:sz w:val="23"/>
                <w:szCs w:val="23"/>
              </w:rPr>
              <w:t>н</w:t>
            </w:r>
            <w:r w:rsidRPr="009619FD">
              <w:rPr>
                <w:sz w:val="23"/>
                <w:szCs w:val="23"/>
              </w:rPr>
              <w:t>ных показателей (колич</w:t>
            </w:r>
            <w:r w:rsidRPr="009619FD">
              <w:rPr>
                <w:sz w:val="23"/>
                <w:szCs w:val="23"/>
              </w:rPr>
              <w:t>е</w:t>
            </w:r>
            <w:r w:rsidRPr="009619FD">
              <w:rPr>
                <w:sz w:val="23"/>
                <w:szCs w:val="23"/>
              </w:rPr>
              <w:t>ственного показателя) результатов реализации инвестиционного проекта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5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5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5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5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5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5</w:t>
            </w:r>
          </w:p>
        </w:tc>
      </w:tr>
      <w:tr w:rsidR="0008729C" w:rsidRPr="009619FD" w:rsidTr="007C66A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2.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ind w:left="-108" w:right="-107"/>
              <w:jc w:val="both"/>
              <w:rPr>
                <w:sz w:val="23"/>
                <w:szCs w:val="23"/>
              </w:rPr>
            </w:pPr>
            <w:proofErr w:type="gramStart"/>
            <w:r w:rsidRPr="009619FD">
              <w:rPr>
                <w:sz w:val="23"/>
                <w:szCs w:val="23"/>
              </w:rPr>
              <w:t>Отношение сметной ст</w:t>
            </w:r>
            <w:r w:rsidRPr="009619FD">
              <w:rPr>
                <w:sz w:val="23"/>
                <w:szCs w:val="23"/>
              </w:rPr>
              <w:t>о</w:t>
            </w:r>
            <w:r w:rsidRPr="009619FD">
              <w:rPr>
                <w:sz w:val="23"/>
                <w:szCs w:val="23"/>
              </w:rPr>
              <w:t>имости инвестиционного проекта к значениям к</w:t>
            </w:r>
            <w:r w:rsidRPr="009619FD">
              <w:rPr>
                <w:sz w:val="23"/>
                <w:szCs w:val="23"/>
              </w:rPr>
              <w:t>о</w:t>
            </w:r>
            <w:r w:rsidRPr="009619FD">
              <w:rPr>
                <w:sz w:val="23"/>
                <w:szCs w:val="23"/>
              </w:rPr>
              <w:t>личественных   показат</w:t>
            </w:r>
            <w:r w:rsidRPr="009619FD">
              <w:rPr>
                <w:sz w:val="23"/>
                <w:szCs w:val="23"/>
              </w:rPr>
              <w:t>е</w:t>
            </w:r>
            <w:r w:rsidRPr="009619FD">
              <w:rPr>
                <w:sz w:val="23"/>
                <w:szCs w:val="23"/>
              </w:rPr>
              <w:t xml:space="preserve">лей  </w:t>
            </w:r>
            <w:r w:rsidR="007F78CF" w:rsidRPr="0074338E">
              <w:t>(количественного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before="80" w:line="233" w:lineRule="auto"/>
              <w:jc w:val="center"/>
              <w:rPr>
                <w:sz w:val="23"/>
                <w:szCs w:val="23"/>
              </w:rPr>
            </w:pPr>
            <w:r w:rsidRPr="009619FD">
              <w:rPr>
                <w:sz w:val="23"/>
                <w:szCs w:val="23"/>
              </w:rPr>
              <w:t>1</w:t>
            </w:r>
          </w:p>
        </w:tc>
      </w:tr>
      <w:tr w:rsidR="0008729C" w:rsidRPr="009619FD" w:rsidTr="007C66A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ind w:left="-108" w:right="-107"/>
              <w:jc w:val="both"/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9619FD" w:rsidRDefault="0008729C" w:rsidP="007C66A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</w:p>
        </w:tc>
      </w:tr>
    </w:tbl>
    <w:p w:rsidR="0008729C" w:rsidRPr="00127EB4" w:rsidRDefault="0008729C" w:rsidP="0008729C">
      <w:pPr>
        <w:widowControl w:val="0"/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1320"/>
        <w:gridCol w:w="1080"/>
        <w:gridCol w:w="840"/>
        <w:gridCol w:w="1080"/>
        <w:gridCol w:w="960"/>
        <w:gridCol w:w="1200"/>
      </w:tblGrid>
      <w:tr w:rsidR="0008729C" w:rsidRPr="0074338E" w:rsidTr="007C66A1">
        <w:trPr>
          <w:tblHeader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br w:type="page"/>
            </w:r>
            <w:r w:rsidRPr="0074338E">
              <w:t>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</w:pPr>
            <w:r w:rsidRPr="0074338E">
              <w:t>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338E"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338E"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338E"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338E">
              <w:t>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338E">
              <w:t>7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338E">
              <w:t>8</w:t>
            </w:r>
          </w:p>
        </w:tc>
      </w:tr>
      <w:tr w:rsidR="0008729C" w:rsidRPr="0074338E" w:rsidTr="007C66A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-108" w:right="-108"/>
              <w:jc w:val="both"/>
            </w:pPr>
            <w:r w:rsidRPr="0074338E">
              <w:t>показателя) результатов реализации инвестиц</w:t>
            </w:r>
            <w:r w:rsidRPr="0074338E">
              <w:t>и</w:t>
            </w:r>
            <w:r w:rsidRPr="0074338E">
              <w:t>онного проекта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</w:p>
        </w:tc>
      </w:tr>
      <w:tr w:rsidR="0008729C" w:rsidRPr="0074338E" w:rsidTr="007C66A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-108" w:right="-108"/>
              <w:jc w:val="center"/>
            </w:pPr>
            <w:r w:rsidRPr="0074338E"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-108" w:right="-108"/>
              <w:jc w:val="both"/>
            </w:pPr>
            <w:r w:rsidRPr="0074338E">
              <w:t>Наличие потребителей продукции (услуг), пр</w:t>
            </w:r>
            <w:r w:rsidRPr="0074338E">
              <w:t>о</w:t>
            </w:r>
            <w:r w:rsidRPr="0074338E">
              <w:t>изводимой (создава</w:t>
            </w:r>
            <w:r w:rsidRPr="0074338E">
              <w:t>е</w:t>
            </w:r>
            <w:r w:rsidRPr="0074338E">
              <w:t>мых) в результате ре</w:t>
            </w:r>
            <w:r w:rsidRPr="0074338E">
              <w:t>а</w:t>
            </w:r>
            <w:r w:rsidRPr="0074338E">
              <w:t>лизации инвестицио</w:t>
            </w:r>
            <w:r w:rsidRPr="0074338E">
              <w:t>н</w:t>
            </w:r>
            <w:r w:rsidRPr="0074338E">
              <w:t>ного проекта, в колич</w:t>
            </w:r>
            <w:r w:rsidRPr="0074338E">
              <w:t>е</w:t>
            </w:r>
            <w:r w:rsidRPr="0074338E">
              <w:t>стве, достаточном для обеспечения проектир</w:t>
            </w:r>
            <w:r w:rsidRPr="0074338E">
              <w:t>у</w:t>
            </w:r>
            <w:r w:rsidRPr="0074338E">
              <w:t>емого (нормативного) уровня использования проектной мощности объекта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50</w:t>
            </w:r>
          </w:p>
        </w:tc>
      </w:tr>
      <w:tr w:rsidR="0008729C" w:rsidRPr="0074338E" w:rsidTr="007C66A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-108" w:right="-108"/>
              <w:jc w:val="center"/>
            </w:pPr>
            <w:r w:rsidRPr="0074338E"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-108" w:right="-108"/>
              <w:jc w:val="both"/>
            </w:pPr>
            <w:r w:rsidRPr="0074338E">
              <w:t>Отношение проектной мощности создаваемого (реконструируемого) объекта капитального строительства (мощн</w:t>
            </w:r>
            <w:r w:rsidRPr="0074338E">
              <w:t>о</w:t>
            </w:r>
            <w:r w:rsidRPr="0074338E">
              <w:t>сти приобретаемого объекта недвижимого имущества) к мощн</w:t>
            </w:r>
            <w:r w:rsidRPr="0074338E">
              <w:t>о</w:t>
            </w:r>
            <w:r w:rsidRPr="0074338E">
              <w:t>сти, необходимой для производства проду</w:t>
            </w:r>
            <w:r w:rsidRPr="0074338E">
              <w:t>к</w:t>
            </w:r>
            <w:r w:rsidRPr="0074338E">
              <w:t>ции (созданию услуг) в объеме, предусмотре</w:t>
            </w:r>
            <w:r w:rsidRPr="0074338E">
              <w:t>н</w:t>
            </w:r>
            <w:r w:rsidRPr="0074338E">
              <w:t>ном для муниципал</w:t>
            </w:r>
            <w:r w:rsidRPr="0074338E">
              <w:t>ь</w:t>
            </w:r>
            <w:r w:rsidRPr="0074338E">
              <w:t xml:space="preserve">ных нужд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43</w:t>
            </w:r>
          </w:p>
        </w:tc>
      </w:tr>
      <w:tr w:rsidR="0008729C" w:rsidRPr="0074338E" w:rsidTr="007C66A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5.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-108" w:right="-108"/>
              <w:jc w:val="both"/>
            </w:pPr>
            <w:r w:rsidRPr="0074338E">
              <w:t>Возможность обеспеч</w:t>
            </w:r>
            <w:r w:rsidRPr="0074338E">
              <w:t>е</w:t>
            </w:r>
            <w:r w:rsidRPr="0074338E">
              <w:t>ния создаваемого об</w:t>
            </w:r>
            <w:r w:rsidRPr="0074338E">
              <w:t>ъ</w:t>
            </w:r>
            <w:r w:rsidRPr="0074338E">
              <w:t>екта капитального строительства инж</w:t>
            </w:r>
            <w:r w:rsidRPr="0074338E">
              <w:t>е</w:t>
            </w:r>
            <w:r w:rsidRPr="0074338E">
              <w:t>нерной и транспортной инфраструктурами в  объемах, достаточных для реализации инв</w:t>
            </w:r>
            <w:r w:rsidRPr="0074338E">
              <w:t>е</w:t>
            </w:r>
            <w:r w:rsidRPr="0074338E">
              <w:t xml:space="preserve">стиционного проекта   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40"/>
              <w:ind w:left="108" w:right="-108"/>
              <w:jc w:val="center"/>
            </w:pPr>
            <w:r w:rsidRPr="0074338E">
              <w:t>1</w:t>
            </w:r>
          </w:p>
        </w:tc>
      </w:tr>
      <w:tr w:rsidR="0008729C" w:rsidRPr="0074338E" w:rsidTr="007C66A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108" w:right="-108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both"/>
            </w:pPr>
            <w:r w:rsidRPr="0074338E"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108" w:right="-108"/>
              <w:jc w:val="center"/>
            </w:pPr>
            <w:r w:rsidRPr="0074338E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108" w:right="-108"/>
              <w:jc w:val="center"/>
            </w:pPr>
            <w:r w:rsidRPr="0074338E"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108" w:right="-108"/>
              <w:jc w:val="center"/>
            </w:pPr>
            <w:r w:rsidRPr="0074338E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108" w:right="-108"/>
              <w:jc w:val="center"/>
            </w:pPr>
            <w:r w:rsidRPr="0074338E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108" w:right="-108"/>
              <w:jc w:val="center"/>
            </w:pPr>
            <w:r w:rsidRPr="0074338E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8729C" w:rsidRPr="0074338E" w:rsidRDefault="0008729C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108" w:right="-108"/>
              <w:jc w:val="center"/>
            </w:pPr>
            <w:r w:rsidRPr="0074338E">
              <w:t>100</w:t>
            </w:r>
          </w:p>
        </w:tc>
      </w:tr>
    </w:tbl>
    <w:p w:rsidR="0008729C" w:rsidRDefault="0008729C" w:rsidP="000872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729C" w:rsidRDefault="0008729C" w:rsidP="000872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6D101C" w:rsidRDefault="006D10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101C" w:rsidRDefault="006D101C" w:rsidP="000872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6D101C" w:rsidSect="009619FD">
          <w:headerReference w:type="default" r:id="rId14"/>
          <w:pgSz w:w="11906" w:h="16838" w:code="9"/>
          <w:pgMar w:top="851" w:right="567" w:bottom="1134" w:left="1985" w:header="709" w:footer="709" w:gutter="0"/>
          <w:cols w:space="708"/>
          <w:titlePg/>
          <w:docGrid w:linePitch="360"/>
        </w:sectPr>
      </w:pPr>
    </w:p>
    <w:p w:rsidR="00340428" w:rsidRDefault="00340428" w:rsidP="00340428">
      <w:pPr>
        <w:widowControl w:val="0"/>
        <w:autoSpaceDE w:val="0"/>
        <w:autoSpaceDN w:val="0"/>
        <w:adjustRightInd w:val="0"/>
        <w:spacing w:line="240" w:lineRule="exact"/>
        <w:ind w:left="10800"/>
        <w:jc w:val="center"/>
        <w:outlineLvl w:val="1"/>
        <w:rPr>
          <w:sz w:val="28"/>
          <w:szCs w:val="28"/>
        </w:rPr>
      </w:pPr>
      <w:bookmarkStart w:id="46" w:name="Par776"/>
      <w:bookmarkEnd w:id="46"/>
      <w:r w:rsidRPr="001D3867">
        <w:rPr>
          <w:sz w:val="28"/>
          <w:szCs w:val="28"/>
        </w:rPr>
        <w:lastRenderedPageBreak/>
        <w:t>Приложение 3</w:t>
      </w:r>
    </w:p>
    <w:p w:rsidR="00340428" w:rsidRPr="00A50CC1" w:rsidRDefault="00340428" w:rsidP="00340428">
      <w:pPr>
        <w:widowControl w:val="0"/>
        <w:autoSpaceDE w:val="0"/>
        <w:autoSpaceDN w:val="0"/>
        <w:adjustRightInd w:val="0"/>
        <w:spacing w:line="240" w:lineRule="exact"/>
        <w:ind w:left="10801"/>
        <w:jc w:val="center"/>
        <w:outlineLvl w:val="1"/>
        <w:rPr>
          <w:sz w:val="22"/>
          <w:szCs w:val="22"/>
        </w:rPr>
      </w:pPr>
    </w:p>
    <w:p w:rsidR="00340428" w:rsidRPr="00C13FDB" w:rsidRDefault="00340428" w:rsidP="00340428">
      <w:pPr>
        <w:widowControl w:val="0"/>
        <w:autoSpaceDE w:val="0"/>
        <w:autoSpaceDN w:val="0"/>
        <w:adjustRightInd w:val="0"/>
        <w:spacing w:line="240" w:lineRule="exact"/>
        <w:ind w:left="10800"/>
        <w:jc w:val="center"/>
      </w:pPr>
      <w:r w:rsidRPr="001D3867">
        <w:rPr>
          <w:sz w:val="28"/>
          <w:szCs w:val="28"/>
        </w:rPr>
        <w:t xml:space="preserve">к Методике </w:t>
      </w:r>
      <w:proofErr w:type="gramStart"/>
      <w:r w:rsidRPr="001D3867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1D3867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 xml:space="preserve">        </w:t>
      </w:r>
      <w:r w:rsidRPr="001D3867">
        <w:rPr>
          <w:sz w:val="28"/>
          <w:szCs w:val="28"/>
        </w:rPr>
        <w:t>использования средств</w:t>
      </w:r>
      <w:r>
        <w:rPr>
          <w:sz w:val="28"/>
          <w:szCs w:val="28"/>
        </w:rPr>
        <w:t xml:space="preserve"> </w:t>
      </w:r>
      <w:r w:rsidRPr="001D3867">
        <w:rPr>
          <w:sz w:val="28"/>
          <w:szCs w:val="28"/>
        </w:rPr>
        <w:t>бюджета</w:t>
      </w:r>
      <w:r w:rsidRPr="004A45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Але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сандровского муниципального района</w:t>
      </w:r>
      <w:r>
        <w:rPr>
          <w:sz w:val="28"/>
          <w:szCs w:val="28"/>
        </w:rPr>
        <w:t xml:space="preserve">       Ставропольского</w:t>
      </w:r>
      <w:proofErr w:type="gramEnd"/>
      <w:r>
        <w:rPr>
          <w:sz w:val="28"/>
          <w:szCs w:val="28"/>
        </w:rPr>
        <w:t xml:space="preserve"> края</w:t>
      </w:r>
      <w:r w:rsidRPr="001D3867">
        <w:rPr>
          <w:sz w:val="28"/>
          <w:szCs w:val="28"/>
        </w:rPr>
        <w:t>, направляемых</w:t>
      </w:r>
      <w:r>
        <w:rPr>
          <w:sz w:val="28"/>
          <w:szCs w:val="28"/>
        </w:rPr>
        <w:t xml:space="preserve"> </w:t>
      </w:r>
      <w:r w:rsidRPr="001D3867">
        <w:rPr>
          <w:sz w:val="28"/>
          <w:szCs w:val="28"/>
        </w:rPr>
        <w:t xml:space="preserve">на </w:t>
      </w:r>
      <w:r w:rsidRPr="00C13FDB">
        <w:t>капитальные вложения</w:t>
      </w:r>
    </w:p>
    <w:p w:rsidR="00340428" w:rsidRPr="00C13FDB" w:rsidRDefault="00340428" w:rsidP="00340428">
      <w:pPr>
        <w:widowControl w:val="0"/>
        <w:autoSpaceDE w:val="0"/>
        <w:autoSpaceDN w:val="0"/>
        <w:adjustRightInd w:val="0"/>
        <w:jc w:val="both"/>
      </w:pPr>
    </w:p>
    <w:p w:rsidR="00340428" w:rsidRPr="00340428" w:rsidRDefault="00340428" w:rsidP="0034042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</w:rPr>
      </w:pPr>
      <w:r w:rsidRPr="00340428">
        <w:rPr>
          <w:bCs/>
        </w:rPr>
        <w:t xml:space="preserve">РЕКОМЕНДУЕМЫЕ </w:t>
      </w:r>
    </w:p>
    <w:p w:rsidR="00340428" w:rsidRPr="00340428" w:rsidRDefault="00340428" w:rsidP="0034042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</w:rPr>
      </w:pPr>
      <w:r w:rsidRPr="00340428">
        <w:rPr>
          <w:bCs/>
        </w:rPr>
        <w:t>количественные показатели, характеризующие цель и результаты реализации инвестиционного проекта</w:t>
      </w:r>
    </w:p>
    <w:p w:rsidR="00340428" w:rsidRPr="00340428" w:rsidRDefault="00340428" w:rsidP="0034042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677"/>
        <w:gridCol w:w="7089"/>
      </w:tblGrid>
      <w:tr w:rsidR="00340428" w:rsidRPr="00340428" w:rsidTr="007C66A1">
        <w:trPr>
          <w:trHeight w:val="553"/>
        </w:trPr>
        <w:tc>
          <w:tcPr>
            <w:tcW w:w="709" w:type="dxa"/>
            <w:vMerge w:val="restart"/>
            <w:vAlign w:val="center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108"/>
              <w:contextualSpacing/>
              <w:jc w:val="center"/>
            </w:pPr>
            <w:r w:rsidRPr="00340428">
              <w:t xml:space="preserve">№ 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108"/>
              <w:contextualSpacing/>
              <w:jc w:val="center"/>
            </w:pPr>
            <w:proofErr w:type="gramStart"/>
            <w:r w:rsidRPr="00340428">
              <w:t>п</w:t>
            </w:r>
            <w:proofErr w:type="gramEnd"/>
            <w:r w:rsidRPr="00340428"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</w:pPr>
            <w:r w:rsidRPr="00340428">
              <w:t>Объект капитального стро</w:t>
            </w:r>
            <w:r w:rsidRPr="00340428">
              <w:t>и</w:t>
            </w:r>
            <w:r w:rsidRPr="00340428">
              <w:t>тельства, объект недвижимого имущества (далее – объекты)</w:t>
            </w:r>
          </w:p>
        </w:tc>
        <w:tc>
          <w:tcPr>
            <w:tcW w:w="11766" w:type="dxa"/>
            <w:gridSpan w:val="2"/>
            <w:vAlign w:val="center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108"/>
              <w:jc w:val="center"/>
              <w:rPr>
                <w:bCs/>
              </w:rPr>
            </w:pPr>
            <w:r w:rsidRPr="00340428">
              <w:t>Количественный показатель</w:t>
            </w:r>
          </w:p>
        </w:tc>
      </w:tr>
      <w:tr w:rsidR="00340428" w:rsidRPr="00340428" w:rsidTr="007C66A1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108"/>
              <w:jc w:val="center"/>
              <w:rPr>
                <w:bCs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108"/>
              <w:jc w:val="center"/>
              <w:rPr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left="-108" w:right="-108"/>
              <w:contextualSpacing/>
              <w:jc w:val="center"/>
            </w:pPr>
            <w:proofErr w:type="gramStart"/>
            <w:r w:rsidRPr="00340428">
              <w:t>характеризующий</w:t>
            </w:r>
            <w:proofErr w:type="gramEnd"/>
            <w:r w:rsidRPr="00340428">
              <w:t xml:space="preserve"> прямые (непосредстве</w:t>
            </w:r>
            <w:r w:rsidRPr="00340428">
              <w:t>н</w:t>
            </w:r>
            <w:r w:rsidRPr="00340428">
              <w:t>ные) результаты реализации                      инвестиционного проекта</w:t>
            </w:r>
          </w:p>
        </w:tc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</w:pPr>
            <w:proofErr w:type="gramStart"/>
            <w:r w:rsidRPr="00340428">
              <w:t>характеризующий</w:t>
            </w:r>
            <w:proofErr w:type="gramEnd"/>
            <w:r w:rsidRPr="00340428">
              <w:t xml:space="preserve"> конечные социально-экономические результаты реализации инвестиционного проекта</w:t>
            </w:r>
          </w:p>
        </w:tc>
      </w:tr>
      <w:tr w:rsidR="00340428" w:rsidRPr="00340428" w:rsidTr="007C66A1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428"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428">
              <w:t>2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428">
              <w:t>3</w:t>
            </w:r>
          </w:p>
        </w:tc>
        <w:tc>
          <w:tcPr>
            <w:tcW w:w="7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428">
              <w:rPr>
                <w:bCs/>
              </w:rPr>
              <w:t>4</w:t>
            </w:r>
          </w:p>
        </w:tc>
      </w:tr>
      <w:tr w:rsidR="00340428" w:rsidRPr="00340428" w:rsidTr="007C66A1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center"/>
              <w:rPr>
                <w:bCs/>
              </w:rPr>
            </w:pPr>
            <w:r w:rsidRPr="00340428">
              <w:t xml:space="preserve">1. </w:t>
            </w:r>
          </w:p>
        </w:tc>
        <w:tc>
          <w:tcPr>
            <w:tcW w:w="15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both"/>
              <w:rPr>
                <w:bCs/>
              </w:rPr>
            </w:pPr>
            <w:r w:rsidRPr="00340428">
              <w:t xml:space="preserve">Объекты социальной инфраструктуры 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t>1.1.</w:t>
            </w:r>
          </w:p>
        </w:tc>
        <w:tc>
          <w:tcPr>
            <w:tcW w:w="7937" w:type="dxa"/>
            <w:gridSpan w:val="2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>Образовательные организации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t>1.1.1.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/>
              <w:contextualSpacing/>
              <w:jc w:val="both"/>
            </w:pPr>
            <w:r w:rsidRPr="00340428">
              <w:t>Общеобразовательные орг</w:t>
            </w:r>
            <w:r w:rsidRPr="00340428">
              <w:t>а</w:t>
            </w:r>
            <w:r w:rsidRPr="00340428">
              <w:t>низации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/>
              <w:contextualSpacing/>
              <w:jc w:val="both"/>
            </w:pPr>
            <w:r w:rsidRPr="00340428">
              <w:t>мощность объекта – количество мест;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 w:line="235" w:lineRule="auto"/>
              <w:ind w:left="-108"/>
              <w:contextualSpacing/>
              <w:jc w:val="both"/>
            </w:pPr>
            <w:r w:rsidRPr="00340428">
              <w:t>общая площадь здания, м</w:t>
            </w:r>
            <w:proofErr w:type="gramStart"/>
            <w:r w:rsidRPr="00340428">
              <w:rPr>
                <w:vertAlign w:val="superscript"/>
              </w:rPr>
              <w:t>2</w:t>
            </w:r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/>
              <w:contextualSpacing/>
              <w:jc w:val="both"/>
            </w:pPr>
            <w:r w:rsidRPr="00340428">
              <w:t>строительный объем, м</w:t>
            </w:r>
            <w:r w:rsidRPr="00340428">
              <w:rPr>
                <w:vertAlign w:val="superscript"/>
              </w:rPr>
              <w:t>3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>количество создаваемых (сохраняемых) рабочих мест, единицы;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 xml:space="preserve">рост количества обучающихся, занимающихся в </w:t>
            </w:r>
            <w:r w:rsidRPr="00340428">
              <w:rPr>
                <w:lang w:val="en-US"/>
              </w:rPr>
              <w:t>I</w:t>
            </w:r>
            <w:r w:rsidRPr="00340428">
              <w:t xml:space="preserve"> смену в районе, МО района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>, после реализации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 xml:space="preserve">рост удельного веса обучающихся, занимающихся в </w:t>
            </w:r>
            <w:r w:rsidRPr="00340428">
              <w:rPr>
                <w:lang w:val="en-US"/>
              </w:rPr>
              <w:t>I</w:t>
            </w:r>
            <w:r w:rsidRPr="00340428">
              <w:t xml:space="preserve"> смену в ра</w:t>
            </w:r>
            <w:r w:rsidRPr="00340428">
              <w:t>й</w:t>
            </w:r>
            <w:r w:rsidRPr="00340428">
              <w:t>оне, МО района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>, в общем колич</w:t>
            </w:r>
            <w:r w:rsidRPr="00340428">
              <w:t>е</w:t>
            </w:r>
            <w:r w:rsidRPr="00340428">
              <w:t>стве обучающихся, в процентах, после реализации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>обеспечение односменного режима обучения;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>снижение доли зданий образовательных организаций с износом 50 % и выше в общем количестве образовательных организаций в ра</w:t>
            </w:r>
            <w:r w:rsidRPr="00340428">
              <w:t>й</w:t>
            </w:r>
            <w:r w:rsidRPr="00340428">
              <w:t>оне, МО района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 xml:space="preserve"> после реализации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proofErr w:type="gramStart"/>
            <w:r w:rsidRPr="00340428">
              <w:t>увеличение доли обучающихся, занимающихся физической культ</w:t>
            </w:r>
            <w:r w:rsidRPr="00340428">
              <w:t>у</w:t>
            </w:r>
            <w:r w:rsidRPr="00340428">
              <w:t>рой и спортом, в общеобразовательных организациях во внеурочное время, после реализации инвестиционного проекта;</w:t>
            </w:r>
            <w:proofErr w:type="gramEnd"/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>увеличение  доли зданий общеобразовательных организаций, нах</w:t>
            </w:r>
            <w:r w:rsidRPr="00340428">
              <w:t>о</w:t>
            </w:r>
            <w:r w:rsidRPr="00340428">
              <w:t>дящихся в удовлетворительном состоянии (не требующих против</w:t>
            </w:r>
            <w:r w:rsidRPr="00340428">
              <w:t>о</w:t>
            </w:r>
            <w:r w:rsidRPr="00340428">
              <w:lastRenderedPageBreak/>
              <w:t>аварийных и восстановительных работ) в районе, МО района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>, в процентах, после реализации инв</w:t>
            </w:r>
            <w:r w:rsidRPr="00340428">
              <w:t>е</w:t>
            </w:r>
            <w:r w:rsidRPr="00340428">
              <w:t>стиционного проекта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lastRenderedPageBreak/>
              <w:t>1.1.2.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/>
              <w:contextualSpacing/>
              <w:jc w:val="both"/>
            </w:pPr>
            <w:r w:rsidRPr="00340428">
              <w:t>Дошкольные образовательные организации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/>
              <w:contextualSpacing/>
              <w:jc w:val="both"/>
            </w:pPr>
            <w:r w:rsidRPr="00340428">
              <w:t>мощность объекта – количество мест;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 w:line="235" w:lineRule="auto"/>
              <w:ind w:left="-108"/>
              <w:contextualSpacing/>
              <w:jc w:val="both"/>
            </w:pPr>
            <w:r w:rsidRPr="00340428">
              <w:t>общая площадь здания, м</w:t>
            </w:r>
            <w:proofErr w:type="gramStart"/>
            <w:r w:rsidRPr="00340428">
              <w:rPr>
                <w:vertAlign w:val="superscript"/>
              </w:rPr>
              <w:t>2</w:t>
            </w:r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/>
              <w:contextualSpacing/>
              <w:jc w:val="both"/>
            </w:pPr>
            <w:r w:rsidRPr="00340428">
              <w:t>строительный объем, м</w:t>
            </w:r>
            <w:r w:rsidRPr="00340428">
              <w:rPr>
                <w:vertAlign w:val="superscript"/>
              </w:rPr>
              <w:t>3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>количество создаваемых (сохраняемых) рабочих мест, единицы;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>рост обеспеченности районе, МО района или входящих в него пос</w:t>
            </w:r>
            <w:r w:rsidRPr="00340428">
              <w:t>е</w:t>
            </w:r>
            <w:r w:rsidRPr="00340428">
              <w:t>лений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 xml:space="preserve"> (в расчете на 100 детей) местами в дошкольных образов</w:t>
            </w:r>
            <w:r w:rsidRPr="00340428">
              <w:t>а</w:t>
            </w:r>
            <w:r w:rsidRPr="00340428">
              <w:t>тельных организациях, в процентах, после реализации инвестиц</w:t>
            </w:r>
            <w:r w:rsidRPr="00340428">
              <w:t>и</w:t>
            </w:r>
            <w:r w:rsidRPr="00340428">
              <w:t>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>рост доли детей в возрасте от 1 года до 7 лет, охваченных разли</w:t>
            </w:r>
            <w:r w:rsidRPr="00340428">
              <w:t>ч</w:t>
            </w:r>
            <w:r w:rsidRPr="00340428">
              <w:t>ными формами дошкольного образования в районе, МО района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>, в общей численности детей дошкол</w:t>
            </w:r>
            <w:r w:rsidRPr="00340428">
              <w:t>ь</w:t>
            </w:r>
            <w:r w:rsidRPr="00340428">
              <w:t>ного возраста, в процентах, после реализации инвестиционного пр</w:t>
            </w:r>
            <w:r w:rsidRPr="00340428">
              <w:t>о</w:t>
            </w:r>
            <w:r w:rsidRPr="00340428">
              <w:t>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>увеличение численности воспитанников муниципальных дошкол</w:t>
            </w:r>
            <w:r w:rsidRPr="00340428">
              <w:t>ь</w:t>
            </w:r>
            <w:r w:rsidRPr="00340428">
              <w:t>ных образовательных организаций районе, МО района или вход</w:t>
            </w:r>
            <w:r w:rsidRPr="00340428">
              <w:t>я</w:t>
            </w:r>
            <w:r w:rsidRPr="00340428">
              <w:t>щих в него поселений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 xml:space="preserve"> после реализации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>увеличение количества мест в дошкольных образовательных орг</w:t>
            </w:r>
            <w:r w:rsidRPr="00340428">
              <w:t>а</w:t>
            </w:r>
            <w:r w:rsidRPr="00340428">
              <w:t>низациях на 1 тыс. детей в возрасте от 0 до 7 лет в районе, МО ра</w:t>
            </w:r>
            <w:r w:rsidRPr="00340428">
              <w:t>й</w:t>
            </w:r>
            <w:r w:rsidRPr="00340428">
              <w:t>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 xml:space="preserve"> после реализации инвестиц</w:t>
            </w:r>
            <w:r w:rsidRPr="00340428">
              <w:t>и</w:t>
            </w:r>
            <w:r w:rsidRPr="00340428">
              <w:t>онного проекта.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>увеличение доступности дошкольного образования (отношение чи</w:t>
            </w:r>
            <w:r w:rsidRPr="00340428">
              <w:t>с</w:t>
            </w:r>
            <w:r w:rsidRPr="00340428">
              <w:t>ленности детей в возрасте от 3 лет до 7 лет, которым предоставлена возможность получать услуги дошкольного образования, к числе</w:t>
            </w:r>
            <w:r w:rsidRPr="00340428">
              <w:t>н</w:t>
            </w:r>
            <w:r w:rsidRPr="00340428">
              <w:t>ности детей в возрасте от 3 лет до 7 лет, скорректированной на чи</w:t>
            </w:r>
            <w:r w:rsidRPr="00340428">
              <w:t>с</w:t>
            </w:r>
            <w:r w:rsidRPr="00340428">
              <w:t>ленность детей в возрасте от 5 лет до 7 лет, обучающихся в общео</w:t>
            </w:r>
            <w:r w:rsidRPr="00340428">
              <w:t>б</w:t>
            </w:r>
            <w:r w:rsidRPr="00340428">
              <w:t>разовательных организациях) в районе, МО района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 xml:space="preserve"> после реализации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>увеличение  доли зданий дошкольных образовательных  организ</w:t>
            </w:r>
            <w:r w:rsidRPr="00340428">
              <w:t>а</w:t>
            </w:r>
            <w:r w:rsidRPr="00340428">
              <w:t>ций в районе, МО района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>, нах</w:t>
            </w:r>
            <w:r w:rsidRPr="00340428">
              <w:t>о</w:t>
            </w:r>
            <w:r w:rsidRPr="00340428">
              <w:t>дящихся в удовлетворительном состоянии (не требующих против</w:t>
            </w:r>
            <w:r w:rsidRPr="00340428">
              <w:t>о</w:t>
            </w:r>
            <w:r w:rsidRPr="00340428">
              <w:t>аварийных и восстановительных работ), в процентах, после реал</w:t>
            </w:r>
            <w:r w:rsidRPr="00340428">
              <w:t>и</w:t>
            </w:r>
            <w:r w:rsidRPr="00340428">
              <w:t>зации инвестиционного проекта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t>1.1.3.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23"/>
              <w:contextualSpacing/>
              <w:jc w:val="both"/>
            </w:pPr>
            <w:r w:rsidRPr="00340428">
              <w:t>Центры детского творчества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/>
              <w:contextualSpacing/>
              <w:jc w:val="both"/>
            </w:pPr>
            <w:r w:rsidRPr="00340428">
              <w:t>мощность объекта – количество мест;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 w:line="235" w:lineRule="auto"/>
              <w:ind w:left="-108"/>
              <w:contextualSpacing/>
              <w:jc w:val="both"/>
            </w:pPr>
            <w:r w:rsidRPr="00340428">
              <w:t>общая площадь здания, м</w:t>
            </w:r>
            <w:proofErr w:type="gramStart"/>
            <w:r w:rsidRPr="00340428">
              <w:rPr>
                <w:vertAlign w:val="superscript"/>
              </w:rPr>
              <w:t>2</w:t>
            </w:r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/>
              <w:contextualSpacing/>
              <w:jc w:val="both"/>
            </w:pPr>
            <w:r w:rsidRPr="00340428">
              <w:t>строительный объем, м</w:t>
            </w:r>
            <w:r w:rsidRPr="00340428">
              <w:rPr>
                <w:vertAlign w:val="superscript"/>
              </w:rPr>
              <w:t>3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contextualSpacing/>
              <w:jc w:val="both"/>
            </w:pPr>
            <w:r w:rsidRPr="00340428">
              <w:t>количество создаваемых (сохраняемых) рабочих мест, единицы;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contextualSpacing/>
              <w:jc w:val="both"/>
            </w:pPr>
            <w:r w:rsidRPr="00340428">
              <w:t>рост обеспеченности района, МО района или входящих в него пос</w:t>
            </w:r>
            <w:r w:rsidRPr="00340428">
              <w:t>е</w:t>
            </w:r>
            <w:r w:rsidRPr="00340428">
              <w:t>лений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 xml:space="preserve">  (в расчете на 100 детей) местами в центрах детского творч</w:t>
            </w:r>
            <w:r w:rsidRPr="00340428">
              <w:t>е</w:t>
            </w:r>
            <w:r w:rsidRPr="00340428">
              <w:lastRenderedPageBreak/>
              <w:t>ства, в процентах, после реализации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contextualSpacing/>
              <w:jc w:val="both"/>
            </w:pPr>
            <w:r w:rsidRPr="00340428">
              <w:t>увеличение доли детей в районе, МО района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>, привлекаемых к участию в творческих мероприятиях, от общего числа детей, в процентах, после реализации инвестиц</w:t>
            </w:r>
            <w:r w:rsidRPr="00340428">
              <w:t>и</w:t>
            </w:r>
            <w:r w:rsidRPr="00340428">
              <w:t>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contextualSpacing/>
              <w:jc w:val="both"/>
            </w:pPr>
            <w:r w:rsidRPr="00340428">
              <w:t>увеличение доли зданий центров детского творчества в районе, МО района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>, находящихся в удовл</w:t>
            </w:r>
            <w:r w:rsidRPr="00340428">
              <w:t>е</w:t>
            </w:r>
            <w:r w:rsidRPr="00340428">
              <w:t>творительном состоянии (не требующих противоаварийных и во</w:t>
            </w:r>
            <w:r w:rsidRPr="00340428">
              <w:t>с</w:t>
            </w:r>
            <w:r w:rsidRPr="00340428">
              <w:t>становительных работ), в процентах, после реализации инвестиц</w:t>
            </w:r>
            <w:r w:rsidRPr="00340428">
              <w:t>и</w:t>
            </w:r>
            <w:r w:rsidRPr="00340428">
              <w:t>онного проекта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 w:line="238" w:lineRule="auto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lastRenderedPageBreak/>
              <w:t>1.2.</w:t>
            </w:r>
          </w:p>
        </w:tc>
        <w:tc>
          <w:tcPr>
            <w:tcW w:w="7937" w:type="dxa"/>
            <w:gridSpan w:val="2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 w:line="238" w:lineRule="auto"/>
              <w:ind w:left="-108" w:right="-108"/>
              <w:contextualSpacing/>
              <w:jc w:val="both"/>
            </w:pPr>
            <w:r w:rsidRPr="00340428">
              <w:t>Учреждения культуры (клубы, библиотеки и другие)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 w:line="238" w:lineRule="auto"/>
              <w:ind w:left="-108" w:right="-108"/>
              <w:contextualSpacing/>
              <w:jc w:val="both"/>
            </w:pP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 w:line="238" w:lineRule="auto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t>1.2.1.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 w:line="238" w:lineRule="auto"/>
              <w:ind w:left="-108"/>
              <w:contextualSpacing/>
              <w:jc w:val="both"/>
            </w:pPr>
            <w:r w:rsidRPr="00340428">
              <w:t>Клубы или учреждения клу</w:t>
            </w:r>
            <w:r w:rsidRPr="00340428">
              <w:t>б</w:t>
            </w:r>
            <w:r w:rsidRPr="00340428">
              <w:t>ного типа с помещениями для досуга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 w:line="238" w:lineRule="auto"/>
              <w:ind w:left="-108"/>
              <w:contextualSpacing/>
              <w:jc w:val="both"/>
            </w:pPr>
            <w:r w:rsidRPr="00340428">
              <w:t>мощность объекта – количество мест, кол</w:t>
            </w:r>
            <w:r w:rsidRPr="00340428">
              <w:t>и</w:t>
            </w:r>
            <w:r w:rsidRPr="00340428">
              <w:t xml:space="preserve">чество посетителей в день; 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 w:line="238" w:lineRule="auto"/>
              <w:ind w:left="-108"/>
              <w:contextualSpacing/>
              <w:jc w:val="both"/>
            </w:pPr>
            <w:r w:rsidRPr="00340428">
              <w:t>общая площадь здания, м</w:t>
            </w:r>
            <w:proofErr w:type="gramStart"/>
            <w:r w:rsidRPr="00340428">
              <w:rPr>
                <w:vertAlign w:val="superscript"/>
              </w:rPr>
              <w:t>2</w:t>
            </w:r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 w:line="238" w:lineRule="auto"/>
              <w:ind w:left="-108"/>
              <w:contextualSpacing/>
              <w:jc w:val="both"/>
            </w:pPr>
            <w:r w:rsidRPr="00340428">
              <w:t>строительный объем, м</w:t>
            </w:r>
            <w:r w:rsidRPr="00340428">
              <w:rPr>
                <w:vertAlign w:val="superscript"/>
              </w:rPr>
              <w:t>3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 w:line="238" w:lineRule="auto"/>
              <w:ind w:left="-108" w:right="-108"/>
              <w:contextualSpacing/>
              <w:jc w:val="both"/>
            </w:pPr>
            <w:r w:rsidRPr="00340428">
              <w:t>количество создаваемых (сохраняемых) рабочих мест, единицы;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 w:line="238" w:lineRule="auto"/>
              <w:ind w:left="-108" w:right="-108"/>
              <w:contextualSpacing/>
              <w:jc w:val="both"/>
            </w:pPr>
            <w:r w:rsidRPr="00340428">
              <w:t>рост обеспеченности в районе, МО района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 xml:space="preserve"> (в расчете на 1000 жителей) местами в учреждениях культуры, в процентах, после реализации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0" w:lineRule="auto"/>
              <w:ind w:left="-108" w:right="-108"/>
              <w:contextualSpacing/>
              <w:jc w:val="both"/>
            </w:pPr>
            <w:r w:rsidRPr="00340428">
              <w:t>повышение уровня удовлетворенности населения района, МО рай</w:t>
            </w:r>
            <w:r w:rsidRPr="00340428">
              <w:t>о</w:t>
            </w:r>
            <w:r w:rsidRPr="00340428">
              <w:t>на или входящих в него поселений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 xml:space="preserve"> качеством предоставления гос</w:t>
            </w:r>
            <w:r w:rsidRPr="00340428">
              <w:t>у</w:t>
            </w:r>
            <w:r w:rsidRPr="00340428">
              <w:t>дарственных и муниципальных услуг в области культуры;</w:t>
            </w:r>
          </w:p>
          <w:p w:rsidR="00340428" w:rsidRPr="00340428" w:rsidRDefault="00340428" w:rsidP="007C66A1">
            <w:pPr>
              <w:autoSpaceDE w:val="0"/>
              <w:autoSpaceDN w:val="0"/>
              <w:adjustRightInd w:val="0"/>
              <w:spacing w:before="60" w:line="230" w:lineRule="auto"/>
              <w:ind w:left="-108" w:right="-108"/>
              <w:jc w:val="both"/>
            </w:pPr>
            <w:r w:rsidRPr="00340428">
              <w:t>увеличение средней численности участников клубных формиров</w:t>
            </w:r>
            <w:r w:rsidRPr="00340428">
              <w:t>а</w:t>
            </w:r>
            <w:r w:rsidRPr="00340428">
              <w:t>ний в районе, МО района или входящих в него поселениях</w:t>
            </w:r>
            <w:r w:rsidRPr="00340428">
              <w:rPr>
                <w:vertAlign w:val="superscript"/>
              </w:rPr>
              <w:t>1</w:t>
            </w:r>
            <w:r w:rsidRPr="00340428">
              <w:t>в расчете на 1000 человек, после реализации инвестиционного проекта;</w:t>
            </w:r>
          </w:p>
          <w:p w:rsidR="00340428" w:rsidRPr="00340428" w:rsidRDefault="00340428" w:rsidP="007C66A1">
            <w:pPr>
              <w:pStyle w:val="ConsPlusNormal"/>
              <w:spacing w:before="60" w:line="23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районе, МО района или входящих в него поселениях</w:t>
            </w:r>
            <w:proofErr w:type="gramStart"/>
            <w:r w:rsidRPr="0034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, привлекаемых к участию в творческих мероприятиях, от общей численности детей, в процентах, после реализации инв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стиционного проекта;</w:t>
            </w:r>
          </w:p>
          <w:p w:rsidR="00340428" w:rsidRPr="00340428" w:rsidRDefault="00340428" w:rsidP="007C66A1">
            <w:pPr>
              <w:pStyle w:val="ConsPlusNormal"/>
              <w:spacing w:before="60" w:line="23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увеличение посещаемости культурно-досуговых мероприятий, проводимых учреждениями культуры на 1000 человек населения в год в районе, МО района или входящих в него поселениях</w:t>
            </w:r>
            <w:proofErr w:type="gramStart"/>
            <w:r w:rsidRPr="0034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428" w:rsidRPr="00340428" w:rsidRDefault="00340428" w:rsidP="007C66A1">
            <w:pPr>
              <w:pStyle w:val="ConsPlusNormal"/>
              <w:spacing w:before="60" w:line="23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увеличение доли зданий муниципальных учреждений культуры (клубы или учреждения клубного типа) в районе, МО района или входящих в него поселениях</w:t>
            </w:r>
            <w:proofErr w:type="gramStart"/>
            <w:r w:rsidRPr="0034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, находящихся в удовлетворительном состоянии (не требующих противоаварийных и восстановительных работ), в процентах, после реализации инвестиционного проекта;</w:t>
            </w:r>
          </w:p>
          <w:p w:rsidR="00340428" w:rsidRPr="00340428" w:rsidRDefault="00340428" w:rsidP="007C66A1">
            <w:pPr>
              <w:pStyle w:val="ConsPlusNormal"/>
              <w:spacing w:before="60" w:line="23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культурно-массовых мероприятий на одно клубное учреждение, после реализации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lastRenderedPageBreak/>
              <w:t>рост количества социально значимых мероприятий в сфере культ</w:t>
            </w:r>
            <w:r w:rsidRPr="00340428">
              <w:t>у</w:t>
            </w:r>
            <w:r w:rsidRPr="00340428">
              <w:t>ры в районе, МО района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>, адапт</w:t>
            </w:r>
            <w:r w:rsidRPr="00340428">
              <w:t>и</w:t>
            </w:r>
            <w:r w:rsidRPr="00340428">
              <w:t>рованных для лиц с ограниченными возможностями, после реализ</w:t>
            </w:r>
            <w:r w:rsidRPr="00340428">
              <w:t>а</w:t>
            </w:r>
            <w:r w:rsidRPr="00340428">
              <w:t>ции инвестиционного проекта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lastRenderedPageBreak/>
              <w:t>1.2.2.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>Библиотеки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/>
              <w:contextualSpacing/>
              <w:jc w:val="both"/>
            </w:pPr>
            <w:r w:rsidRPr="00340428">
              <w:t xml:space="preserve">мощность объекта – количество единиц библиотечного фонда; 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 w:line="238" w:lineRule="auto"/>
              <w:ind w:left="-108"/>
              <w:contextualSpacing/>
              <w:jc w:val="both"/>
            </w:pPr>
            <w:r w:rsidRPr="00340428">
              <w:t>общая площадь здания, м</w:t>
            </w:r>
            <w:proofErr w:type="gramStart"/>
            <w:r w:rsidRPr="00340428">
              <w:rPr>
                <w:vertAlign w:val="superscript"/>
              </w:rPr>
              <w:t>2</w:t>
            </w:r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>строительный объем, м</w:t>
            </w:r>
            <w:r w:rsidRPr="00340428">
              <w:rPr>
                <w:vertAlign w:val="superscript"/>
              </w:rPr>
              <w:t>3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 xml:space="preserve">количество создаваемых (сохраняемых) рабочих мест, единицы; 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>увеличение количества экземпляров библиотечного фонда библи</w:t>
            </w:r>
            <w:r w:rsidRPr="00340428">
              <w:t>о</w:t>
            </w:r>
            <w:r w:rsidRPr="00340428">
              <w:t>тек на 1 пользователя в районе, МО района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>, после реализации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  <w:r w:rsidRPr="00340428">
              <w:t>увеличение доли библиографических записей в электронных кат</w:t>
            </w:r>
            <w:r w:rsidRPr="00340428">
              <w:t>а</w:t>
            </w:r>
            <w:r w:rsidRPr="00340428">
              <w:t>логах библиотек в районе, МО района или входящих в него посел</w:t>
            </w:r>
            <w:r w:rsidRPr="00340428">
              <w:t>е</w:t>
            </w:r>
            <w:r w:rsidRPr="00340428">
              <w:t>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 xml:space="preserve"> после реализации инвестиционного проекта;</w:t>
            </w:r>
          </w:p>
          <w:p w:rsidR="00340428" w:rsidRPr="00340428" w:rsidRDefault="00340428" w:rsidP="007C66A1">
            <w:pPr>
              <w:pStyle w:val="ConsPlusNormal"/>
              <w:spacing w:before="12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 в районе, МО района или входящих в него поселениях</w:t>
            </w:r>
            <w:proofErr w:type="gramStart"/>
            <w:r w:rsidRPr="0034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, являющихся пользователями общедоступных библи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тек, по отношению к общей численности населения, в процентах, после реализации инвестиционного проекта;</w:t>
            </w:r>
          </w:p>
          <w:p w:rsidR="00340428" w:rsidRPr="00340428" w:rsidRDefault="00340428" w:rsidP="007C66A1">
            <w:pPr>
              <w:pStyle w:val="ConsPlusTitle"/>
              <w:spacing w:before="120"/>
              <w:ind w:left="-108"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доли зданий библиотек, находящихся в удовлетворительном состоянии (не требующих противоаварийных и восстановительных работ), в процентах, после реализации инвестиционного проекта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00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t>1.3.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00"/>
              <w:ind w:left="-108"/>
              <w:contextualSpacing/>
              <w:jc w:val="both"/>
            </w:pPr>
            <w:r w:rsidRPr="00340428">
              <w:t>Объекты физической культ</w:t>
            </w:r>
            <w:r w:rsidRPr="00340428">
              <w:t>у</w:t>
            </w:r>
            <w:r w:rsidRPr="00340428">
              <w:t>ры и спорта (стадионы, спо</w:t>
            </w:r>
            <w:r w:rsidRPr="00340428">
              <w:t>р</w:t>
            </w:r>
            <w:r w:rsidRPr="00340428">
              <w:t>тивные центры, плавательные бассейны и другие спорти</w:t>
            </w:r>
            <w:r w:rsidRPr="00340428">
              <w:t>в</w:t>
            </w:r>
            <w:r w:rsidRPr="00340428">
              <w:t>ные сооружения)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00"/>
              <w:ind w:left="-108"/>
              <w:contextualSpacing/>
              <w:jc w:val="both"/>
            </w:pPr>
            <w:r w:rsidRPr="00340428">
              <w:t>мощность объекта – пропускная спосо</w:t>
            </w:r>
            <w:r w:rsidRPr="00340428">
              <w:t>б</w:t>
            </w:r>
            <w:r w:rsidRPr="00340428">
              <w:t>ность спортивных сооружений, количество мест, тыс. человек;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00"/>
              <w:ind w:left="-108"/>
              <w:contextualSpacing/>
              <w:jc w:val="both"/>
            </w:pPr>
            <w:r w:rsidRPr="00340428">
              <w:t>общая площадь здания, м</w:t>
            </w:r>
            <w:proofErr w:type="gramStart"/>
            <w:r w:rsidRPr="00340428">
              <w:rPr>
                <w:vertAlign w:val="superscript"/>
              </w:rPr>
              <w:t>2</w:t>
            </w:r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00"/>
              <w:ind w:left="-108"/>
              <w:contextualSpacing/>
              <w:jc w:val="both"/>
            </w:pPr>
            <w:r w:rsidRPr="00340428">
              <w:t>строительный объем, м</w:t>
            </w:r>
            <w:r w:rsidRPr="00340428">
              <w:rPr>
                <w:vertAlign w:val="superscript"/>
              </w:rPr>
              <w:t>3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00"/>
              <w:ind w:left="-108" w:right="-108"/>
              <w:contextualSpacing/>
              <w:jc w:val="both"/>
            </w:pPr>
            <w:r w:rsidRPr="00340428">
              <w:t>количество создаваемых (сохраняемых) рабочих мест, единицы;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00"/>
              <w:ind w:left="-108" w:right="-108"/>
              <w:contextualSpacing/>
              <w:jc w:val="both"/>
            </w:pPr>
            <w:r w:rsidRPr="00340428">
              <w:t>рост обеспеченности района, МО района или входящих в него пос</w:t>
            </w:r>
            <w:r w:rsidRPr="00340428">
              <w:t>е</w:t>
            </w:r>
            <w:r w:rsidRPr="00340428">
              <w:t>лений</w:t>
            </w:r>
            <w:r w:rsidRPr="00340428">
              <w:rPr>
                <w:vertAlign w:val="superscript"/>
              </w:rPr>
              <w:t>1</w:t>
            </w:r>
            <w:r w:rsidRPr="00340428">
              <w:t xml:space="preserve">объектами физической культуры и спорта, в процентах, после реализации инвестиционного проекта; 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00"/>
              <w:ind w:left="-108" w:right="-108"/>
              <w:contextualSpacing/>
              <w:jc w:val="both"/>
            </w:pPr>
            <w:r w:rsidRPr="00340428">
              <w:t>рост доли населения района, МО района или входящих в него пос</w:t>
            </w:r>
            <w:r w:rsidRPr="00340428">
              <w:t>е</w:t>
            </w:r>
            <w:r w:rsidRPr="00340428">
              <w:t>лениий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>, занимающихся физической культурой и спортом, после реализации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contextualSpacing/>
              <w:jc w:val="both"/>
            </w:pPr>
            <w:r w:rsidRPr="00340428">
              <w:t>доля планируемых к строительству (реконструкции) спортивных сооружений в районе, МО района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 xml:space="preserve"> в общей потребности в таких сооружениях;</w:t>
            </w:r>
          </w:p>
          <w:p w:rsidR="00340428" w:rsidRPr="00340428" w:rsidRDefault="00340428" w:rsidP="007C66A1">
            <w:pPr>
              <w:pStyle w:val="ConsPlusNormal"/>
              <w:spacing w:before="8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увеличение доли инвалидов и лиц с ограниченными возможностями здоровья в районе, МО района или входящих в него поселениях</w:t>
            </w:r>
            <w:proofErr w:type="gramStart"/>
            <w:r w:rsidRPr="0034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занимающихся физической культурой и спортом, в общем количестве инвалидов и лиц с ограниченными возможност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ми здоровья в районе, МО района или входящих в него поселениях</w:t>
            </w:r>
            <w:r w:rsidRPr="0034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процентах, после реализации инвестиционного проекта;</w:t>
            </w:r>
          </w:p>
          <w:p w:rsidR="00340428" w:rsidRPr="00340428" w:rsidRDefault="00340428" w:rsidP="007C66A1">
            <w:pPr>
              <w:pStyle w:val="ConsPlusNormal"/>
              <w:spacing w:before="8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физической культуры и спорта, наход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щихся в удовлетворительном состоянии (не требующих противоав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рийных и восстановительных работ) в  районе, МО района или вх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дящих в него поселениях</w:t>
            </w:r>
            <w:proofErr w:type="gramStart"/>
            <w:r w:rsidRPr="0034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, в общей их численности, в процентах, после реализации инвестиционного проекта;</w:t>
            </w:r>
          </w:p>
          <w:p w:rsidR="00340428" w:rsidRPr="00340428" w:rsidRDefault="00340428" w:rsidP="007C66A1">
            <w:pPr>
              <w:pStyle w:val="ConsPlusNormal"/>
              <w:spacing w:before="8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рост численности населения в районе, МО района или входящих в него поселениях</w:t>
            </w:r>
            <w:proofErr w:type="gramStart"/>
            <w:r w:rsidRPr="0034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, занимающихся спортом, после реализации инв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contextualSpacing/>
              <w:jc w:val="both"/>
            </w:pPr>
            <w:r w:rsidRPr="00340428">
              <w:t>рост численности детей в районе, МО района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>, занимающихся спортом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lastRenderedPageBreak/>
              <w:t>1.4.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contextualSpacing/>
              <w:jc w:val="both"/>
            </w:pPr>
            <w:r w:rsidRPr="00340428">
              <w:t>Объекты туризма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contextualSpacing/>
              <w:jc w:val="both"/>
            </w:pPr>
            <w:r w:rsidRPr="00340428">
              <w:t>мощность – протяженность;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contextualSpacing/>
              <w:jc w:val="both"/>
            </w:pPr>
            <w:r w:rsidRPr="00340428">
              <w:t>общая площадь здания, м</w:t>
            </w:r>
            <w:proofErr w:type="gramStart"/>
            <w:r w:rsidRPr="00340428">
              <w:rPr>
                <w:vertAlign w:val="superscript"/>
              </w:rPr>
              <w:t>2</w:t>
            </w:r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contextualSpacing/>
              <w:jc w:val="both"/>
            </w:pPr>
            <w:r w:rsidRPr="00340428">
              <w:t>строительный объем, м</w:t>
            </w:r>
            <w:r w:rsidRPr="00340428">
              <w:rPr>
                <w:vertAlign w:val="superscript"/>
              </w:rPr>
              <w:t>3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80"/>
              <w:ind w:left="-108" w:right="-108"/>
              <w:jc w:val="both"/>
            </w:pPr>
            <w:r w:rsidRPr="00340428">
              <w:t>увеличение количества туристов, планирующих посещение района, МО района или входящих в него поселений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>, после реализации и</w:t>
            </w:r>
            <w:r w:rsidRPr="00340428">
              <w:t>н</w:t>
            </w:r>
            <w:r w:rsidRPr="00340428">
              <w:t>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108"/>
              <w:jc w:val="both"/>
            </w:pPr>
            <w:r w:rsidRPr="00340428">
              <w:t>прирост туристического потока в соотношении к проживающему населению муниципального образования, в процентах, после реал</w:t>
            </w:r>
            <w:r w:rsidRPr="00340428">
              <w:t>и</w:t>
            </w:r>
            <w:r w:rsidRPr="00340428">
              <w:t>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108"/>
              <w:jc w:val="both"/>
            </w:pPr>
            <w:r w:rsidRPr="00340428">
              <w:t>увеличение объема услуг, оказываемых организациями санаторно-курортного и туристского комплексов в районе, МО района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>, после реализации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108"/>
              <w:jc w:val="both"/>
            </w:pPr>
            <w:r w:rsidRPr="00340428">
              <w:t>рост налоговых поступлений в местный (консолидированный) бю</w:t>
            </w:r>
            <w:r w:rsidRPr="00340428">
              <w:t>д</w:t>
            </w:r>
            <w:r w:rsidRPr="00340428">
              <w:t>жет;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108"/>
              <w:contextualSpacing/>
              <w:jc w:val="both"/>
            </w:pPr>
            <w:r w:rsidRPr="00340428">
              <w:t>рост доли объектов культурного наследия (памятников истории и культуры), находящихся в удовлетворительном состоянии (не тр</w:t>
            </w:r>
            <w:r w:rsidRPr="00340428">
              <w:t>е</w:t>
            </w:r>
            <w:r w:rsidRPr="00340428">
              <w:t>бующих противоаварийных и восстановительных работ) от общего количества объектов культурного наследия, в процентах, после ре</w:t>
            </w:r>
            <w:r w:rsidRPr="00340428">
              <w:t>а</w:t>
            </w:r>
            <w:r w:rsidRPr="00340428">
              <w:t>лизации инвестиционного проекта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108"/>
              <w:jc w:val="center"/>
              <w:rPr>
                <w:bCs/>
              </w:rPr>
            </w:pPr>
            <w:r w:rsidRPr="00340428">
              <w:t>2.</w:t>
            </w:r>
          </w:p>
        </w:tc>
        <w:tc>
          <w:tcPr>
            <w:tcW w:w="7937" w:type="dxa"/>
            <w:gridSpan w:val="2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108"/>
              <w:contextualSpacing/>
              <w:jc w:val="both"/>
            </w:pPr>
            <w:r w:rsidRPr="00340428">
              <w:t>Общественные здания и жилые помещения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108"/>
              <w:contextualSpacing/>
              <w:jc w:val="both"/>
            </w:pP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t>2.1.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108"/>
              <w:contextualSpacing/>
              <w:jc w:val="both"/>
            </w:pPr>
            <w:r w:rsidRPr="00340428">
              <w:t>Жилые дома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62"/>
              <w:contextualSpacing/>
              <w:jc w:val="both"/>
            </w:pPr>
            <w:r w:rsidRPr="00340428">
              <w:t>мощность – количество квартир;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108"/>
              <w:contextualSpacing/>
              <w:jc w:val="both"/>
            </w:pPr>
            <w:r w:rsidRPr="00340428">
              <w:t>общая площадь здания, м</w:t>
            </w:r>
            <w:proofErr w:type="gramStart"/>
            <w:r w:rsidRPr="00340428">
              <w:rPr>
                <w:vertAlign w:val="superscript"/>
              </w:rPr>
              <w:t>2</w:t>
            </w:r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108"/>
              <w:contextualSpacing/>
              <w:jc w:val="both"/>
            </w:pPr>
            <w:r w:rsidRPr="00340428">
              <w:t>полезная жилая площадь объекта, м</w:t>
            </w:r>
            <w:proofErr w:type="gramStart"/>
            <w:r w:rsidRPr="00340428">
              <w:rPr>
                <w:vertAlign w:val="superscript"/>
              </w:rPr>
              <w:t>2</w:t>
            </w:r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63"/>
              <w:contextualSpacing/>
              <w:jc w:val="both"/>
            </w:pPr>
            <w:r w:rsidRPr="00340428">
              <w:t>строительный объем, м</w:t>
            </w:r>
            <w:r w:rsidRPr="00340428">
              <w:rPr>
                <w:vertAlign w:val="superscript"/>
              </w:rPr>
              <w:t>3</w:t>
            </w:r>
            <w:r w:rsidRPr="00340428">
              <w:t xml:space="preserve"> 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63"/>
              <w:contextualSpacing/>
              <w:jc w:val="both"/>
            </w:pP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62"/>
              <w:contextualSpacing/>
              <w:jc w:val="both"/>
            </w:pPr>
            <w:r w:rsidRPr="00340428">
              <w:t>сокращение количества очередников на улучшение жилищных условий в районе, МО района или входящих в него поселениях</w:t>
            </w:r>
            <w:proofErr w:type="gramStart"/>
            <w:r w:rsidRPr="00340428">
              <w:rPr>
                <w:vertAlign w:val="superscript"/>
              </w:rPr>
              <w:t>1</w:t>
            </w:r>
            <w:proofErr w:type="gramEnd"/>
            <w:r w:rsidRPr="00340428">
              <w:t>, в процентах, к количеству очередников до реализации инвестицио</w:t>
            </w:r>
            <w:r w:rsidRPr="00340428">
              <w:t>н</w:t>
            </w:r>
            <w:r w:rsidRPr="00340428">
              <w:t>ного проекта (в том числе в отношении детей-сирот, и детей, оставшихся без попечения родителей)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lastRenderedPageBreak/>
              <w:t>2.2.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/>
              <w:contextualSpacing/>
              <w:jc w:val="both"/>
            </w:pPr>
            <w:r w:rsidRPr="00340428">
              <w:t>Административные здания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/>
              <w:contextualSpacing/>
              <w:jc w:val="both"/>
            </w:pPr>
            <w:r w:rsidRPr="00340428">
              <w:t xml:space="preserve">мощность – 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/>
              <w:contextualSpacing/>
              <w:jc w:val="both"/>
            </w:pPr>
            <w:r w:rsidRPr="00340428">
              <w:t>общая площадь здания, м</w:t>
            </w:r>
            <w:proofErr w:type="gramStart"/>
            <w:r w:rsidRPr="00340428">
              <w:rPr>
                <w:vertAlign w:val="superscript"/>
              </w:rPr>
              <w:t>2</w:t>
            </w:r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/>
              <w:contextualSpacing/>
              <w:jc w:val="both"/>
            </w:pPr>
            <w:r w:rsidRPr="00340428">
              <w:t>полезная и служебная площадь объекта, м</w:t>
            </w:r>
            <w:proofErr w:type="gramStart"/>
            <w:r w:rsidRPr="00340428">
              <w:rPr>
                <w:vertAlign w:val="superscript"/>
              </w:rPr>
              <w:t>2</w:t>
            </w:r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63"/>
              <w:contextualSpacing/>
              <w:jc w:val="both"/>
            </w:pPr>
            <w:r w:rsidRPr="00340428">
              <w:t>строительный объем м</w:t>
            </w:r>
            <w:r w:rsidRPr="00340428">
              <w:rPr>
                <w:vertAlign w:val="superscript"/>
              </w:rPr>
              <w:t>3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 w:line="235" w:lineRule="auto"/>
              <w:ind w:left="-108" w:right="-62"/>
              <w:contextualSpacing/>
              <w:jc w:val="both"/>
            </w:pPr>
            <w:r w:rsidRPr="00340428">
              <w:t>обеспечение комфортных условий труда работников, площадь зд</w:t>
            </w:r>
            <w:r w:rsidRPr="00340428">
              <w:t>а</w:t>
            </w:r>
            <w:r w:rsidRPr="00340428">
              <w:t xml:space="preserve">ния (общей, </w:t>
            </w:r>
            <w:proofErr w:type="gramStart"/>
            <w:r w:rsidRPr="00340428">
              <w:t>полезной</w:t>
            </w:r>
            <w:proofErr w:type="gramEnd"/>
            <w:r w:rsidRPr="00340428">
              <w:t>, служебной) на одного работника;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62"/>
              <w:contextualSpacing/>
              <w:jc w:val="both"/>
            </w:pPr>
            <w:r w:rsidRPr="00340428">
              <w:t>предоставление государственных и (или) муниципальных  услуг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jc w:val="center"/>
              <w:rPr>
                <w:bCs/>
              </w:rPr>
            </w:pPr>
            <w:r w:rsidRPr="00340428">
              <w:t>3.</w:t>
            </w:r>
          </w:p>
        </w:tc>
        <w:tc>
          <w:tcPr>
            <w:tcW w:w="15026" w:type="dxa"/>
            <w:gridSpan w:val="3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jc w:val="both"/>
              <w:rPr>
                <w:bCs/>
              </w:rPr>
            </w:pPr>
            <w:r w:rsidRPr="00340428">
              <w:t>Объекты коммунальной инфраструктуры и объекты природоохранного назначения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t>3.1.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62"/>
              <w:contextualSpacing/>
              <w:jc w:val="both"/>
            </w:pPr>
            <w:r w:rsidRPr="00340428">
              <w:t>Очистные сооружения (для защиты водных ресурсов и воздушного бассейна от быт</w:t>
            </w:r>
            <w:r w:rsidRPr="00340428">
              <w:t>о</w:t>
            </w:r>
            <w:r w:rsidRPr="00340428">
              <w:t>вых техногенных загрязнений)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62"/>
              <w:contextualSpacing/>
              <w:jc w:val="both"/>
            </w:pPr>
            <w:r w:rsidRPr="00340428">
              <w:t>мощность объекта – объем переработки очищаемого ресурса, м</w:t>
            </w:r>
            <w:r w:rsidRPr="00340428">
              <w:rPr>
                <w:vertAlign w:val="superscript"/>
              </w:rPr>
              <w:t>3</w:t>
            </w:r>
            <w:r w:rsidRPr="00340428">
              <w:t xml:space="preserve"> (тонн) в сутки (год)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r w:rsidRPr="00340428">
              <w:t>количество создаваемых (сохраняемых) рабочих мест, единицы;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r w:rsidRPr="00340428">
              <w:t>сокращение концентрации вредных веще</w:t>
            </w:r>
            <w:proofErr w:type="gramStart"/>
            <w:r w:rsidRPr="00340428">
              <w:t>ств в сбр</w:t>
            </w:r>
            <w:proofErr w:type="gramEnd"/>
            <w:r w:rsidRPr="00340428">
              <w:t>осах (выбросах), в процентах, к их концентрации до реализации инвестиционного пр</w:t>
            </w:r>
            <w:r w:rsidRPr="00340428">
              <w:t>о</w:t>
            </w:r>
            <w:r w:rsidRPr="00340428">
              <w:t>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r w:rsidRPr="00340428">
              <w:t>соответствие концентрации вредных веще</w:t>
            </w:r>
            <w:proofErr w:type="gramStart"/>
            <w:r w:rsidRPr="00340428">
              <w:t>ств пр</w:t>
            </w:r>
            <w:proofErr w:type="gramEnd"/>
            <w:r w:rsidRPr="00340428">
              <w:t>едельно допустимой концентрации;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r w:rsidRPr="00340428">
              <w:t>уменьшение количества технологического оборудования с прев</w:t>
            </w:r>
            <w:r w:rsidRPr="00340428">
              <w:t>ы</w:t>
            </w:r>
            <w:r w:rsidRPr="00340428">
              <w:t>шенным сроком эксплуатации;</w:t>
            </w:r>
          </w:p>
          <w:p w:rsidR="00340428" w:rsidRPr="00340428" w:rsidRDefault="00340428" w:rsidP="007C66A1">
            <w:pPr>
              <w:pStyle w:val="ConsPlusNormal"/>
              <w:spacing w:before="60"/>
              <w:ind w:left="-108"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увеличение коэффициента полезного действия используемого об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рудования, в процентах, к уровню до начала реализации инвестиц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онного проекта;</w:t>
            </w:r>
          </w:p>
          <w:p w:rsidR="00340428" w:rsidRPr="00340428" w:rsidRDefault="00340428" w:rsidP="007C66A1">
            <w:pPr>
              <w:pStyle w:val="ConsPlusNormal"/>
              <w:spacing w:before="60"/>
              <w:ind w:left="-108"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увеличение доли оборудования соответствующего присоединенной нагрузке, в процентах, к уровню до начала реализации инвестиц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онного проекта;</w:t>
            </w:r>
          </w:p>
          <w:p w:rsidR="00340428" w:rsidRPr="00340428" w:rsidRDefault="00340428" w:rsidP="007C66A1">
            <w:pPr>
              <w:pStyle w:val="ConsPlusNormal"/>
              <w:spacing w:before="60"/>
              <w:ind w:left="-108"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сравнение мощности  существующей инфраструктуры с требуемой мощностью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t>3.2.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/>
              <w:contextualSpacing/>
              <w:jc w:val="both"/>
            </w:pPr>
            <w:r w:rsidRPr="00340428">
              <w:t>Объекты водоснабжения, в</w:t>
            </w:r>
            <w:r w:rsidRPr="00340428">
              <w:t>о</w:t>
            </w:r>
            <w:r w:rsidRPr="00340428">
              <w:t>доотведения, тепл</w:t>
            </w:r>
            <w:proofErr w:type="gramStart"/>
            <w:r w:rsidRPr="00340428">
              <w:t>о-</w:t>
            </w:r>
            <w:proofErr w:type="gramEnd"/>
            <w:r w:rsidRPr="00340428">
              <w:t>, газо- и электроснабжения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/>
              <w:contextualSpacing/>
              <w:jc w:val="both"/>
            </w:pPr>
            <w:r w:rsidRPr="00340428">
              <w:t>мощность объекта в соответствующих натуральных единицах измерения;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/>
              <w:contextualSpacing/>
              <w:jc w:val="both"/>
            </w:pPr>
            <w:r w:rsidRPr="00340428">
              <w:t xml:space="preserve">размерные и иные характеристики  объекта (газопровода-отвода – протяженность, </w:t>
            </w:r>
            <w:proofErr w:type="gramStart"/>
            <w:r w:rsidRPr="00340428">
              <w:t>км</w:t>
            </w:r>
            <w:proofErr w:type="gramEnd"/>
            <w:r w:rsidRPr="00340428">
              <w:t xml:space="preserve">, давление; 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/>
              <w:contextualSpacing/>
              <w:jc w:val="both"/>
            </w:pPr>
            <w:r w:rsidRPr="00340428">
              <w:t xml:space="preserve">электрических сетей – протяженность, </w:t>
            </w:r>
            <w:proofErr w:type="gramStart"/>
            <w:r w:rsidRPr="00340428">
              <w:t>км</w:t>
            </w:r>
            <w:proofErr w:type="gramEnd"/>
            <w:r w:rsidRPr="00340428">
              <w:t xml:space="preserve">, напряжение; 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/>
              <w:contextualSpacing/>
              <w:jc w:val="both"/>
            </w:pPr>
            <w:r w:rsidRPr="00340428">
              <w:t>и другое)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r w:rsidRPr="00340428">
              <w:t>количество создаваемых (сохраняемых) рабочих мест;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r w:rsidRPr="00340428">
              <w:t>увеличение количества населенных пунктов, имеющих водопровод и канализацию, единицы, после реализации инвестиционного пр</w:t>
            </w:r>
            <w:r w:rsidRPr="00340428">
              <w:t>о</w:t>
            </w:r>
            <w:r w:rsidRPr="00340428">
              <w:t>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r w:rsidRPr="00340428">
              <w:t>увеличение доли населения района, обеспеченного питьевой водой, отвечающей обязательным требованиям безопасности, в общей чи</w:t>
            </w:r>
            <w:r w:rsidRPr="00340428">
              <w:t>с</w:t>
            </w:r>
            <w:r w:rsidRPr="00340428">
              <w:t>ленности населения района, после реализации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r w:rsidRPr="00340428">
              <w:t>увеличение протяженности сетей и мощности объектов водосна</w:t>
            </w:r>
            <w:r w:rsidRPr="00340428">
              <w:t>б</w:t>
            </w:r>
            <w:r w:rsidRPr="00340428">
              <w:t>жения МО района;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r w:rsidRPr="00340428">
              <w:t>увеличение протяженности сетей и мощности объектов жилищно-коммунального хозяйства в МО района;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r w:rsidRPr="00340428">
              <w:t xml:space="preserve">увеличение уровня газификации района, МО района или входящих в </w:t>
            </w:r>
            <w:r w:rsidRPr="00340428">
              <w:lastRenderedPageBreak/>
              <w:t>него поселений, в процентах, к уровню газификации до начала ре</w:t>
            </w:r>
            <w:r w:rsidRPr="00340428">
              <w:t>а</w:t>
            </w:r>
            <w:r w:rsidRPr="00340428">
              <w:t>лизации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proofErr w:type="gramStart"/>
            <w:r w:rsidRPr="00340428">
              <w:t>увеличение доли населения, обеспеченного соответствующими коммунальными ресурсами, соответствующих нормативному уро</w:t>
            </w:r>
            <w:r w:rsidRPr="00340428">
              <w:t>в</w:t>
            </w:r>
            <w:r w:rsidRPr="00340428">
              <w:t>ню качества, в процентах, к уровню до начала реализации инвест</w:t>
            </w:r>
            <w:r w:rsidRPr="00340428">
              <w:t>и</w:t>
            </w:r>
            <w:r w:rsidRPr="00340428">
              <w:t>ционного проекта;</w:t>
            </w:r>
            <w:proofErr w:type="gramEnd"/>
          </w:p>
          <w:p w:rsidR="00340428" w:rsidRPr="00340428" w:rsidRDefault="00340428" w:rsidP="007C66A1">
            <w:pPr>
              <w:autoSpaceDE w:val="0"/>
              <w:autoSpaceDN w:val="0"/>
              <w:adjustRightInd w:val="0"/>
              <w:spacing w:before="60"/>
              <w:ind w:left="-108" w:right="-108"/>
              <w:jc w:val="both"/>
            </w:pPr>
            <w:r w:rsidRPr="00340428">
              <w:t>доведение до нормативного уровня технологических потерь при транспортировке по сетям коммунальных ресурсов, в процентах, к уровню до начала реализации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r w:rsidRPr="00340428">
              <w:t xml:space="preserve">уровень физического износа основных фондов, в </w:t>
            </w:r>
            <w:proofErr w:type="spellStart"/>
            <w:r w:rsidRPr="00340428">
              <w:t>процен</w:t>
            </w:r>
            <w:proofErr w:type="spellEnd"/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proofErr w:type="spellStart"/>
            <w:r w:rsidRPr="00340428">
              <w:t>тах</w:t>
            </w:r>
            <w:proofErr w:type="spellEnd"/>
            <w:r w:rsidRPr="00340428">
              <w:t>, к уровню до начала и после реализации инвестиционного пр</w:t>
            </w:r>
            <w:r w:rsidRPr="00340428">
              <w:t>о</w:t>
            </w:r>
            <w:r w:rsidRPr="00340428">
              <w:t>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r w:rsidRPr="00340428">
              <w:t>доля проб воды, соответствующих санитарным нормам и правилам, в процентах, к уровню до начала и после реализации инвестицио</w:t>
            </w:r>
            <w:r w:rsidRPr="00340428">
              <w:t>н</w:t>
            </w:r>
            <w:r w:rsidRPr="00340428">
              <w:t>ного проекта;</w:t>
            </w:r>
          </w:p>
          <w:p w:rsidR="00340428" w:rsidRPr="00340428" w:rsidRDefault="00340428" w:rsidP="007C66A1">
            <w:pPr>
              <w:pStyle w:val="ConsPlusNormal"/>
              <w:spacing w:before="60"/>
              <w:ind w:left="-108"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технологического оборудования с прев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шенным сроком эксплуатации к уровню до начала реализации инв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стиционного проекта;</w:t>
            </w:r>
          </w:p>
          <w:p w:rsidR="00340428" w:rsidRPr="00340428" w:rsidRDefault="00340428" w:rsidP="007C66A1">
            <w:pPr>
              <w:pStyle w:val="ConsPlusNormal"/>
              <w:spacing w:before="60"/>
              <w:ind w:left="-108"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увеличение коэффициента полезного действия используемого об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рудования, в процентах, к уровню до начала реализации инвестиц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r w:rsidRPr="00340428">
              <w:t>увеличение доли оборудования, соответствующего присоединенной нагрузке, в процентах, к уровню до начала реализации инвестиц</w:t>
            </w:r>
            <w:r w:rsidRPr="00340428">
              <w:t>и</w:t>
            </w:r>
            <w:r w:rsidRPr="00340428">
              <w:t>онного проекта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lastRenderedPageBreak/>
              <w:t>3.3.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/>
              <w:contextualSpacing/>
              <w:jc w:val="both"/>
            </w:pPr>
            <w:r w:rsidRPr="00340428">
              <w:t>Береговые сооружения для защиты от наводнений, пр</w:t>
            </w:r>
            <w:r w:rsidRPr="00340428">
              <w:t>о</w:t>
            </w:r>
            <w:r w:rsidRPr="00340428">
              <w:t>тивооползневые сооружения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/>
              <w:contextualSpacing/>
              <w:jc w:val="both"/>
            </w:pPr>
            <w:r w:rsidRPr="00340428">
              <w:t>общая площадь (объем) объекта, м</w:t>
            </w:r>
            <w:proofErr w:type="gramStart"/>
            <w:r w:rsidRPr="00340428">
              <w:rPr>
                <w:vertAlign w:val="superscript"/>
              </w:rPr>
              <w:t>2</w:t>
            </w:r>
            <w:proofErr w:type="gramEnd"/>
            <w:r w:rsidRPr="00340428">
              <w:t xml:space="preserve"> (м</w:t>
            </w:r>
            <w:r w:rsidRPr="00340428">
              <w:rPr>
                <w:vertAlign w:val="superscript"/>
              </w:rPr>
              <w:t>3</w:t>
            </w:r>
            <w:r w:rsidRPr="00340428">
              <w:t>);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/>
              <w:contextualSpacing/>
              <w:jc w:val="both"/>
            </w:pPr>
            <w:r w:rsidRPr="00340428">
              <w:t>иные размерные характеристики объекта в соответствующих единицах измерения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62"/>
              <w:contextualSpacing/>
              <w:jc w:val="both"/>
            </w:pP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r w:rsidRPr="00340428">
              <w:t>общая площадь защищаемой от наводнения (оползня) береговой зоны, тыс. м</w:t>
            </w:r>
            <w:proofErr w:type="gramStart"/>
            <w:r w:rsidRPr="00340428">
              <w:rPr>
                <w:vertAlign w:val="superscript"/>
              </w:rPr>
              <w:t>2</w:t>
            </w:r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pStyle w:val="ConsPlusNormal"/>
              <w:spacing w:before="60"/>
              <w:ind w:left="-108" w:right="-108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на подверженных негати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ному воздействию вод территориях, защищенных в результате ре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лизации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108"/>
              <w:contextualSpacing/>
              <w:jc w:val="both"/>
            </w:pPr>
            <w:r w:rsidRPr="00340428">
              <w:t>предотвращенный в результате реализации инвестиционного прое</w:t>
            </w:r>
            <w:r w:rsidRPr="00340428">
              <w:t>к</w:t>
            </w:r>
            <w:r w:rsidRPr="00340428">
              <w:t>та экономический ущерб (по данным экономического ущерба от планируемого наводнения, оползня и т.п.) и (или) социальный э</w:t>
            </w:r>
            <w:r w:rsidRPr="00340428">
              <w:t>ф</w:t>
            </w:r>
            <w:r w:rsidRPr="00340428">
              <w:t>фект, млн. рублей;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 w:right="-108"/>
              <w:contextualSpacing/>
              <w:jc w:val="both"/>
            </w:pPr>
            <w:r w:rsidRPr="00340428">
              <w:t xml:space="preserve">доля населения, проживающего на подверженных </w:t>
            </w:r>
            <w:proofErr w:type="gramStart"/>
            <w:r w:rsidRPr="00340428">
              <w:t>нега-</w:t>
            </w:r>
            <w:proofErr w:type="spellStart"/>
            <w:r w:rsidRPr="00340428">
              <w:t>тивному</w:t>
            </w:r>
            <w:proofErr w:type="spellEnd"/>
            <w:proofErr w:type="gramEnd"/>
            <w:r w:rsidRPr="00340428">
              <w:t xml:space="preserve"> </w:t>
            </w:r>
            <w:r w:rsidRPr="00340428">
              <w:lastRenderedPageBreak/>
              <w:t>воздействию вод территориях, защищенного в результате реализ</w:t>
            </w:r>
            <w:r w:rsidRPr="00340428">
              <w:t>а</w:t>
            </w:r>
            <w:r w:rsidRPr="00340428">
              <w:t>ции инвестиционного проекта, предусматривающего повышение защищенности от негативного воздействия вод, в общем количестве населения района;</w:t>
            </w:r>
          </w:p>
          <w:p w:rsidR="00340428" w:rsidRPr="00340428" w:rsidRDefault="00340428" w:rsidP="007C66A1">
            <w:pPr>
              <w:pStyle w:val="ConsPlusNormal"/>
              <w:spacing w:before="200"/>
              <w:ind w:left="-108"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доля протяженности участков русел рек в районе, на которых в р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зультате реализации инвестиционного проекта будут осуществлены работы по оптимизации их пропускной способности, в общей пр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тяженности участков русел рек в районе, нуждающихся в увелич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нии их пропускной способности;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 w:right="-108"/>
              <w:contextualSpacing/>
              <w:jc w:val="both"/>
            </w:pPr>
            <w:r w:rsidRPr="00340428">
              <w:t xml:space="preserve">доля планируемых к строительству (реконструкции) сооружений инженерной защиты и </w:t>
            </w:r>
            <w:proofErr w:type="spellStart"/>
            <w:r w:rsidRPr="00340428">
              <w:t>берегоукрепления</w:t>
            </w:r>
            <w:proofErr w:type="spellEnd"/>
            <w:r w:rsidRPr="00340428">
              <w:t xml:space="preserve"> в общей потребности в таких сооружениях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lastRenderedPageBreak/>
              <w:t>3.4.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/>
              <w:contextualSpacing/>
              <w:jc w:val="both"/>
            </w:pPr>
            <w:r w:rsidRPr="00340428">
              <w:t>Объекты по переработке и захоронению токсичных пр</w:t>
            </w:r>
            <w:r w:rsidRPr="00340428">
              <w:t>о</w:t>
            </w:r>
            <w:r w:rsidRPr="00340428">
              <w:t>мышленных отходов (далее – ТПО)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/>
              <w:contextualSpacing/>
              <w:jc w:val="both"/>
            </w:pPr>
            <w:r w:rsidRPr="00340428">
              <w:t>мощность объекта – объем переработки очищаемого ресурса, м</w:t>
            </w:r>
            <w:r w:rsidRPr="00340428">
              <w:rPr>
                <w:vertAlign w:val="superscript"/>
              </w:rPr>
              <w:t>3</w:t>
            </w:r>
            <w:r w:rsidRPr="00340428">
              <w:t xml:space="preserve"> (тонн) в сутки (год)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 w:right="-108"/>
              <w:contextualSpacing/>
              <w:jc w:val="both"/>
            </w:pPr>
            <w:r w:rsidRPr="00340428">
              <w:t>количество создаваемых (сохраняемых) рабочих мест, единицы;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200"/>
              <w:ind w:left="-108" w:right="-108"/>
              <w:contextualSpacing/>
              <w:jc w:val="both"/>
            </w:pPr>
            <w:r w:rsidRPr="00340428">
              <w:t>срок безопасного хранения захороненных ТПО, лет;</w:t>
            </w:r>
          </w:p>
          <w:p w:rsidR="00340428" w:rsidRPr="00340428" w:rsidRDefault="00340428" w:rsidP="007C66A1">
            <w:pPr>
              <w:pStyle w:val="ConsPlusNormal"/>
              <w:spacing w:before="20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увеличение доли ТПО, захороненных с соблюдением требований, установленных законодательством, в процентах,  к общему колич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ству (объему) ТПО, производимых на территории района, МО рай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на или входящих в него поселений</w:t>
            </w:r>
            <w:proofErr w:type="gramStart"/>
            <w:r w:rsidRPr="0034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428" w:rsidRPr="00340428" w:rsidRDefault="00340428" w:rsidP="007C66A1">
            <w:pPr>
              <w:pStyle w:val="ConsPlusNormal"/>
              <w:spacing w:before="18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мест </w:t>
            </w:r>
            <w:proofErr w:type="gramStart"/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несанкционированного</w:t>
            </w:r>
            <w:proofErr w:type="gramEnd"/>
            <w:r w:rsidRPr="00340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428" w:rsidRPr="00340428" w:rsidRDefault="00340428" w:rsidP="007C66A1">
            <w:pPr>
              <w:pStyle w:val="ConsPlusNormal"/>
              <w:spacing w:before="18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размещения ТПО (шт.) в сравнении с существующей потребностью и нормативными требованиями;</w:t>
            </w:r>
          </w:p>
          <w:p w:rsidR="00340428" w:rsidRPr="00340428" w:rsidRDefault="00340428" w:rsidP="007C66A1">
            <w:pPr>
              <w:pStyle w:val="ConsPlusNormal"/>
              <w:spacing w:before="18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описание получаемого в результате реализации инвестиционного проекта экономического и (или) социального эффекта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80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t>3.5.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80"/>
              <w:ind w:left="-108"/>
              <w:contextualSpacing/>
              <w:jc w:val="both"/>
            </w:pPr>
            <w:r w:rsidRPr="00340428">
              <w:t xml:space="preserve">Сортировка, переработка и утилизация твердых бытовых отходов (далее </w:t>
            </w:r>
            <w:proofErr w:type="gramStart"/>
            <w:r w:rsidRPr="00340428">
              <w:t>–Т</w:t>
            </w:r>
            <w:proofErr w:type="gramEnd"/>
            <w:r w:rsidRPr="00340428">
              <w:t>БО)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80"/>
              <w:ind w:left="-108"/>
              <w:contextualSpacing/>
              <w:jc w:val="both"/>
            </w:pPr>
            <w:r w:rsidRPr="00340428">
              <w:t>мощность объекта – объем переработки твердых бытовых отходов, тонн в сутки (год)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80"/>
              <w:ind w:left="-108" w:right="-108"/>
              <w:contextualSpacing/>
              <w:jc w:val="both"/>
            </w:pPr>
            <w:r w:rsidRPr="00340428">
              <w:t>количество создаваемых (сохраняемых) рабочих мест, единицы;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80"/>
              <w:ind w:left="-108" w:right="-108"/>
              <w:contextualSpacing/>
              <w:jc w:val="both"/>
            </w:pPr>
            <w:r w:rsidRPr="00340428">
              <w:t xml:space="preserve">закрытие существующих свалок твердых бытовых отходов, общая площадь </w:t>
            </w:r>
            <w:proofErr w:type="spellStart"/>
            <w:r w:rsidRPr="00340428">
              <w:t>рекультативных</w:t>
            </w:r>
            <w:proofErr w:type="spellEnd"/>
            <w:r w:rsidRPr="00340428">
              <w:t xml:space="preserve"> земель, гектары;</w:t>
            </w:r>
          </w:p>
          <w:p w:rsidR="00340428" w:rsidRPr="00340428" w:rsidRDefault="00340428" w:rsidP="007C66A1">
            <w:pPr>
              <w:pStyle w:val="ConsPlusNormal"/>
              <w:spacing w:before="18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доля ТБО, перерабатываемых с соблюдением требований, устано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ленных законодательством, в процентах, к общему количеству (об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ему) ТБО, производимых на территории района, МО района или входящих в него поселений</w:t>
            </w:r>
            <w:proofErr w:type="gramStart"/>
            <w:r w:rsidRPr="003404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428" w:rsidRPr="00340428" w:rsidRDefault="00340428" w:rsidP="007C66A1">
            <w:pPr>
              <w:pStyle w:val="ConsPlusNormal"/>
              <w:spacing w:before="18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ликвидированных мест несанкционированного разм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щения ТБО (шт.) в сравнении с существующей потребностью и нормативными требованиями;</w:t>
            </w:r>
          </w:p>
          <w:p w:rsidR="00340428" w:rsidRPr="00340428" w:rsidRDefault="00340428" w:rsidP="007C66A1">
            <w:pPr>
              <w:pStyle w:val="ConsPlusNormal"/>
              <w:spacing w:before="18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описание получаемого в результате реализации инвестиционного проекта экономического и (или) социального эффекта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 w:line="240" w:lineRule="exact"/>
              <w:ind w:left="-108" w:right="-108"/>
              <w:jc w:val="center"/>
              <w:rPr>
                <w:bCs/>
              </w:rPr>
            </w:pPr>
            <w:r w:rsidRPr="00340428">
              <w:lastRenderedPageBreak/>
              <w:t>4.</w:t>
            </w:r>
          </w:p>
        </w:tc>
        <w:tc>
          <w:tcPr>
            <w:tcW w:w="15026" w:type="dxa"/>
            <w:gridSpan w:val="3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 w:line="240" w:lineRule="exact"/>
              <w:ind w:left="-108" w:right="-108"/>
              <w:jc w:val="both"/>
              <w:rPr>
                <w:bCs/>
              </w:rPr>
            </w:pPr>
            <w:r w:rsidRPr="00340428">
              <w:t>Объекты  инфраструктуры инновационной системы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t>4.1.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-108" w:right="-99"/>
              <w:contextualSpacing/>
              <w:jc w:val="both"/>
            </w:pPr>
            <w:r w:rsidRPr="00340428">
              <w:t xml:space="preserve">Инфраструктура научно-технической и инновационной деятельности (научные центры по разработке </w:t>
            </w:r>
            <w:proofErr w:type="spellStart"/>
            <w:r w:rsidRPr="00340428">
              <w:t>нанотехнологий</w:t>
            </w:r>
            <w:proofErr w:type="spellEnd"/>
            <w:r w:rsidRPr="00340428">
              <w:t xml:space="preserve">; </w:t>
            </w:r>
            <w:proofErr w:type="spellStart"/>
            <w:r w:rsidRPr="00340428">
              <w:t>нанопроизводства</w:t>
            </w:r>
            <w:proofErr w:type="spellEnd"/>
            <w:r w:rsidRPr="00340428">
              <w:t>; автомат</w:t>
            </w:r>
            <w:r w:rsidRPr="00340428">
              <w:t>и</w:t>
            </w:r>
            <w:r w:rsidRPr="00340428">
              <w:t>зированного проектирования; производственно-экспериментальные базы и другие)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3" w:right="-108"/>
              <w:contextualSpacing/>
              <w:jc w:val="both"/>
            </w:pPr>
            <w:r w:rsidRPr="00340428">
              <w:t>общая площадь объекта, м</w:t>
            </w:r>
            <w:proofErr w:type="gramStart"/>
            <w:r w:rsidRPr="00340428">
              <w:rPr>
                <w:vertAlign w:val="superscript"/>
              </w:rPr>
              <w:t>2</w:t>
            </w:r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3" w:right="-108"/>
              <w:contextualSpacing/>
              <w:jc w:val="both"/>
            </w:pPr>
            <w:r w:rsidRPr="00340428">
              <w:t>иные размерные характеристики объекта в соответствующих единицах измерения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-108" w:right="-108"/>
              <w:contextualSpacing/>
              <w:jc w:val="both"/>
            </w:pPr>
            <w:r w:rsidRPr="00340428">
              <w:t>количество создаваемых (сохраняемых) рабочих мест, единицы;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-108" w:right="-108"/>
              <w:contextualSpacing/>
              <w:jc w:val="both"/>
            </w:pPr>
            <w:r w:rsidRPr="00340428">
              <w:t>количество новых технологий, уровень новизны образцов новой техники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t>4.2.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-108" w:right="-99"/>
              <w:contextualSpacing/>
              <w:jc w:val="both"/>
            </w:pPr>
            <w:r w:rsidRPr="00340428">
              <w:t>Инфраструктура коммерциал</w:t>
            </w:r>
            <w:r w:rsidRPr="00340428">
              <w:t>и</w:t>
            </w:r>
            <w:r w:rsidRPr="00340428">
              <w:t>зации инноваций (особые эк</w:t>
            </w:r>
            <w:r w:rsidRPr="00340428">
              <w:t>о</w:t>
            </w:r>
            <w:r w:rsidRPr="00340428">
              <w:t xml:space="preserve">номические зоны, технопарки, </w:t>
            </w:r>
            <w:proofErr w:type="spellStart"/>
            <w:r w:rsidRPr="00340428">
              <w:t>инновационно</w:t>
            </w:r>
            <w:proofErr w:type="spellEnd"/>
            <w:r w:rsidRPr="00340428">
              <w:t>-технологические центры, би</w:t>
            </w:r>
            <w:r w:rsidRPr="00340428">
              <w:t>з</w:t>
            </w:r>
            <w:r w:rsidRPr="00340428">
              <w:t>нес-</w:t>
            </w:r>
            <w:proofErr w:type="spellStart"/>
            <w:r w:rsidRPr="00340428">
              <w:t>инкубато</w:t>
            </w:r>
            <w:proofErr w:type="spellEnd"/>
            <w:r w:rsidRPr="00340428">
              <w:t>-</w:t>
            </w:r>
            <w:proofErr w:type="spellStart"/>
            <w:r w:rsidRPr="00340428">
              <w:t>ры</w:t>
            </w:r>
            <w:proofErr w:type="spellEnd"/>
            <w:r w:rsidRPr="00340428">
              <w:t xml:space="preserve"> и </w:t>
            </w:r>
            <w:proofErr w:type="gramStart"/>
            <w:r w:rsidRPr="00340428">
              <w:t>другое</w:t>
            </w:r>
            <w:proofErr w:type="gramEnd"/>
            <w:r w:rsidRPr="00340428">
              <w:t>)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3" w:right="-108"/>
              <w:contextualSpacing/>
              <w:jc w:val="both"/>
            </w:pPr>
            <w:r w:rsidRPr="00340428">
              <w:t>общая площадь объекта, м</w:t>
            </w:r>
            <w:proofErr w:type="gramStart"/>
            <w:r w:rsidRPr="00340428">
              <w:rPr>
                <w:vertAlign w:val="superscript"/>
              </w:rPr>
              <w:t>2</w:t>
            </w:r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3" w:right="-108"/>
              <w:contextualSpacing/>
              <w:jc w:val="both"/>
            </w:pPr>
            <w:r w:rsidRPr="00340428">
              <w:t>иные размерные характеристики объекта в соответствующих единицах измерения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-108" w:right="-108"/>
              <w:contextualSpacing/>
              <w:jc w:val="both"/>
            </w:pPr>
            <w:r w:rsidRPr="00340428">
              <w:t>количество создаваемых (сохраняемых) рабочих мест, единицы;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-108" w:right="-108"/>
              <w:contextualSpacing/>
              <w:jc w:val="both"/>
            </w:pPr>
            <w:r w:rsidRPr="00340428">
              <w:t xml:space="preserve">повышение доли </w:t>
            </w:r>
            <w:proofErr w:type="spellStart"/>
            <w:r w:rsidRPr="00340428">
              <w:t>инновационно</w:t>
            </w:r>
            <w:proofErr w:type="spellEnd"/>
            <w:r w:rsidRPr="00340428">
              <w:t>-активных организаций, осущест</w:t>
            </w:r>
            <w:r w:rsidRPr="00340428">
              <w:t>в</w:t>
            </w:r>
            <w:r w:rsidRPr="00340428">
              <w:t>ляющих технологические инновации, в общем числе организаций, процентов;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-108" w:right="-108"/>
              <w:contextualSpacing/>
              <w:jc w:val="both"/>
            </w:pPr>
            <w:r w:rsidRPr="00340428">
              <w:t>повышение доли инновационной продукции в общем объеме выпу</w:t>
            </w:r>
            <w:r w:rsidRPr="00340428">
              <w:t>с</w:t>
            </w:r>
            <w:r w:rsidRPr="00340428">
              <w:t>каемой продукции, в процентах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-108" w:right="-108"/>
              <w:jc w:val="center"/>
              <w:rPr>
                <w:bCs/>
              </w:rPr>
            </w:pPr>
            <w:r w:rsidRPr="00340428">
              <w:t>5.</w:t>
            </w:r>
          </w:p>
        </w:tc>
        <w:tc>
          <w:tcPr>
            <w:tcW w:w="15026" w:type="dxa"/>
            <w:gridSpan w:val="3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-108" w:right="-108"/>
              <w:jc w:val="both"/>
              <w:rPr>
                <w:bCs/>
              </w:rPr>
            </w:pPr>
            <w:r w:rsidRPr="00340428">
              <w:t>Строительство (реконструкция) объектов транспортной инфраструктуры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-108" w:right="-108"/>
              <w:jc w:val="center"/>
            </w:pPr>
            <w:r w:rsidRPr="00340428">
              <w:t>5.1.</w:t>
            </w:r>
          </w:p>
        </w:tc>
        <w:tc>
          <w:tcPr>
            <w:tcW w:w="7937" w:type="dxa"/>
            <w:gridSpan w:val="2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-108" w:right="-108"/>
              <w:contextualSpacing/>
              <w:jc w:val="both"/>
            </w:pPr>
            <w:r w:rsidRPr="00340428">
              <w:t>Пути сообщения общего пользования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contextualSpacing/>
              <w:jc w:val="both"/>
            </w:pP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t>5.1.1.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-108"/>
              <w:contextualSpacing/>
              <w:jc w:val="both"/>
            </w:pPr>
            <w:r w:rsidRPr="00340428">
              <w:t>Автомобильные дороги с твердым покрытием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40"/>
              <w:ind w:left="-108"/>
              <w:contextualSpacing/>
              <w:jc w:val="both"/>
            </w:pPr>
            <w:r w:rsidRPr="00340428">
              <w:t xml:space="preserve">Мощность объекта – эксплуатационная длина автомобильной дороги, </w:t>
            </w:r>
            <w:proofErr w:type="gramStart"/>
            <w:r w:rsidRPr="00340428">
              <w:t>км</w:t>
            </w:r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/>
              <w:contextualSpacing/>
              <w:jc w:val="both"/>
            </w:pPr>
            <w:r w:rsidRPr="00340428">
              <w:t>иные размерные характеристики объекта в соответствующих единицах измерения</w:t>
            </w:r>
          </w:p>
        </w:tc>
        <w:tc>
          <w:tcPr>
            <w:tcW w:w="7089" w:type="dxa"/>
          </w:tcPr>
          <w:p w:rsidR="00340428" w:rsidRPr="00340428" w:rsidRDefault="00340428" w:rsidP="007C66A1">
            <w:pPr>
              <w:pStyle w:val="ConsPlusNormal"/>
              <w:spacing w:before="14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(сохраняемых) рабочих мест, единицы;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contextualSpacing/>
              <w:jc w:val="both"/>
            </w:pPr>
            <w:r w:rsidRPr="00340428">
              <w:t>увеличение объема грузооборота транспорта общего пользования, тонн-км в год; пассажирооборота, автобусного и другого транспо</w:t>
            </w:r>
            <w:r w:rsidRPr="00340428">
              <w:t>р</w:t>
            </w:r>
            <w:r w:rsidRPr="00340428">
              <w:t xml:space="preserve">та, </w:t>
            </w:r>
            <w:proofErr w:type="spellStart"/>
            <w:r w:rsidRPr="00340428">
              <w:t>пассажиро</w:t>
            </w:r>
            <w:proofErr w:type="spellEnd"/>
            <w:r w:rsidRPr="00340428">
              <w:t>-км в год, и в процентах,  после реализации инвест</w:t>
            </w:r>
            <w:r w:rsidRPr="00340428">
              <w:t>и</w:t>
            </w:r>
            <w:r w:rsidRPr="00340428">
              <w:t>ционного проекта;</w:t>
            </w:r>
          </w:p>
          <w:p w:rsidR="00340428" w:rsidRPr="00340428" w:rsidRDefault="00340428" w:rsidP="007C66A1">
            <w:pPr>
              <w:pStyle w:val="ConsPlusNormal"/>
              <w:spacing w:before="16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сокращение времени пребывания грузов, пассажиров в пути, в пр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центах, после реализации инвестиционного проекта;</w:t>
            </w:r>
          </w:p>
          <w:p w:rsidR="00340428" w:rsidRPr="00340428" w:rsidRDefault="00340428" w:rsidP="007C66A1">
            <w:pPr>
              <w:pStyle w:val="ConsPlusNormal"/>
              <w:spacing w:before="160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населенных пунктов района, связанных дорогами с твердым покрытием с сетью  путей сообщения общего пользования, после реализации инвестиционного проекта; 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contextualSpacing/>
              <w:jc w:val="both"/>
              <w:rPr>
                <w:b/>
              </w:rPr>
            </w:pPr>
            <w:r w:rsidRPr="00340428">
              <w:t>увеличение протяженности реконструированных и построенных на территории  района участков автомобильных дорог общего польз</w:t>
            </w:r>
            <w:r w:rsidRPr="00340428">
              <w:t>о</w:t>
            </w:r>
            <w:r w:rsidRPr="00340428">
              <w:t>вания местного значения, после реализации инвестиционного пр</w:t>
            </w:r>
            <w:r w:rsidRPr="00340428">
              <w:t>о</w:t>
            </w:r>
            <w:r w:rsidRPr="00340428">
              <w:t>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contextualSpacing/>
              <w:rPr>
                <w:b/>
              </w:rPr>
            </w:pPr>
            <w:r w:rsidRPr="00340428">
              <w:t>снижение протяженности участков автомобильных дорог с показ</w:t>
            </w:r>
            <w:r w:rsidRPr="00340428">
              <w:t>а</w:t>
            </w:r>
            <w:r w:rsidRPr="00340428">
              <w:t xml:space="preserve">телем качества меньше нормативного, в </w:t>
            </w:r>
            <w:proofErr w:type="gramStart"/>
            <w:r w:rsidRPr="00340428">
              <w:t>км</w:t>
            </w:r>
            <w:proofErr w:type="gramEnd"/>
            <w:r w:rsidRPr="00340428">
              <w:t xml:space="preserve"> и доля в процентах, п</w:t>
            </w:r>
            <w:r w:rsidRPr="00340428">
              <w:t>о</w:t>
            </w:r>
            <w:r w:rsidRPr="00340428">
              <w:t>сле реализации инвестиционного проекта;</w:t>
            </w:r>
            <w:r w:rsidRPr="00340428">
              <w:rPr>
                <w:b/>
              </w:rPr>
              <w:t xml:space="preserve">  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jc w:val="both"/>
            </w:pPr>
            <w:r w:rsidRPr="00340428">
              <w:t>снижение протяженности участков автомобильных дорог с показ</w:t>
            </w:r>
            <w:r w:rsidRPr="00340428">
              <w:t>а</w:t>
            </w:r>
            <w:r w:rsidRPr="00340428">
              <w:t xml:space="preserve">телем качества меньше предельно допустимого, в </w:t>
            </w:r>
            <w:proofErr w:type="gramStart"/>
            <w:r w:rsidRPr="00340428">
              <w:t>км</w:t>
            </w:r>
            <w:proofErr w:type="gramEnd"/>
            <w:r w:rsidRPr="00340428">
              <w:t xml:space="preserve"> и доля в пр</w:t>
            </w:r>
            <w:r w:rsidRPr="00340428">
              <w:t>о</w:t>
            </w:r>
            <w:r w:rsidRPr="00340428">
              <w:t>центах, после реализации инвестиционного проекта;</w:t>
            </w:r>
          </w:p>
          <w:p w:rsidR="00340428" w:rsidRPr="00340428" w:rsidRDefault="00340428" w:rsidP="007C66A1">
            <w:pPr>
              <w:pStyle w:val="ConsPlusNormal"/>
              <w:spacing w:before="16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пропускной способности автомобильной дороги после реализации инвестиционного проекта; 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contextualSpacing/>
              <w:jc w:val="both"/>
            </w:pPr>
            <w:r w:rsidRPr="00340428">
              <w:t xml:space="preserve">снижение аварийности и сокращение </w:t>
            </w:r>
            <w:proofErr w:type="gramStart"/>
            <w:r w:rsidRPr="00340428">
              <w:t>социально-</w:t>
            </w:r>
            <w:proofErr w:type="spellStart"/>
            <w:r w:rsidRPr="00340428">
              <w:t>экономи</w:t>
            </w:r>
            <w:proofErr w:type="spellEnd"/>
            <w:r w:rsidRPr="00340428">
              <w:t>-</w:t>
            </w:r>
            <w:proofErr w:type="spellStart"/>
            <w:r w:rsidRPr="00340428">
              <w:t>ческих</w:t>
            </w:r>
            <w:proofErr w:type="spellEnd"/>
            <w:proofErr w:type="gramEnd"/>
            <w:r w:rsidRPr="00340428">
              <w:t xml:space="preserve"> потерь от дорожно-транспортных происшествий, после реализации инвестиционного проекта</w:t>
            </w:r>
          </w:p>
        </w:tc>
      </w:tr>
      <w:tr w:rsidR="00340428" w:rsidRPr="00340428" w:rsidTr="007C6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jc w:val="center"/>
              <w:rPr>
                <w:bCs/>
              </w:rPr>
            </w:pPr>
            <w:r w:rsidRPr="00340428">
              <w:rPr>
                <w:bCs/>
              </w:rPr>
              <w:lastRenderedPageBreak/>
              <w:t>5.2</w:t>
            </w:r>
          </w:p>
        </w:tc>
        <w:tc>
          <w:tcPr>
            <w:tcW w:w="3260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contextualSpacing/>
              <w:jc w:val="both"/>
            </w:pPr>
            <w:r w:rsidRPr="00340428">
              <w:t>Мосты, тоннели</w:t>
            </w:r>
          </w:p>
        </w:tc>
        <w:tc>
          <w:tcPr>
            <w:tcW w:w="4677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/>
              <w:contextualSpacing/>
              <w:jc w:val="both"/>
            </w:pPr>
            <w:r w:rsidRPr="00340428">
              <w:t>общая площадь объекта, м</w:t>
            </w:r>
            <w:proofErr w:type="gramStart"/>
            <w:r w:rsidRPr="00340428">
              <w:rPr>
                <w:vertAlign w:val="superscript"/>
              </w:rPr>
              <w:t>2</w:t>
            </w:r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/>
              <w:contextualSpacing/>
              <w:jc w:val="both"/>
            </w:pPr>
            <w:r w:rsidRPr="00340428">
              <w:t xml:space="preserve">эксплуатационная длина объекта, км, </w:t>
            </w:r>
            <w:proofErr w:type="spellStart"/>
            <w:r w:rsidRPr="00340428">
              <w:t>пог</w:t>
            </w:r>
            <w:proofErr w:type="gramStart"/>
            <w:r w:rsidRPr="00340428">
              <w:t>.м</w:t>
            </w:r>
            <w:proofErr w:type="spellEnd"/>
            <w:proofErr w:type="gramEnd"/>
            <w:r w:rsidRPr="00340428">
              <w:t>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/>
              <w:contextualSpacing/>
              <w:jc w:val="both"/>
            </w:pPr>
            <w:r w:rsidRPr="00340428">
              <w:t>иные размерные  характеристики объекта в соответствующих единицах измерения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contextualSpacing/>
              <w:jc w:val="both"/>
            </w:pPr>
          </w:p>
        </w:tc>
        <w:tc>
          <w:tcPr>
            <w:tcW w:w="7089" w:type="dxa"/>
          </w:tcPr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contextualSpacing/>
              <w:jc w:val="both"/>
              <w:rPr>
                <w:b/>
              </w:rPr>
            </w:pPr>
            <w:r w:rsidRPr="00340428">
              <w:t>увеличение объема грузооборота транспорта общего пользования, тонн-км в год, и в процентах, после реализации инвестиционного проекта;</w:t>
            </w:r>
          </w:p>
          <w:p w:rsidR="00340428" w:rsidRPr="00340428" w:rsidRDefault="00340428" w:rsidP="007C66A1">
            <w:pPr>
              <w:widowControl w:val="0"/>
              <w:autoSpaceDE w:val="0"/>
              <w:autoSpaceDN w:val="0"/>
              <w:adjustRightInd w:val="0"/>
              <w:spacing w:before="160"/>
              <w:ind w:left="-108" w:right="-108"/>
              <w:contextualSpacing/>
              <w:jc w:val="both"/>
            </w:pPr>
            <w:r w:rsidRPr="00340428">
              <w:t xml:space="preserve">увеличение объема пассажирооборота, автобусного и другого транспорта, </w:t>
            </w:r>
            <w:proofErr w:type="spellStart"/>
            <w:r w:rsidRPr="00340428">
              <w:t>пассажиро</w:t>
            </w:r>
            <w:proofErr w:type="spellEnd"/>
            <w:r w:rsidRPr="00340428">
              <w:t>-км в год, и в процентах, после реализации инвестиционного проекта;</w:t>
            </w:r>
            <w:r w:rsidRPr="00340428">
              <w:rPr>
                <w:b/>
              </w:rPr>
              <w:t xml:space="preserve"> </w:t>
            </w:r>
          </w:p>
          <w:p w:rsidR="00340428" w:rsidRPr="00340428" w:rsidRDefault="00340428" w:rsidP="007C66A1">
            <w:pPr>
              <w:pStyle w:val="ConsPlusNormal"/>
              <w:spacing w:before="16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сокращение времени пребывания грузов, пассажиров в пути, в пр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28">
              <w:rPr>
                <w:rFonts w:ascii="Times New Roman" w:hAnsi="Times New Roman" w:cs="Times New Roman"/>
                <w:sz w:val="24"/>
                <w:szCs w:val="24"/>
              </w:rPr>
              <w:t>центах, после реализации инвестиционного проекта</w:t>
            </w:r>
          </w:p>
        </w:tc>
      </w:tr>
    </w:tbl>
    <w:p w:rsidR="00340428" w:rsidRDefault="00340428" w:rsidP="00340428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340428" w:rsidRPr="00AE7AEE" w:rsidRDefault="00340428" w:rsidP="00340428">
      <w:pPr>
        <w:ind w:firstLine="720"/>
        <w:rPr>
          <w:sz w:val="20"/>
          <w:szCs w:val="20"/>
        </w:rPr>
      </w:pPr>
      <w:r w:rsidRPr="00AE7AEE">
        <w:rPr>
          <w:sz w:val="20"/>
          <w:szCs w:val="20"/>
        </w:rPr>
        <w:t>1</w:t>
      </w:r>
      <w:proofErr w:type="gramStart"/>
      <w:r w:rsidRPr="00AE7AEE">
        <w:rPr>
          <w:sz w:val="20"/>
          <w:szCs w:val="20"/>
        </w:rPr>
        <w:t xml:space="preserve"> В</w:t>
      </w:r>
      <w:proofErr w:type="gramEnd"/>
      <w:r w:rsidRPr="00AE7AEE">
        <w:rPr>
          <w:sz w:val="20"/>
          <w:szCs w:val="20"/>
        </w:rPr>
        <w:t xml:space="preserve"> зависимости от масштаба инвестиционного проекта.</w:t>
      </w:r>
    </w:p>
    <w:p w:rsidR="00340428" w:rsidRDefault="00340428" w:rsidP="0034042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D101C" w:rsidRDefault="006D101C" w:rsidP="000872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6D101C" w:rsidSect="006D101C">
          <w:pgSz w:w="16838" w:h="11906" w:orient="landscape" w:code="9"/>
          <w:pgMar w:top="567" w:right="567" w:bottom="1077" w:left="567" w:header="709" w:footer="709" w:gutter="0"/>
          <w:cols w:space="708"/>
          <w:titlePg/>
          <w:docGrid w:linePitch="360"/>
        </w:sectPr>
      </w:pPr>
    </w:p>
    <w:p w:rsidR="0008729C" w:rsidRDefault="0008729C" w:rsidP="000872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74A7" w:rsidRDefault="000974A7" w:rsidP="000974A7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B6051D">
        <w:rPr>
          <w:sz w:val="28"/>
          <w:szCs w:val="28"/>
        </w:rPr>
        <w:t xml:space="preserve"> 4</w:t>
      </w:r>
    </w:p>
    <w:p w:rsidR="000974A7" w:rsidRPr="00B6051D" w:rsidRDefault="000974A7" w:rsidP="000974A7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0974A7" w:rsidRDefault="000974A7" w:rsidP="000974A7">
      <w:pPr>
        <w:spacing w:line="240" w:lineRule="exact"/>
        <w:ind w:left="4820"/>
        <w:jc w:val="center"/>
        <w:rPr>
          <w:sz w:val="28"/>
          <w:szCs w:val="28"/>
        </w:rPr>
      </w:pPr>
      <w:r w:rsidRPr="00B6051D">
        <w:rPr>
          <w:sz w:val="28"/>
          <w:szCs w:val="28"/>
        </w:rPr>
        <w:t xml:space="preserve">к Методике </w:t>
      </w:r>
      <w:proofErr w:type="gramStart"/>
      <w:r w:rsidRPr="00B6051D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B6051D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>и</w:t>
      </w:r>
      <w:r w:rsidRPr="00B6051D">
        <w:rPr>
          <w:sz w:val="28"/>
          <w:szCs w:val="28"/>
        </w:rPr>
        <w:t>спользования средств</w:t>
      </w:r>
      <w:r>
        <w:rPr>
          <w:sz w:val="28"/>
          <w:szCs w:val="28"/>
        </w:rPr>
        <w:t xml:space="preserve"> </w:t>
      </w:r>
      <w:r w:rsidRPr="00B6051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Александровского муниципального</w:t>
      </w:r>
      <w:proofErr w:type="gramEnd"/>
    </w:p>
    <w:p w:rsidR="000974A7" w:rsidRPr="00B6051D" w:rsidRDefault="000974A7" w:rsidP="000974A7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района Ставропольского края</w:t>
      </w:r>
      <w:r w:rsidRPr="00B6051D">
        <w:rPr>
          <w:sz w:val="28"/>
          <w:szCs w:val="28"/>
        </w:rPr>
        <w:t xml:space="preserve">, </w:t>
      </w:r>
      <w:proofErr w:type="gramStart"/>
      <w:r w:rsidRPr="00B6051D">
        <w:rPr>
          <w:sz w:val="28"/>
          <w:szCs w:val="28"/>
        </w:rPr>
        <w:t>направляемых</w:t>
      </w:r>
      <w:proofErr w:type="gramEnd"/>
      <w:r>
        <w:rPr>
          <w:sz w:val="28"/>
          <w:szCs w:val="28"/>
        </w:rPr>
        <w:t xml:space="preserve"> </w:t>
      </w:r>
      <w:r w:rsidRPr="00B6051D">
        <w:rPr>
          <w:sz w:val="28"/>
          <w:szCs w:val="28"/>
        </w:rPr>
        <w:t>на капитальные вл</w:t>
      </w:r>
      <w:r w:rsidRPr="00B6051D">
        <w:rPr>
          <w:sz w:val="28"/>
          <w:szCs w:val="28"/>
        </w:rPr>
        <w:t>о</w:t>
      </w:r>
      <w:r w:rsidRPr="00B6051D">
        <w:rPr>
          <w:sz w:val="28"/>
          <w:szCs w:val="28"/>
        </w:rPr>
        <w:t>жения</w:t>
      </w:r>
    </w:p>
    <w:p w:rsidR="000974A7" w:rsidRPr="002E40FB" w:rsidRDefault="000974A7" w:rsidP="000974A7">
      <w:pPr>
        <w:widowControl w:val="0"/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</w:p>
    <w:p w:rsidR="000974A7" w:rsidRPr="002E40FB" w:rsidRDefault="000974A7" w:rsidP="000974A7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bookmarkStart w:id="47" w:name="Par917"/>
      <w:bookmarkEnd w:id="47"/>
      <w:r>
        <w:rPr>
          <w:bCs/>
          <w:sz w:val="26"/>
          <w:szCs w:val="26"/>
        </w:rPr>
        <w:t>ФОРМА</w:t>
      </w:r>
    </w:p>
    <w:p w:rsidR="000974A7" w:rsidRPr="002E40FB" w:rsidRDefault="000974A7" w:rsidP="000974A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0974A7" w:rsidRDefault="000974A7" w:rsidP="000974A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DB6">
        <w:rPr>
          <w:bCs/>
          <w:sz w:val="28"/>
          <w:szCs w:val="28"/>
        </w:rPr>
        <w:t>СВЕДЕНИЯ</w:t>
      </w:r>
    </w:p>
    <w:p w:rsidR="000974A7" w:rsidRPr="009513FD" w:rsidRDefault="000974A7" w:rsidP="000974A7">
      <w:pPr>
        <w:widowControl w:val="0"/>
        <w:autoSpaceDE w:val="0"/>
        <w:autoSpaceDN w:val="0"/>
        <w:adjustRightInd w:val="0"/>
        <w:spacing w:line="160" w:lineRule="exact"/>
        <w:jc w:val="center"/>
        <w:rPr>
          <w:bCs/>
          <w:sz w:val="16"/>
          <w:szCs w:val="16"/>
        </w:rPr>
      </w:pPr>
    </w:p>
    <w:p w:rsidR="000974A7" w:rsidRPr="00CF3DB6" w:rsidRDefault="000974A7" w:rsidP="000974A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DB6">
        <w:rPr>
          <w:bCs/>
          <w:sz w:val="28"/>
          <w:szCs w:val="28"/>
        </w:rPr>
        <w:t>и количественные показатели результатов реализации</w:t>
      </w:r>
    </w:p>
    <w:p w:rsidR="000974A7" w:rsidRPr="00CF3DB6" w:rsidRDefault="000974A7" w:rsidP="000974A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DB6">
        <w:rPr>
          <w:bCs/>
          <w:sz w:val="28"/>
          <w:szCs w:val="28"/>
        </w:rPr>
        <w:t>инвестиционного проекта-аналога</w:t>
      </w:r>
    </w:p>
    <w:p w:rsidR="000974A7" w:rsidRPr="00CF3DB6" w:rsidRDefault="000974A7" w:rsidP="000974A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0974A7" w:rsidRDefault="000974A7" w:rsidP="000974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051D">
        <w:rPr>
          <w:sz w:val="28"/>
          <w:szCs w:val="28"/>
        </w:rPr>
        <w:t>Наименование инвестиционного проекта</w:t>
      </w:r>
      <w:r>
        <w:rPr>
          <w:sz w:val="28"/>
          <w:szCs w:val="28"/>
        </w:rPr>
        <w:t>-аналога</w:t>
      </w:r>
      <w:r w:rsidRPr="00B6051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</w:p>
    <w:p w:rsidR="000974A7" w:rsidRPr="00B6051D" w:rsidRDefault="000974A7" w:rsidP="000974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051D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</w:t>
      </w:r>
    </w:p>
    <w:p w:rsidR="000974A7" w:rsidRDefault="000974A7" w:rsidP="000974A7">
      <w:pPr>
        <w:rPr>
          <w:sz w:val="28"/>
          <w:szCs w:val="28"/>
        </w:rPr>
      </w:pPr>
      <w:r w:rsidRPr="00B6051D">
        <w:rPr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инвестиционного проекта-аналога______________________</w:t>
      </w:r>
    </w:p>
    <w:p w:rsidR="000974A7" w:rsidRPr="00B6051D" w:rsidRDefault="000974A7" w:rsidP="000974A7">
      <w:pPr>
        <w:rPr>
          <w:sz w:val="28"/>
          <w:szCs w:val="28"/>
        </w:rPr>
      </w:pPr>
      <w:r w:rsidRPr="00B6051D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</w:t>
      </w:r>
    </w:p>
    <w:p w:rsidR="000974A7" w:rsidRDefault="000974A7" w:rsidP="000974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051D">
        <w:rPr>
          <w:sz w:val="28"/>
          <w:szCs w:val="28"/>
        </w:rPr>
        <w:t xml:space="preserve">Месторасположение объекта </w:t>
      </w:r>
      <w:r>
        <w:rPr>
          <w:sz w:val="28"/>
          <w:szCs w:val="28"/>
        </w:rPr>
        <w:t>_________________________________________</w:t>
      </w:r>
    </w:p>
    <w:p w:rsidR="000974A7" w:rsidRPr="00B6051D" w:rsidRDefault="000974A7" w:rsidP="000974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051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0974A7" w:rsidRPr="00B6051D" w:rsidRDefault="000974A7" w:rsidP="000974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051D">
        <w:rPr>
          <w:sz w:val="28"/>
          <w:szCs w:val="28"/>
        </w:rPr>
        <w:t>Форма реализации инвестиционного проекта</w:t>
      </w:r>
      <w:r>
        <w:rPr>
          <w:sz w:val="28"/>
          <w:szCs w:val="28"/>
        </w:rPr>
        <w:t>-аналога</w:t>
      </w:r>
      <w:r w:rsidRPr="00B6051D">
        <w:rPr>
          <w:sz w:val="28"/>
          <w:szCs w:val="28"/>
        </w:rPr>
        <w:t xml:space="preserve"> (строительство</w:t>
      </w:r>
      <w:r>
        <w:rPr>
          <w:sz w:val="28"/>
          <w:szCs w:val="28"/>
        </w:rPr>
        <w:t xml:space="preserve"> (</w:t>
      </w:r>
      <w:r w:rsidRPr="00B6051D">
        <w:rPr>
          <w:sz w:val="28"/>
          <w:szCs w:val="28"/>
        </w:rPr>
        <w:t>реко</w:t>
      </w:r>
      <w:r w:rsidRPr="00B6051D">
        <w:rPr>
          <w:sz w:val="28"/>
          <w:szCs w:val="28"/>
        </w:rPr>
        <w:t>н</w:t>
      </w:r>
      <w:r w:rsidRPr="00B6051D">
        <w:rPr>
          <w:sz w:val="28"/>
          <w:szCs w:val="28"/>
        </w:rPr>
        <w:t>струкция</w:t>
      </w:r>
      <w:r>
        <w:rPr>
          <w:sz w:val="28"/>
          <w:szCs w:val="28"/>
        </w:rPr>
        <w:t>)</w:t>
      </w:r>
      <w:r w:rsidRPr="00B6051D">
        <w:rPr>
          <w:sz w:val="28"/>
          <w:szCs w:val="28"/>
        </w:rPr>
        <w:t xml:space="preserve"> объекта капитального строительства, иные инвестиции в основной капитал)</w:t>
      </w:r>
    </w:p>
    <w:p w:rsidR="000974A7" w:rsidRPr="00B6051D" w:rsidRDefault="000974A7" w:rsidP="000974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974A7" w:rsidRPr="00B6051D" w:rsidRDefault="000974A7" w:rsidP="000974A7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</w:rPr>
      </w:pPr>
    </w:p>
    <w:p w:rsidR="000974A7" w:rsidRPr="00B6051D" w:rsidRDefault="000974A7" w:rsidP="000974A7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bookmarkStart w:id="48" w:name="Par927"/>
      <w:bookmarkEnd w:id="48"/>
      <w:r w:rsidRPr="00B6051D">
        <w:rPr>
          <w:sz w:val="28"/>
          <w:szCs w:val="28"/>
        </w:rPr>
        <w:t>Сметная стоимость и количественные показатели</w:t>
      </w:r>
    </w:p>
    <w:p w:rsidR="000974A7" w:rsidRDefault="000974A7" w:rsidP="000974A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6051D">
        <w:rPr>
          <w:sz w:val="28"/>
          <w:szCs w:val="28"/>
        </w:rPr>
        <w:t>результатов реализации инвестиционного проекта</w:t>
      </w:r>
      <w:r>
        <w:rPr>
          <w:sz w:val="28"/>
          <w:szCs w:val="28"/>
        </w:rPr>
        <w:t>-аналога</w:t>
      </w:r>
    </w:p>
    <w:p w:rsidR="000974A7" w:rsidRPr="00725DCF" w:rsidRDefault="000974A7" w:rsidP="000974A7">
      <w:pPr>
        <w:widowControl w:val="0"/>
        <w:autoSpaceDE w:val="0"/>
        <w:autoSpaceDN w:val="0"/>
        <w:adjustRightInd w:val="0"/>
        <w:spacing w:line="220" w:lineRule="exact"/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2214"/>
      </w:tblGrid>
      <w:tr w:rsidR="000974A7" w:rsidRPr="00620D6E" w:rsidTr="007C66A1">
        <w:trPr>
          <w:trHeight w:val="976"/>
        </w:trPr>
        <w:tc>
          <w:tcPr>
            <w:tcW w:w="709" w:type="dxa"/>
            <w:vAlign w:val="center"/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№</w:t>
            </w:r>
          </w:p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proofErr w:type="gramStart"/>
            <w:r w:rsidRPr="00620D6E">
              <w:rPr>
                <w:sz w:val="28"/>
                <w:szCs w:val="28"/>
              </w:rPr>
              <w:t>п</w:t>
            </w:r>
            <w:proofErr w:type="gramEnd"/>
            <w:r w:rsidRPr="00620D6E">
              <w:rPr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14" w:type="dxa"/>
            <w:vAlign w:val="center"/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Значение показ</w:t>
            </w:r>
            <w:r w:rsidRPr="00620D6E">
              <w:rPr>
                <w:sz w:val="28"/>
                <w:szCs w:val="28"/>
              </w:rPr>
              <w:t>а</w:t>
            </w:r>
            <w:r w:rsidRPr="00620D6E">
              <w:rPr>
                <w:sz w:val="28"/>
                <w:szCs w:val="28"/>
              </w:rPr>
              <w:t>теля по инвест</w:t>
            </w:r>
            <w:r w:rsidRPr="00620D6E">
              <w:rPr>
                <w:sz w:val="28"/>
                <w:szCs w:val="28"/>
              </w:rPr>
              <w:t>и</w:t>
            </w:r>
            <w:r w:rsidRPr="00620D6E">
              <w:rPr>
                <w:sz w:val="28"/>
                <w:szCs w:val="28"/>
              </w:rPr>
              <w:t>ционному прое</w:t>
            </w:r>
            <w:r w:rsidRPr="00620D6E">
              <w:rPr>
                <w:sz w:val="28"/>
                <w:szCs w:val="28"/>
              </w:rPr>
              <w:t>к</w:t>
            </w:r>
            <w:r w:rsidRPr="00620D6E">
              <w:rPr>
                <w:sz w:val="28"/>
                <w:szCs w:val="28"/>
              </w:rPr>
              <w:t>ту</w:t>
            </w:r>
            <w:r>
              <w:rPr>
                <w:sz w:val="28"/>
                <w:szCs w:val="28"/>
              </w:rPr>
              <w:t>-аналогу</w:t>
            </w:r>
          </w:p>
        </w:tc>
      </w:tr>
      <w:tr w:rsidR="000974A7" w:rsidRPr="00620D6E" w:rsidTr="007C66A1">
        <w:trPr>
          <w:trHeight w:val="12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3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4</w:t>
            </w:r>
          </w:p>
        </w:tc>
      </w:tr>
      <w:tr w:rsidR="000974A7" w:rsidRPr="00620D6E" w:rsidTr="007C66A1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42" w:right="-108"/>
              <w:jc w:val="center"/>
              <w:outlineLvl w:val="3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57"/>
              <w:jc w:val="both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 xml:space="preserve">Сметная стоимость </w:t>
            </w:r>
            <w:r>
              <w:rPr>
                <w:sz w:val="28"/>
                <w:szCs w:val="28"/>
              </w:rPr>
              <w:t>проекта</w:t>
            </w:r>
            <w:r w:rsidRPr="00620D6E">
              <w:rPr>
                <w:sz w:val="28"/>
                <w:szCs w:val="28"/>
              </w:rPr>
              <w:t>-аналога по заключению государственной экспе</w:t>
            </w:r>
            <w:r w:rsidRPr="00620D6E">
              <w:rPr>
                <w:sz w:val="28"/>
                <w:szCs w:val="28"/>
              </w:rPr>
              <w:t>р</w:t>
            </w:r>
            <w:r w:rsidRPr="00620D6E">
              <w:rPr>
                <w:sz w:val="28"/>
                <w:szCs w:val="28"/>
              </w:rPr>
              <w:t xml:space="preserve">тизы </w:t>
            </w:r>
            <w:r>
              <w:rPr>
                <w:sz w:val="28"/>
                <w:szCs w:val="28"/>
              </w:rPr>
              <w:t xml:space="preserve">ПД </w:t>
            </w:r>
            <w:r w:rsidRPr="00620D6E">
              <w:rPr>
                <w:sz w:val="28"/>
                <w:szCs w:val="28"/>
              </w:rPr>
              <w:t>(с указанием года ее получ</w:t>
            </w:r>
            <w:r w:rsidRPr="00620D6E">
              <w:rPr>
                <w:sz w:val="28"/>
                <w:szCs w:val="28"/>
              </w:rPr>
              <w:t>е</w:t>
            </w:r>
            <w:r w:rsidRPr="00620D6E">
              <w:rPr>
                <w:sz w:val="28"/>
                <w:szCs w:val="28"/>
              </w:rPr>
              <w:t>ния) в ценах года расчета сметной ст</w:t>
            </w:r>
            <w:r w:rsidRPr="00620D6E">
              <w:rPr>
                <w:sz w:val="28"/>
                <w:szCs w:val="28"/>
              </w:rPr>
              <w:t>о</w:t>
            </w:r>
            <w:r w:rsidRPr="00620D6E">
              <w:rPr>
                <w:sz w:val="28"/>
                <w:szCs w:val="28"/>
              </w:rPr>
              <w:t>имости планируемого объекта кап</w:t>
            </w:r>
            <w:r w:rsidRPr="00620D6E">
              <w:rPr>
                <w:sz w:val="28"/>
                <w:szCs w:val="28"/>
              </w:rPr>
              <w:t>и</w:t>
            </w:r>
            <w:r w:rsidRPr="00620D6E">
              <w:rPr>
                <w:sz w:val="28"/>
                <w:szCs w:val="28"/>
              </w:rPr>
              <w:t>тального строительства, реализуемого в рамках инвестиционного проекта, представляемого для проведения оце</w:t>
            </w:r>
            <w:r w:rsidRPr="00620D6E">
              <w:rPr>
                <w:sz w:val="28"/>
                <w:szCs w:val="28"/>
              </w:rPr>
              <w:t>н</w:t>
            </w:r>
            <w:r w:rsidRPr="00620D6E">
              <w:rPr>
                <w:sz w:val="28"/>
                <w:szCs w:val="28"/>
              </w:rPr>
              <w:t>ки эффективности (с указанием года ее определения), всего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Pr="00620D6E">
              <w:rPr>
                <w:sz w:val="28"/>
                <w:szCs w:val="28"/>
              </w:rPr>
              <w:t>. рублей</w:t>
            </w:r>
          </w:p>
        </w:tc>
        <w:tc>
          <w:tcPr>
            <w:tcW w:w="2214" w:type="dxa"/>
            <w:tcBorders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42" w:right="-108"/>
              <w:rPr>
                <w:sz w:val="28"/>
                <w:szCs w:val="28"/>
              </w:rPr>
            </w:pPr>
          </w:p>
        </w:tc>
      </w:tr>
      <w:tr w:rsidR="000974A7" w:rsidRPr="00620D6E" w:rsidTr="007C66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42" w:right="-108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57"/>
              <w:jc w:val="both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42" w:right="-108"/>
              <w:rPr>
                <w:sz w:val="28"/>
                <w:szCs w:val="28"/>
              </w:rPr>
            </w:pPr>
          </w:p>
        </w:tc>
      </w:tr>
      <w:tr w:rsidR="000974A7" w:rsidRPr="00620D6E" w:rsidTr="007C66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1.1.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57"/>
              <w:jc w:val="both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Строительно-монтажные работы,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Pr="00620D6E">
              <w:rPr>
                <w:sz w:val="28"/>
                <w:szCs w:val="28"/>
              </w:rPr>
              <w:t>. рублей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42" w:right="-108"/>
              <w:rPr>
                <w:sz w:val="28"/>
                <w:szCs w:val="28"/>
              </w:rPr>
            </w:pPr>
          </w:p>
        </w:tc>
      </w:tr>
      <w:tr w:rsidR="000974A7" w:rsidRPr="00620D6E" w:rsidTr="007C66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1.1.1.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08" w:right="-57"/>
              <w:jc w:val="both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 xml:space="preserve">из них дорогостоящие работы и </w:t>
            </w:r>
            <w:r>
              <w:rPr>
                <w:sz w:val="28"/>
                <w:szCs w:val="28"/>
              </w:rPr>
              <w:t>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тельные </w:t>
            </w:r>
            <w:r w:rsidRPr="00620D6E">
              <w:rPr>
                <w:sz w:val="28"/>
                <w:szCs w:val="28"/>
              </w:rPr>
              <w:t>материалы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Pr="00620D6E">
              <w:rPr>
                <w:sz w:val="28"/>
                <w:szCs w:val="28"/>
              </w:rPr>
              <w:t>. рублей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60"/>
              <w:ind w:left="-142" w:right="-108"/>
              <w:rPr>
                <w:sz w:val="28"/>
                <w:szCs w:val="28"/>
              </w:rPr>
            </w:pPr>
          </w:p>
        </w:tc>
      </w:tr>
      <w:tr w:rsidR="000974A7" w:rsidRPr="00620D6E" w:rsidTr="007C66A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3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4</w:t>
            </w:r>
          </w:p>
        </w:tc>
      </w:tr>
      <w:tr w:rsidR="000974A7" w:rsidRPr="00620D6E" w:rsidTr="007C66A1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1.2.</w:t>
            </w: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20D6E">
              <w:rPr>
                <w:sz w:val="28"/>
                <w:szCs w:val="28"/>
              </w:rPr>
              <w:t>риобретение машин и оборудования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Pr="00620D6E">
              <w:rPr>
                <w:sz w:val="28"/>
                <w:szCs w:val="28"/>
              </w:rPr>
              <w:t>. рублей</w:t>
            </w:r>
          </w:p>
        </w:tc>
        <w:tc>
          <w:tcPr>
            <w:tcW w:w="2214" w:type="dxa"/>
            <w:tcBorders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ind w:left="-142" w:right="-108"/>
              <w:rPr>
                <w:sz w:val="28"/>
                <w:szCs w:val="28"/>
              </w:rPr>
            </w:pPr>
          </w:p>
        </w:tc>
      </w:tr>
      <w:tr w:rsidR="000974A7" w:rsidRPr="00620D6E" w:rsidTr="007C66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1.2.1.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57"/>
              <w:jc w:val="both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из них дорогостоящие машины и об</w:t>
            </w:r>
            <w:r w:rsidRPr="00620D6E">
              <w:rPr>
                <w:sz w:val="28"/>
                <w:szCs w:val="28"/>
              </w:rPr>
              <w:t>о</w:t>
            </w:r>
            <w:r w:rsidRPr="00620D6E">
              <w:rPr>
                <w:sz w:val="28"/>
                <w:szCs w:val="28"/>
              </w:rPr>
              <w:t>рудование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Pr="00620D6E">
              <w:rPr>
                <w:sz w:val="28"/>
                <w:szCs w:val="28"/>
              </w:rPr>
              <w:t>. рублей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ind w:left="-142" w:right="-108"/>
              <w:rPr>
                <w:sz w:val="28"/>
                <w:szCs w:val="28"/>
              </w:rPr>
            </w:pPr>
          </w:p>
        </w:tc>
      </w:tr>
      <w:tr w:rsidR="000974A7" w:rsidRPr="00620D6E" w:rsidTr="007C66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1.3.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20D6E">
              <w:rPr>
                <w:sz w:val="28"/>
                <w:szCs w:val="28"/>
              </w:rPr>
              <w:t>рочие затраты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Pr="00620D6E">
              <w:rPr>
                <w:sz w:val="28"/>
                <w:szCs w:val="28"/>
              </w:rPr>
              <w:t>. рублей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ind w:left="-142" w:right="-108"/>
              <w:rPr>
                <w:sz w:val="28"/>
                <w:szCs w:val="28"/>
              </w:rPr>
            </w:pPr>
          </w:p>
        </w:tc>
      </w:tr>
      <w:tr w:rsidR="000974A7" w:rsidRPr="00620D6E" w:rsidTr="007C66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42" w:right="-108"/>
              <w:jc w:val="center"/>
              <w:outlineLvl w:val="3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2.</w:t>
            </w:r>
          </w:p>
        </w:tc>
        <w:tc>
          <w:tcPr>
            <w:tcW w:w="8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Количественные п</w:t>
            </w:r>
            <w:r w:rsidRPr="00620D6E">
              <w:rPr>
                <w:sz w:val="28"/>
                <w:szCs w:val="28"/>
              </w:rPr>
              <w:t xml:space="preserve">оказатели, характеризующие прямые </w:t>
            </w:r>
            <w:r>
              <w:rPr>
                <w:sz w:val="28"/>
                <w:szCs w:val="28"/>
              </w:rPr>
              <w:t>(непосре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ственные) </w:t>
            </w:r>
            <w:r w:rsidRPr="00620D6E">
              <w:rPr>
                <w:sz w:val="28"/>
                <w:szCs w:val="28"/>
              </w:rPr>
              <w:t>результаты реализации проекта-аналога</w:t>
            </w:r>
          </w:p>
        </w:tc>
      </w:tr>
      <w:tr w:rsidR="000974A7" w:rsidRPr="00620D6E" w:rsidTr="007C66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2.1.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34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34" w:right="-108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sz w:val="28"/>
                <w:szCs w:val="28"/>
              </w:rPr>
            </w:pPr>
          </w:p>
        </w:tc>
      </w:tr>
      <w:tr w:rsidR="000974A7" w:rsidRPr="00620D6E" w:rsidTr="007C66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34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34" w:right="-108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sz w:val="28"/>
                <w:szCs w:val="28"/>
              </w:rPr>
            </w:pPr>
          </w:p>
        </w:tc>
      </w:tr>
      <w:tr w:rsidR="000974A7" w:rsidRPr="00620D6E" w:rsidTr="007C66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42" w:right="-108"/>
              <w:jc w:val="center"/>
              <w:outlineLvl w:val="3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3.</w:t>
            </w:r>
          </w:p>
        </w:tc>
        <w:tc>
          <w:tcPr>
            <w:tcW w:w="8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Количественные п</w:t>
            </w:r>
            <w:r w:rsidRPr="00620D6E">
              <w:rPr>
                <w:sz w:val="28"/>
                <w:szCs w:val="28"/>
              </w:rPr>
              <w:t xml:space="preserve">оказатели, характеризующие конечные </w:t>
            </w:r>
            <w:r>
              <w:rPr>
                <w:sz w:val="28"/>
                <w:szCs w:val="28"/>
              </w:rPr>
              <w:t xml:space="preserve">социально-экономические </w:t>
            </w:r>
            <w:r w:rsidRPr="00620D6E">
              <w:rPr>
                <w:sz w:val="28"/>
                <w:szCs w:val="28"/>
              </w:rPr>
              <w:t>результаты реализации проекта-аналога</w:t>
            </w:r>
          </w:p>
        </w:tc>
      </w:tr>
      <w:tr w:rsidR="000974A7" w:rsidRPr="00620D6E" w:rsidTr="007C66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3.1.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42" w:right="-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42" w:right="-108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ind w:left="-142" w:right="-108"/>
              <w:rPr>
                <w:sz w:val="28"/>
                <w:szCs w:val="28"/>
              </w:rPr>
            </w:pPr>
          </w:p>
        </w:tc>
      </w:tr>
      <w:tr w:rsidR="000974A7" w:rsidRPr="00620D6E" w:rsidTr="007C66A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42" w:right="-108"/>
              <w:jc w:val="center"/>
              <w:rPr>
                <w:sz w:val="28"/>
                <w:szCs w:val="28"/>
              </w:rPr>
            </w:pPr>
            <w:r w:rsidRPr="00620D6E">
              <w:rPr>
                <w:sz w:val="28"/>
                <w:szCs w:val="28"/>
              </w:rPr>
              <w:t>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42" w:right="-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spacing w:before="120"/>
              <w:ind w:left="-142" w:right="-108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0974A7" w:rsidRPr="00620D6E" w:rsidRDefault="000974A7" w:rsidP="007C66A1">
            <w:pPr>
              <w:widowControl w:val="0"/>
              <w:autoSpaceDE w:val="0"/>
              <w:autoSpaceDN w:val="0"/>
              <w:adjustRightInd w:val="0"/>
              <w:ind w:left="-142" w:right="-108"/>
              <w:rPr>
                <w:sz w:val="28"/>
                <w:szCs w:val="28"/>
              </w:rPr>
            </w:pPr>
          </w:p>
        </w:tc>
      </w:tr>
    </w:tbl>
    <w:p w:rsidR="000974A7" w:rsidRDefault="000974A7" w:rsidP="000974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4A7" w:rsidRDefault="000974A7" w:rsidP="000974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4A7" w:rsidRDefault="000974A7" w:rsidP="000974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________________  ______________  _________________________</w:t>
      </w:r>
    </w:p>
    <w:p w:rsidR="000974A7" w:rsidRDefault="000974A7" w:rsidP="000974A7">
      <w:pPr>
        <w:pStyle w:val="ConsPlusNonformat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(должность)                          (подпись)                           (фамилия, имя, отчество)</w:t>
      </w:r>
    </w:p>
    <w:p w:rsidR="000974A7" w:rsidRDefault="000974A7" w:rsidP="000974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4A7" w:rsidRPr="00B6051D" w:rsidRDefault="000974A7" w:rsidP="000974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C5BA4" w:rsidRPr="00522FC8" w:rsidRDefault="009C5BA4" w:rsidP="00C469A8">
      <w:pPr>
        <w:widowControl w:val="0"/>
        <w:autoSpaceDE w:val="0"/>
        <w:autoSpaceDN w:val="0"/>
        <w:adjustRightInd w:val="0"/>
        <w:spacing w:line="230" w:lineRule="auto"/>
        <w:ind w:firstLine="567"/>
        <w:jc w:val="center"/>
        <w:rPr>
          <w:sz w:val="28"/>
          <w:szCs w:val="28"/>
        </w:rPr>
      </w:pPr>
    </w:p>
    <w:sectPr w:rsidR="009C5BA4" w:rsidRPr="00522FC8" w:rsidSect="00CF2B35">
      <w:pgSz w:w="11906" w:h="16838" w:code="9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76" w:rsidRDefault="00657E76" w:rsidP="00FA65C5">
      <w:r>
        <w:separator/>
      </w:r>
    </w:p>
  </w:endnote>
  <w:endnote w:type="continuationSeparator" w:id="0">
    <w:p w:rsidR="00657E76" w:rsidRDefault="00657E76" w:rsidP="00FA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76" w:rsidRDefault="00657E76" w:rsidP="00FA65C5">
      <w:r>
        <w:separator/>
      </w:r>
    </w:p>
  </w:footnote>
  <w:footnote w:type="continuationSeparator" w:id="0">
    <w:p w:rsidR="00657E76" w:rsidRDefault="00657E76" w:rsidP="00FA6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A1" w:rsidRDefault="007C66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F0B496C"/>
    <w:multiLevelType w:val="hybridMultilevel"/>
    <w:tmpl w:val="224AD2E8"/>
    <w:lvl w:ilvl="0" w:tplc="E0FE2C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A26D86"/>
    <w:multiLevelType w:val="hybridMultilevel"/>
    <w:tmpl w:val="613245B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F6DE5"/>
    <w:multiLevelType w:val="hybridMultilevel"/>
    <w:tmpl w:val="38C06B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223C2"/>
    <w:multiLevelType w:val="hybridMultilevel"/>
    <w:tmpl w:val="D674AED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34F23"/>
    <w:multiLevelType w:val="hybridMultilevel"/>
    <w:tmpl w:val="1C02CDFA"/>
    <w:lvl w:ilvl="0" w:tplc="51E657EA">
      <w:start w:val="5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8">
    <w:nsid w:val="5C711521"/>
    <w:multiLevelType w:val="multilevel"/>
    <w:tmpl w:val="800027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FA2249D"/>
    <w:multiLevelType w:val="hybridMultilevel"/>
    <w:tmpl w:val="6A62AAA6"/>
    <w:lvl w:ilvl="0" w:tplc="A45CD29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31E542E"/>
    <w:multiLevelType w:val="hybridMultilevel"/>
    <w:tmpl w:val="A43059C6"/>
    <w:lvl w:ilvl="0" w:tplc="FD6A86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B7079A"/>
    <w:multiLevelType w:val="hybridMultilevel"/>
    <w:tmpl w:val="902EC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4A"/>
    <w:rsid w:val="0000582F"/>
    <w:rsid w:val="000076F0"/>
    <w:rsid w:val="00013DEC"/>
    <w:rsid w:val="00024ACC"/>
    <w:rsid w:val="0002668E"/>
    <w:rsid w:val="00047404"/>
    <w:rsid w:val="000478DE"/>
    <w:rsid w:val="000574BC"/>
    <w:rsid w:val="0006418E"/>
    <w:rsid w:val="00066333"/>
    <w:rsid w:val="0007468F"/>
    <w:rsid w:val="00084337"/>
    <w:rsid w:val="00084D85"/>
    <w:rsid w:val="0008729C"/>
    <w:rsid w:val="000879A9"/>
    <w:rsid w:val="000974A7"/>
    <w:rsid w:val="000A63FE"/>
    <w:rsid w:val="000B0E48"/>
    <w:rsid w:val="000B2329"/>
    <w:rsid w:val="000B589D"/>
    <w:rsid w:val="000B5D41"/>
    <w:rsid w:val="000C3C11"/>
    <w:rsid w:val="000D06CC"/>
    <w:rsid w:val="000D7975"/>
    <w:rsid w:val="000D7B82"/>
    <w:rsid w:val="000E43B7"/>
    <w:rsid w:val="000E4864"/>
    <w:rsid w:val="000F75F1"/>
    <w:rsid w:val="00100EE5"/>
    <w:rsid w:val="001016B6"/>
    <w:rsid w:val="00105E3F"/>
    <w:rsid w:val="001072B7"/>
    <w:rsid w:val="00110F38"/>
    <w:rsid w:val="001202E0"/>
    <w:rsid w:val="00127423"/>
    <w:rsid w:val="0013799A"/>
    <w:rsid w:val="00142C70"/>
    <w:rsid w:val="00155185"/>
    <w:rsid w:val="001565C9"/>
    <w:rsid w:val="00171BA4"/>
    <w:rsid w:val="00185FE4"/>
    <w:rsid w:val="00186359"/>
    <w:rsid w:val="00190F5E"/>
    <w:rsid w:val="001968D0"/>
    <w:rsid w:val="001A6854"/>
    <w:rsid w:val="001A77C7"/>
    <w:rsid w:val="001C253C"/>
    <w:rsid w:val="001C2FBB"/>
    <w:rsid w:val="001D0DBB"/>
    <w:rsid w:val="001D662D"/>
    <w:rsid w:val="001D72D4"/>
    <w:rsid w:val="001E4F74"/>
    <w:rsid w:val="001F21AB"/>
    <w:rsid w:val="001F39FA"/>
    <w:rsid w:val="001F6C4A"/>
    <w:rsid w:val="0020023C"/>
    <w:rsid w:val="00210965"/>
    <w:rsid w:val="002111EB"/>
    <w:rsid w:val="00222664"/>
    <w:rsid w:val="00230726"/>
    <w:rsid w:val="00233B7C"/>
    <w:rsid w:val="00243777"/>
    <w:rsid w:val="00250EF6"/>
    <w:rsid w:val="00254732"/>
    <w:rsid w:val="00265DEA"/>
    <w:rsid w:val="00266816"/>
    <w:rsid w:val="00267CA4"/>
    <w:rsid w:val="00273C5C"/>
    <w:rsid w:val="00275346"/>
    <w:rsid w:val="00283CF2"/>
    <w:rsid w:val="0028429A"/>
    <w:rsid w:val="00285C25"/>
    <w:rsid w:val="00296676"/>
    <w:rsid w:val="002B0596"/>
    <w:rsid w:val="002B060F"/>
    <w:rsid w:val="002B289A"/>
    <w:rsid w:val="002B7B25"/>
    <w:rsid w:val="002C1676"/>
    <w:rsid w:val="002C7BC8"/>
    <w:rsid w:val="002E0D92"/>
    <w:rsid w:val="002E6FB5"/>
    <w:rsid w:val="002F57A9"/>
    <w:rsid w:val="002F5FCD"/>
    <w:rsid w:val="002F6D5F"/>
    <w:rsid w:val="00300376"/>
    <w:rsid w:val="00317FF1"/>
    <w:rsid w:val="00323C9B"/>
    <w:rsid w:val="00334EBC"/>
    <w:rsid w:val="00340125"/>
    <w:rsid w:val="00340428"/>
    <w:rsid w:val="00345145"/>
    <w:rsid w:val="0035344A"/>
    <w:rsid w:val="00366294"/>
    <w:rsid w:val="003704BF"/>
    <w:rsid w:val="0037301E"/>
    <w:rsid w:val="00376430"/>
    <w:rsid w:val="00382C50"/>
    <w:rsid w:val="00387A36"/>
    <w:rsid w:val="00387CBF"/>
    <w:rsid w:val="00390EFD"/>
    <w:rsid w:val="00391341"/>
    <w:rsid w:val="003923D5"/>
    <w:rsid w:val="003A5315"/>
    <w:rsid w:val="003B53B8"/>
    <w:rsid w:val="003B585D"/>
    <w:rsid w:val="003B7768"/>
    <w:rsid w:val="003C1653"/>
    <w:rsid w:val="003C2703"/>
    <w:rsid w:val="003C6A08"/>
    <w:rsid w:val="003C7FA0"/>
    <w:rsid w:val="003D08BC"/>
    <w:rsid w:val="003E1551"/>
    <w:rsid w:val="003E4EE9"/>
    <w:rsid w:val="003F08F4"/>
    <w:rsid w:val="003F5F7D"/>
    <w:rsid w:val="00405D43"/>
    <w:rsid w:val="00413662"/>
    <w:rsid w:val="00414783"/>
    <w:rsid w:val="0042396B"/>
    <w:rsid w:val="004253D9"/>
    <w:rsid w:val="00436874"/>
    <w:rsid w:val="00437395"/>
    <w:rsid w:val="004426DB"/>
    <w:rsid w:val="0044311B"/>
    <w:rsid w:val="00443679"/>
    <w:rsid w:val="00451A4C"/>
    <w:rsid w:val="0045596D"/>
    <w:rsid w:val="004649DB"/>
    <w:rsid w:val="00464A23"/>
    <w:rsid w:val="00466BA9"/>
    <w:rsid w:val="00467682"/>
    <w:rsid w:val="004808BD"/>
    <w:rsid w:val="0048798D"/>
    <w:rsid w:val="00494209"/>
    <w:rsid w:val="004B432B"/>
    <w:rsid w:val="004B595B"/>
    <w:rsid w:val="004C0EFC"/>
    <w:rsid w:val="004C221B"/>
    <w:rsid w:val="004D176C"/>
    <w:rsid w:val="004D2B4B"/>
    <w:rsid w:val="004D5C39"/>
    <w:rsid w:val="004D7045"/>
    <w:rsid w:val="004E1E87"/>
    <w:rsid w:val="004E4A4B"/>
    <w:rsid w:val="004F6631"/>
    <w:rsid w:val="005119D2"/>
    <w:rsid w:val="005122FF"/>
    <w:rsid w:val="00512EF2"/>
    <w:rsid w:val="00513664"/>
    <w:rsid w:val="00522FC8"/>
    <w:rsid w:val="00547C83"/>
    <w:rsid w:val="005537CB"/>
    <w:rsid w:val="00564E75"/>
    <w:rsid w:val="0056512C"/>
    <w:rsid w:val="005663B5"/>
    <w:rsid w:val="00572221"/>
    <w:rsid w:val="00586385"/>
    <w:rsid w:val="005903A9"/>
    <w:rsid w:val="00590BD1"/>
    <w:rsid w:val="005B3FAC"/>
    <w:rsid w:val="005B4F0B"/>
    <w:rsid w:val="005B54F4"/>
    <w:rsid w:val="005C33D9"/>
    <w:rsid w:val="005C3705"/>
    <w:rsid w:val="005C3B23"/>
    <w:rsid w:val="005C3DE5"/>
    <w:rsid w:val="005D6D5C"/>
    <w:rsid w:val="005E4943"/>
    <w:rsid w:val="005F3713"/>
    <w:rsid w:val="005F3FF1"/>
    <w:rsid w:val="005F4BF8"/>
    <w:rsid w:val="005F51C3"/>
    <w:rsid w:val="00604AA0"/>
    <w:rsid w:val="006055FA"/>
    <w:rsid w:val="00611AFD"/>
    <w:rsid w:val="006167FF"/>
    <w:rsid w:val="00617A8D"/>
    <w:rsid w:val="0062285D"/>
    <w:rsid w:val="00624052"/>
    <w:rsid w:val="006338A1"/>
    <w:rsid w:val="00641714"/>
    <w:rsid w:val="00641EC7"/>
    <w:rsid w:val="00645C6B"/>
    <w:rsid w:val="00647C56"/>
    <w:rsid w:val="00654454"/>
    <w:rsid w:val="0065456D"/>
    <w:rsid w:val="00657E76"/>
    <w:rsid w:val="00676916"/>
    <w:rsid w:val="0068753F"/>
    <w:rsid w:val="00692D54"/>
    <w:rsid w:val="00696A2D"/>
    <w:rsid w:val="006A7F01"/>
    <w:rsid w:val="006C20FD"/>
    <w:rsid w:val="006D06DD"/>
    <w:rsid w:val="006D101C"/>
    <w:rsid w:val="006D1788"/>
    <w:rsid w:val="006D658C"/>
    <w:rsid w:val="006D69B2"/>
    <w:rsid w:val="006D79A8"/>
    <w:rsid w:val="006E105E"/>
    <w:rsid w:val="006E3ED5"/>
    <w:rsid w:val="006F1875"/>
    <w:rsid w:val="006F2907"/>
    <w:rsid w:val="00704E63"/>
    <w:rsid w:val="00730729"/>
    <w:rsid w:val="00736C54"/>
    <w:rsid w:val="00745E4C"/>
    <w:rsid w:val="007542F2"/>
    <w:rsid w:val="00767165"/>
    <w:rsid w:val="00773BC7"/>
    <w:rsid w:val="007752AB"/>
    <w:rsid w:val="0078289C"/>
    <w:rsid w:val="00790F3E"/>
    <w:rsid w:val="007A6A97"/>
    <w:rsid w:val="007B6A81"/>
    <w:rsid w:val="007B725B"/>
    <w:rsid w:val="007C66A1"/>
    <w:rsid w:val="007F1547"/>
    <w:rsid w:val="007F28E5"/>
    <w:rsid w:val="007F78CF"/>
    <w:rsid w:val="008010B6"/>
    <w:rsid w:val="008069C5"/>
    <w:rsid w:val="00821566"/>
    <w:rsid w:val="00825B27"/>
    <w:rsid w:val="008268AE"/>
    <w:rsid w:val="0083140A"/>
    <w:rsid w:val="008314D9"/>
    <w:rsid w:val="0085014C"/>
    <w:rsid w:val="0085102E"/>
    <w:rsid w:val="00862797"/>
    <w:rsid w:val="0086298A"/>
    <w:rsid w:val="00862ED5"/>
    <w:rsid w:val="008677C4"/>
    <w:rsid w:val="00884F18"/>
    <w:rsid w:val="00885C5C"/>
    <w:rsid w:val="0088606A"/>
    <w:rsid w:val="0089286E"/>
    <w:rsid w:val="00893FA4"/>
    <w:rsid w:val="008960AF"/>
    <w:rsid w:val="008A4DA2"/>
    <w:rsid w:val="008C584A"/>
    <w:rsid w:val="008C59AE"/>
    <w:rsid w:val="008C609C"/>
    <w:rsid w:val="008D4079"/>
    <w:rsid w:val="008E29AE"/>
    <w:rsid w:val="008E2F3B"/>
    <w:rsid w:val="008E5119"/>
    <w:rsid w:val="008F2811"/>
    <w:rsid w:val="0090779E"/>
    <w:rsid w:val="00907FF9"/>
    <w:rsid w:val="00910719"/>
    <w:rsid w:val="00910D53"/>
    <w:rsid w:val="00920B35"/>
    <w:rsid w:val="00934024"/>
    <w:rsid w:val="00941D28"/>
    <w:rsid w:val="00943162"/>
    <w:rsid w:val="00945225"/>
    <w:rsid w:val="0095145C"/>
    <w:rsid w:val="0096029A"/>
    <w:rsid w:val="009619FD"/>
    <w:rsid w:val="00964043"/>
    <w:rsid w:val="009654C0"/>
    <w:rsid w:val="00967F68"/>
    <w:rsid w:val="00972365"/>
    <w:rsid w:val="009774D0"/>
    <w:rsid w:val="00977A84"/>
    <w:rsid w:val="009822D0"/>
    <w:rsid w:val="009858D5"/>
    <w:rsid w:val="009A5FE0"/>
    <w:rsid w:val="009A7C41"/>
    <w:rsid w:val="009C5BA4"/>
    <w:rsid w:val="009C6128"/>
    <w:rsid w:val="009C7590"/>
    <w:rsid w:val="009D1918"/>
    <w:rsid w:val="009D4513"/>
    <w:rsid w:val="009D4828"/>
    <w:rsid w:val="009E0BBD"/>
    <w:rsid w:val="009E5E0C"/>
    <w:rsid w:val="009F1E49"/>
    <w:rsid w:val="00A02863"/>
    <w:rsid w:val="00A17357"/>
    <w:rsid w:val="00A23E4F"/>
    <w:rsid w:val="00A4074A"/>
    <w:rsid w:val="00A444DB"/>
    <w:rsid w:val="00A447FE"/>
    <w:rsid w:val="00A50157"/>
    <w:rsid w:val="00A64DD1"/>
    <w:rsid w:val="00A73E2D"/>
    <w:rsid w:val="00A767B9"/>
    <w:rsid w:val="00A858BC"/>
    <w:rsid w:val="00A92E8A"/>
    <w:rsid w:val="00A931C3"/>
    <w:rsid w:val="00A94293"/>
    <w:rsid w:val="00A949CD"/>
    <w:rsid w:val="00A96A94"/>
    <w:rsid w:val="00AB33A7"/>
    <w:rsid w:val="00AB4359"/>
    <w:rsid w:val="00AB5C97"/>
    <w:rsid w:val="00AB7FA7"/>
    <w:rsid w:val="00AC1177"/>
    <w:rsid w:val="00AC4803"/>
    <w:rsid w:val="00AC4D3F"/>
    <w:rsid w:val="00AC6B7D"/>
    <w:rsid w:val="00AD6420"/>
    <w:rsid w:val="00AD747F"/>
    <w:rsid w:val="00AE3776"/>
    <w:rsid w:val="00B123E1"/>
    <w:rsid w:val="00B15038"/>
    <w:rsid w:val="00B24FD7"/>
    <w:rsid w:val="00B277CE"/>
    <w:rsid w:val="00B32AC9"/>
    <w:rsid w:val="00B335E7"/>
    <w:rsid w:val="00B34238"/>
    <w:rsid w:val="00B40ABC"/>
    <w:rsid w:val="00B47EC4"/>
    <w:rsid w:val="00B519BB"/>
    <w:rsid w:val="00B5245E"/>
    <w:rsid w:val="00B53E96"/>
    <w:rsid w:val="00B60C10"/>
    <w:rsid w:val="00B7049F"/>
    <w:rsid w:val="00B72C5C"/>
    <w:rsid w:val="00B75B5D"/>
    <w:rsid w:val="00B82CD5"/>
    <w:rsid w:val="00B8609C"/>
    <w:rsid w:val="00B905E5"/>
    <w:rsid w:val="00BB4CA6"/>
    <w:rsid w:val="00BC6950"/>
    <w:rsid w:val="00BE00D2"/>
    <w:rsid w:val="00BE208D"/>
    <w:rsid w:val="00BF0AAE"/>
    <w:rsid w:val="00BF2E30"/>
    <w:rsid w:val="00C00921"/>
    <w:rsid w:val="00C01930"/>
    <w:rsid w:val="00C0547A"/>
    <w:rsid w:val="00C062C9"/>
    <w:rsid w:val="00C10F06"/>
    <w:rsid w:val="00C11FDB"/>
    <w:rsid w:val="00C253A2"/>
    <w:rsid w:val="00C264CC"/>
    <w:rsid w:val="00C32658"/>
    <w:rsid w:val="00C469A8"/>
    <w:rsid w:val="00C54BB1"/>
    <w:rsid w:val="00C54C66"/>
    <w:rsid w:val="00C60510"/>
    <w:rsid w:val="00C636AE"/>
    <w:rsid w:val="00C7503A"/>
    <w:rsid w:val="00C76F1B"/>
    <w:rsid w:val="00C8171C"/>
    <w:rsid w:val="00C916AE"/>
    <w:rsid w:val="00C95155"/>
    <w:rsid w:val="00C97D22"/>
    <w:rsid w:val="00CA3580"/>
    <w:rsid w:val="00CA614A"/>
    <w:rsid w:val="00CB26C1"/>
    <w:rsid w:val="00CB4AB9"/>
    <w:rsid w:val="00CC3831"/>
    <w:rsid w:val="00CC6833"/>
    <w:rsid w:val="00CD1035"/>
    <w:rsid w:val="00CD3FC5"/>
    <w:rsid w:val="00CD4725"/>
    <w:rsid w:val="00CE4228"/>
    <w:rsid w:val="00CE4BE0"/>
    <w:rsid w:val="00CF1F61"/>
    <w:rsid w:val="00CF2B35"/>
    <w:rsid w:val="00CF301C"/>
    <w:rsid w:val="00CF469B"/>
    <w:rsid w:val="00D014EB"/>
    <w:rsid w:val="00D03D22"/>
    <w:rsid w:val="00D04419"/>
    <w:rsid w:val="00D071B6"/>
    <w:rsid w:val="00D130ED"/>
    <w:rsid w:val="00D137E1"/>
    <w:rsid w:val="00D13E07"/>
    <w:rsid w:val="00D2140D"/>
    <w:rsid w:val="00D32ED6"/>
    <w:rsid w:val="00D464F5"/>
    <w:rsid w:val="00D501EE"/>
    <w:rsid w:val="00D57ACC"/>
    <w:rsid w:val="00D600E4"/>
    <w:rsid w:val="00D60A41"/>
    <w:rsid w:val="00D80BCB"/>
    <w:rsid w:val="00D82DB3"/>
    <w:rsid w:val="00D90065"/>
    <w:rsid w:val="00D95CF0"/>
    <w:rsid w:val="00DC0337"/>
    <w:rsid w:val="00DC7507"/>
    <w:rsid w:val="00DD4494"/>
    <w:rsid w:val="00DF2540"/>
    <w:rsid w:val="00DF3AD7"/>
    <w:rsid w:val="00E010BE"/>
    <w:rsid w:val="00E12B70"/>
    <w:rsid w:val="00E135B7"/>
    <w:rsid w:val="00E14A2A"/>
    <w:rsid w:val="00E17595"/>
    <w:rsid w:val="00E2297D"/>
    <w:rsid w:val="00E23ACE"/>
    <w:rsid w:val="00E24C59"/>
    <w:rsid w:val="00E2545D"/>
    <w:rsid w:val="00E410D1"/>
    <w:rsid w:val="00E42311"/>
    <w:rsid w:val="00E4363D"/>
    <w:rsid w:val="00E43FFA"/>
    <w:rsid w:val="00E46C0D"/>
    <w:rsid w:val="00E54EF1"/>
    <w:rsid w:val="00E551E4"/>
    <w:rsid w:val="00E7036C"/>
    <w:rsid w:val="00E70960"/>
    <w:rsid w:val="00E812A8"/>
    <w:rsid w:val="00E81EF7"/>
    <w:rsid w:val="00E82E0E"/>
    <w:rsid w:val="00E8516A"/>
    <w:rsid w:val="00E86CE7"/>
    <w:rsid w:val="00E914D9"/>
    <w:rsid w:val="00E92F8D"/>
    <w:rsid w:val="00E93508"/>
    <w:rsid w:val="00EA3561"/>
    <w:rsid w:val="00EA37DD"/>
    <w:rsid w:val="00EA6023"/>
    <w:rsid w:val="00EB224E"/>
    <w:rsid w:val="00EB7DA7"/>
    <w:rsid w:val="00ED4363"/>
    <w:rsid w:val="00EE33D0"/>
    <w:rsid w:val="00EE5A95"/>
    <w:rsid w:val="00EE62C2"/>
    <w:rsid w:val="00F048A6"/>
    <w:rsid w:val="00F0508C"/>
    <w:rsid w:val="00F065DD"/>
    <w:rsid w:val="00F101B7"/>
    <w:rsid w:val="00F157AD"/>
    <w:rsid w:val="00F20C3A"/>
    <w:rsid w:val="00F23EAA"/>
    <w:rsid w:val="00F25920"/>
    <w:rsid w:val="00F3407E"/>
    <w:rsid w:val="00F566E7"/>
    <w:rsid w:val="00F70230"/>
    <w:rsid w:val="00F7429E"/>
    <w:rsid w:val="00F74803"/>
    <w:rsid w:val="00F805D8"/>
    <w:rsid w:val="00F8115C"/>
    <w:rsid w:val="00F82031"/>
    <w:rsid w:val="00F82249"/>
    <w:rsid w:val="00FA65C5"/>
    <w:rsid w:val="00FA7A98"/>
    <w:rsid w:val="00FB4C84"/>
    <w:rsid w:val="00FB626C"/>
    <w:rsid w:val="00FB7095"/>
    <w:rsid w:val="00FC0F8E"/>
    <w:rsid w:val="00FC2007"/>
    <w:rsid w:val="00FC3145"/>
    <w:rsid w:val="00FC5609"/>
    <w:rsid w:val="00FD7F9D"/>
    <w:rsid w:val="00FE122D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37DD"/>
    <w:pPr>
      <w:keepNext/>
      <w:widowControl w:val="0"/>
      <w:shd w:val="clear" w:color="auto" w:fill="FFFFFF"/>
      <w:tabs>
        <w:tab w:val="left" w:pos="0"/>
        <w:tab w:val="num" w:pos="720"/>
      </w:tabs>
      <w:autoSpaceDE w:val="0"/>
      <w:ind w:left="720" w:hanging="360"/>
      <w:outlineLvl w:val="0"/>
    </w:pPr>
    <w:rPr>
      <w:color w:val="000000"/>
      <w:spacing w:val="-10"/>
      <w:sz w:val="29"/>
      <w:szCs w:val="29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A37DD"/>
    <w:pPr>
      <w:keepNext/>
      <w:tabs>
        <w:tab w:val="left" w:pos="0"/>
        <w:tab w:val="num" w:pos="720"/>
      </w:tabs>
      <w:autoSpaceDE w:val="0"/>
      <w:ind w:left="720" w:hanging="360"/>
      <w:jc w:val="center"/>
      <w:outlineLvl w:val="2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3B8"/>
    <w:rPr>
      <w:color w:val="0000FF"/>
      <w:u w:val="single"/>
    </w:rPr>
  </w:style>
  <w:style w:type="character" w:customStyle="1" w:styleId="10">
    <w:name w:val="Заголовок 1 Знак"/>
    <w:link w:val="1"/>
    <w:rsid w:val="00EA37DD"/>
    <w:rPr>
      <w:color w:val="000000"/>
      <w:spacing w:val="-10"/>
      <w:sz w:val="29"/>
      <w:szCs w:val="29"/>
      <w:shd w:val="clear" w:color="auto" w:fill="FFFFFF"/>
      <w:lang w:eastAsia="ar-SA"/>
    </w:rPr>
  </w:style>
  <w:style w:type="character" w:customStyle="1" w:styleId="30">
    <w:name w:val="Заголовок 3 Знак"/>
    <w:link w:val="3"/>
    <w:rsid w:val="00EA37DD"/>
    <w:rPr>
      <w:sz w:val="28"/>
      <w:szCs w:val="28"/>
      <w:lang w:eastAsia="ar-SA"/>
    </w:rPr>
  </w:style>
  <w:style w:type="paragraph" w:styleId="a4">
    <w:name w:val="Normal (Web)"/>
    <w:basedOn w:val="a"/>
    <w:uiPriority w:val="99"/>
    <w:unhideWhenUsed/>
    <w:rsid w:val="00EA37DD"/>
    <w:pPr>
      <w:spacing w:after="240"/>
    </w:pPr>
    <w:rPr>
      <w:lang w:eastAsia="ar-SA"/>
    </w:rPr>
  </w:style>
  <w:style w:type="paragraph" w:customStyle="1" w:styleId="22">
    <w:name w:val="Основной текст 22"/>
    <w:basedOn w:val="a"/>
    <w:rsid w:val="00EA37DD"/>
    <w:pPr>
      <w:autoSpaceDE w:val="0"/>
      <w:spacing w:after="120" w:line="480" w:lineRule="auto"/>
    </w:pPr>
    <w:rPr>
      <w:lang w:eastAsia="ar-SA"/>
    </w:rPr>
  </w:style>
  <w:style w:type="paragraph" w:customStyle="1" w:styleId="ConsPlusTitle">
    <w:name w:val="ConsPlusTitle"/>
    <w:rsid w:val="00EA37D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FA65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A65C5"/>
    <w:rPr>
      <w:sz w:val="24"/>
      <w:szCs w:val="24"/>
    </w:rPr>
  </w:style>
  <w:style w:type="paragraph" w:styleId="a7">
    <w:name w:val="footer"/>
    <w:basedOn w:val="a"/>
    <w:link w:val="a8"/>
    <w:rsid w:val="00FA6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A65C5"/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FA65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FA65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rsid w:val="008928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286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2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9654C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654C0"/>
  </w:style>
  <w:style w:type="character" w:styleId="af0">
    <w:name w:val="footnote reference"/>
    <w:rsid w:val="009654C0"/>
    <w:rPr>
      <w:vertAlign w:val="superscript"/>
    </w:rPr>
  </w:style>
  <w:style w:type="paragraph" w:styleId="af1">
    <w:name w:val="No Spacing"/>
    <w:uiPriority w:val="1"/>
    <w:qFormat/>
    <w:rsid w:val="00AB7FA7"/>
    <w:rPr>
      <w:sz w:val="28"/>
    </w:rPr>
  </w:style>
  <w:style w:type="character" w:customStyle="1" w:styleId="11">
    <w:name w:val="Основной текст Знак1"/>
    <w:link w:val="af2"/>
    <w:uiPriority w:val="99"/>
    <w:rsid w:val="00EE62C2"/>
    <w:rPr>
      <w:sz w:val="25"/>
      <w:szCs w:val="25"/>
      <w:shd w:val="clear" w:color="auto" w:fill="FFFFFF"/>
    </w:rPr>
  </w:style>
  <w:style w:type="paragraph" w:styleId="af2">
    <w:name w:val="Body Text"/>
    <w:basedOn w:val="a"/>
    <w:link w:val="11"/>
    <w:uiPriority w:val="99"/>
    <w:rsid w:val="00EE62C2"/>
    <w:pPr>
      <w:widowControl w:val="0"/>
      <w:shd w:val="clear" w:color="auto" w:fill="FFFFFF"/>
      <w:spacing w:line="238" w:lineRule="exact"/>
      <w:ind w:hanging="400"/>
    </w:pPr>
    <w:rPr>
      <w:sz w:val="25"/>
      <w:szCs w:val="25"/>
    </w:rPr>
  </w:style>
  <w:style w:type="character" w:customStyle="1" w:styleId="af3">
    <w:name w:val="Основной текст Знак"/>
    <w:basedOn w:val="a0"/>
    <w:rsid w:val="00EE62C2"/>
    <w:rPr>
      <w:sz w:val="24"/>
      <w:szCs w:val="24"/>
    </w:rPr>
  </w:style>
  <w:style w:type="paragraph" w:styleId="af4">
    <w:name w:val="List Paragraph"/>
    <w:basedOn w:val="a"/>
    <w:uiPriority w:val="34"/>
    <w:qFormat/>
    <w:rsid w:val="00AB4359"/>
    <w:pPr>
      <w:ind w:left="720"/>
      <w:contextualSpacing/>
    </w:pPr>
  </w:style>
  <w:style w:type="paragraph" w:customStyle="1" w:styleId="ConsPlusNormal">
    <w:name w:val="ConsPlusNormal"/>
    <w:rsid w:val="009A7C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42C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rsid w:val="00142C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 Indent"/>
    <w:basedOn w:val="a"/>
    <w:link w:val="af7"/>
    <w:rsid w:val="00142C70"/>
    <w:rPr>
      <w:szCs w:val="20"/>
    </w:rPr>
  </w:style>
  <w:style w:type="character" w:customStyle="1" w:styleId="af7">
    <w:name w:val="Основной текст с отступом Знак"/>
    <w:basedOn w:val="a0"/>
    <w:link w:val="af6"/>
    <w:rsid w:val="00142C70"/>
    <w:rPr>
      <w:sz w:val="24"/>
    </w:rPr>
  </w:style>
  <w:style w:type="character" w:styleId="af8">
    <w:name w:val="page number"/>
    <w:basedOn w:val="a0"/>
    <w:rsid w:val="00142C70"/>
  </w:style>
  <w:style w:type="paragraph" w:customStyle="1" w:styleId="Default">
    <w:name w:val="Default"/>
    <w:rsid w:val="00142C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37DD"/>
    <w:pPr>
      <w:keepNext/>
      <w:widowControl w:val="0"/>
      <w:shd w:val="clear" w:color="auto" w:fill="FFFFFF"/>
      <w:tabs>
        <w:tab w:val="left" w:pos="0"/>
        <w:tab w:val="num" w:pos="720"/>
      </w:tabs>
      <w:autoSpaceDE w:val="0"/>
      <w:ind w:left="720" w:hanging="360"/>
      <w:outlineLvl w:val="0"/>
    </w:pPr>
    <w:rPr>
      <w:color w:val="000000"/>
      <w:spacing w:val="-10"/>
      <w:sz w:val="29"/>
      <w:szCs w:val="29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A37DD"/>
    <w:pPr>
      <w:keepNext/>
      <w:tabs>
        <w:tab w:val="left" w:pos="0"/>
        <w:tab w:val="num" w:pos="720"/>
      </w:tabs>
      <w:autoSpaceDE w:val="0"/>
      <w:ind w:left="720" w:hanging="360"/>
      <w:jc w:val="center"/>
      <w:outlineLvl w:val="2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3B8"/>
    <w:rPr>
      <w:color w:val="0000FF"/>
      <w:u w:val="single"/>
    </w:rPr>
  </w:style>
  <w:style w:type="character" w:customStyle="1" w:styleId="10">
    <w:name w:val="Заголовок 1 Знак"/>
    <w:link w:val="1"/>
    <w:rsid w:val="00EA37DD"/>
    <w:rPr>
      <w:color w:val="000000"/>
      <w:spacing w:val="-10"/>
      <w:sz w:val="29"/>
      <w:szCs w:val="29"/>
      <w:shd w:val="clear" w:color="auto" w:fill="FFFFFF"/>
      <w:lang w:eastAsia="ar-SA"/>
    </w:rPr>
  </w:style>
  <w:style w:type="character" w:customStyle="1" w:styleId="30">
    <w:name w:val="Заголовок 3 Знак"/>
    <w:link w:val="3"/>
    <w:rsid w:val="00EA37DD"/>
    <w:rPr>
      <w:sz w:val="28"/>
      <w:szCs w:val="28"/>
      <w:lang w:eastAsia="ar-SA"/>
    </w:rPr>
  </w:style>
  <w:style w:type="paragraph" w:styleId="a4">
    <w:name w:val="Normal (Web)"/>
    <w:basedOn w:val="a"/>
    <w:uiPriority w:val="99"/>
    <w:unhideWhenUsed/>
    <w:rsid w:val="00EA37DD"/>
    <w:pPr>
      <w:spacing w:after="240"/>
    </w:pPr>
    <w:rPr>
      <w:lang w:eastAsia="ar-SA"/>
    </w:rPr>
  </w:style>
  <w:style w:type="paragraph" w:customStyle="1" w:styleId="22">
    <w:name w:val="Основной текст 22"/>
    <w:basedOn w:val="a"/>
    <w:rsid w:val="00EA37DD"/>
    <w:pPr>
      <w:autoSpaceDE w:val="0"/>
      <w:spacing w:after="120" w:line="480" w:lineRule="auto"/>
    </w:pPr>
    <w:rPr>
      <w:lang w:eastAsia="ar-SA"/>
    </w:rPr>
  </w:style>
  <w:style w:type="paragraph" w:customStyle="1" w:styleId="ConsPlusTitle">
    <w:name w:val="ConsPlusTitle"/>
    <w:rsid w:val="00EA37D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FA65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A65C5"/>
    <w:rPr>
      <w:sz w:val="24"/>
      <w:szCs w:val="24"/>
    </w:rPr>
  </w:style>
  <w:style w:type="paragraph" w:styleId="a7">
    <w:name w:val="footer"/>
    <w:basedOn w:val="a"/>
    <w:link w:val="a8"/>
    <w:rsid w:val="00FA6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A65C5"/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FA65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FA65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rsid w:val="008928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286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2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9654C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654C0"/>
  </w:style>
  <w:style w:type="character" w:styleId="af0">
    <w:name w:val="footnote reference"/>
    <w:rsid w:val="009654C0"/>
    <w:rPr>
      <w:vertAlign w:val="superscript"/>
    </w:rPr>
  </w:style>
  <w:style w:type="paragraph" w:styleId="af1">
    <w:name w:val="No Spacing"/>
    <w:uiPriority w:val="1"/>
    <w:qFormat/>
    <w:rsid w:val="00AB7FA7"/>
    <w:rPr>
      <w:sz w:val="28"/>
    </w:rPr>
  </w:style>
  <w:style w:type="character" w:customStyle="1" w:styleId="11">
    <w:name w:val="Основной текст Знак1"/>
    <w:link w:val="af2"/>
    <w:uiPriority w:val="99"/>
    <w:rsid w:val="00EE62C2"/>
    <w:rPr>
      <w:sz w:val="25"/>
      <w:szCs w:val="25"/>
      <w:shd w:val="clear" w:color="auto" w:fill="FFFFFF"/>
    </w:rPr>
  </w:style>
  <w:style w:type="paragraph" w:styleId="af2">
    <w:name w:val="Body Text"/>
    <w:basedOn w:val="a"/>
    <w:link w:val="11"/>
    <w:uiPriority w:val="99"/>
    <w:rsid w:val="00EE62C2"/>
    <w:pPr>
      <w:widowControl w:val="0"/>
      <w:shd w:val="clear" w:color="auto" w:fill="FFFFFF"/>
      <w:spacing w:line="238" w:lineRule="exact"/>
      <w:ind w:hanging="400"/>
    </w:pPr>
    <w:rPr>
      <w:sz w:val="25"/>
      <w:szCs w:val="25"/>
    </w:rPr>
  </w:style>
  <w:style w:type="character" w:customStyle="1" w:styleId="af3">
    <w:name w:val="Основной текст Знак"/>
    <w:basedOn w:val="a0"/>
    <w:rsid w:val="00EE62C2"/>
    <w:rPr>
      <w:sz w:val="24"/>
      <w:szCs w:val="24"/>
    </w:rPr>
  </w:style>
  <w:style w:type="paragraph" w:styleId="af4">
    <w:name w:val="List Paragraph"/>
    <w:basedOn w:val="a"/>
    <w:uiPriority w:val="34"/>
    <w:qFormat/>
    <w:rsid w:val="00AB4359"/>
    <w:pPr>
      <w:ind w:left="720"/>
      <w:contextualSpacing/>
    </w:pPr>
  </w:style>
  <w:style w:type="paragraph" w:customStyle="1" w:styleId="ConsPlusNormal">
    <w:name w:val="ConsPlusNormal"/>
    <w:rsid w:val="009A7C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42C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rsid w:val="00142C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 Indent"/>
    <w:basedOn w:val="a"/>
    <w:link w:val="af7"/>
    <w:rsid w:val="00142C70"/>
    <w:rPr>
      <w:szCs w:val="20"/>
    </w:rPr>
  </w:style>
  <w:style w:type="character" w:customStyle="1" w:styleId="af7">
    <w:name w:val="Основной текст с отступом Знак"/>
    <w:basedOn w:val="a0"/>
    <w:link w:val="af6"/>
    <w:rsid w:val="00142C70"/>
    <w:rPr>
      <w:sz w:val="24"/>
    </w:rPr>
  </w:style>
  <w:style w:type="character" w:styleId="af8">
    <w:name w:val="page number"/>
    <w:basedOn w:val="a0"/>
    <w:rsid w:val="00142C70"/>
  </w:style>
  <w:style w:type="paragraph" w:customStyle="1" w:styleId="Default">
    <w:name w:val="Default"/>
    <w:rsid w:val="00142C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72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45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51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5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93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66052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03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505EE718A2F04F6A15CEA88D0EC4E6AF78C96431F73C6C39501610EA7C646F38D83E79584yCQA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05EE718A2F04F6A15CEA88D0EC4E6AF78C96431F73C6C39501610EA7C646F38D83E79584yCQ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F8C8-CBF0-4D4E-B819-CF100B15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67</Pages>
  <Words>20728</Words>
  <Characters>118153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AMP</Company>
  <LinksUpToDate>false</LinksUpToDate>
  <CharactersWithSpaces>138604</CharactersWithSpaces>
  <SharedDoc>false</SharedDoc>
  <HLinks>
    <vt:vector size="6" baseType="variant">
      <vt:variant>
        <vt:i4>2555909</vt:i4>
      </vt:variant>
      <vt:variant>
        <vt:i4>0</vt:i4>
      </vt:variant>
      <vt:variant>
        <vt:i4>0</vt:i4>
      </vt:variant>
      <vt:variant>
        <vt:i4>5</vt:i4>
      </vt:variant>
      <vt:variant>
        <vt:lpwstr>mailto:aleksadmin@mail.ru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муниципального хозяйства</dc:creator>
  <cp:lastModifiedBy>Надежда Ивановна</cp:lastModifiedBy>
  <cp:revision>86</cp:revision>
  <cp:lastPrinted>2017-08-25T06:04:00Z</cp:lastPrinted>
  <dcterms:created xsi:type="dcterms:W3CDTF">2016-04-27T08:53:00Z</dcterms:created>
  <dcterms:modified xsi:type="dcterms:W3CDTF">2017-08-25T06:08:00Z</dcterms:modified>
</cp:coreProperties>
</file>