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0B00">
        <w:rPr>
          <w:rFonts w:ascii="Times New Roman" w:hAnsi="Times New Roman"/>
          <w:b/>
          <w:sz w:val="28"/>
          <w:szCs w:val="28"/>
        </w:rPr>
        <w:t>Управление труда и социальной защиты населения администрации Александровского муниципального округа разъясняет</w:t>
      </w:r>
      <w:r w:rsidR="007E3A4F">
        <w:rPr>
          <w:rFonts w:ascii="Times New Roman" w:hAnsi="Times New Roman"/>
          <w:b/>
          <w:sz w:val="28"/>
          <w:szCs w:val="28"/>
        </w:rPr>
        <w:t xml:space="preserve"> о </w:t>
      </w:r>
      <w:r w:rsidR="007E3A4F" w:rsidRPr="007E3A4F">
        <w:rPr>
          <w:rFonts w:ascii="Times New Roman" w:hAnsi="Times New Roman"/>
          <w:b/>
          <w:sz w:val="28"/>
          <w:szCs w:val="28"/>
        </w:rPr>
        <w:t>предоставлении мер социальной поддержки по оплате жилого помещения и коммунальных услуг</w:t>
      </w:r>
    </w:p>
    <w:p w:rsidR="009C72EC" w:rsidRPr="00664D61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2EC" w:rsidRPr="009A67D5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64D61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управления является предоставление мер социальной поддержки по оплате </w:t>
      </w:r>
      <w:r>
        <w:rPr>
          <w:rFonts w:ascii="Times New Roman" w:hAnsi="Times New Roman"/>
          <w:sz w:val="28"/>
          <w:szCs w:val="28"/>
        </w:rPr>
        <w:t xml:space="preserve">жилого помещения и </w:t>
      </w:r>
      <w:r w:rsidRPr="00664D61">
        <w:rPr>
          <w:rFonts w:ascii="Times New Roman" w:hAnsi="Times New Roman"/>
          <w:sz w:val="28"/>
          <w:szCs w:val="28"/>
        </w:rPr>
        <w:t>коммунальных услуг.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268C">
        <w:rPr>
          <w:rFonts w:ascii="Times New Roman" w:hAnsi="Times New Roman"/>
          <w:sz w:val="28"/>
          <w:szCs w:val="28"/>
        </w:rPr>
        <w:t xml:space="preserve"> 1 января 2009 года </w:t>
      </w:r>
      <w:r>
        <w:rPr>
          <w:rFonts w:ascii="Times New Roman" w:hAnsi="Times New Roman"/>
          <w:sz w:val="28"/>
          <w:szCs w:val="28"/>
        </w:rPr>
        <w:t xml:space="preserve">в денежной форме органы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защиты компенсируют расходы на оплату ЖКУ следующим категориям граждан: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268C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 xml:space="preserve">ам и </w:t>
      </w:r>
      <w:r w:rsidRPr="0016268C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ям</w:t>
      </w:r>
      <w:r w:rsidRPr="0016268C">
        <w:rPr>
          <w:rFonts w:ascii="Times New Roman" w:hAnsi="Times New Roman"/>
          <w:sz w:val="28"/>
          <w:szCs w:val="28"/>
        </w:rPr>
        <w:t xml:space="preserve"> с детьми-инвалидами</w:t>
      </w:r>
      <w:r>
        <w:rPr>
          <w:rFonts w:ascii="Times New Roman" w:hAnsi="Times New Roman"/>
          <w:sz w:val="28"/>
          <w:szCs w:val="28"/>
        </w:rPr>
        <w:t>;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268C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ам</w:t>
      </w:r>
      <w:r w:rsidRPr="0016268C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ам</w:t>
      </w:r>
      <w:r w:rsidRPr="0016268C">
        <w:rPr>
          <w:rFonts w:ascii="Times New Roman" w:hAnsi="Times New Roman"/>
          <w:sz w:val="28"/>
          <w:szCs w:val="28"/>
        </w:rPr>
        <w:t xml:space="preserve"> ВОВ</w:t>
      </w:r>
      <w:r>
        <w:rPr>
          <w:rFonts w:ascii="Times New Roman" w:hAnsi="Times New Roman"/>
          <w:sz w:val="28"/>
          <w:szCs w:val="28"/>
        </w:rPr>
        <w:t>;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268C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</w:t>
      </w:r>
      <w:r w:rsidRPr="0016268C">
        <w:rPr>
          <w:rFonts w:ascii="Times New Roman" w:hAnsi="Times New Roman"/>
          <w:sz w:val="28"/>
          <w:szCs w:val="28"/>
        </w:rPr>
        <w:t xml:space="preserve"> семей погибших (умерших) военнослужащих</w:t>
      </w:r>
      <w:r>
        <w:rPr>
          <w:rFonts w:ascii="Times New Roman" w:hAnsi="Times New Roman"/>
          <w:sz w:val="28"/>
          <w:szCs w:val="28"/>
        </w:rPr>
        <w:t>;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268C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ам</w:t>
      </w:r>
      <w:r w:rsidRPr="0016268C">
        <w:rPr>
          <w:rFonts w:ascii="Times New Roman" w:hAnsi="Times New Roman"/>
          <w:sz w:val="28"/>
          <w:szCs w:val="28"/>
        </w:rPr>
        <w:t xml:space="preserve">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268C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16268C">
        <w:rPr>
          <w:rFonts w:ascii="Times New Roman" w:hAnsi="Times New Roman"/>
          <w:sz w:val="28"/>
          <w:szCs w:val="28"/>
        </w:rPr>
        <w:t>, подвергши</w:t>
      </w:r>
      <w:r>
        <w:rPr>
          <w:rFonts w:ascii="Times New Roman" w:hAnsi="Times New Roman"/>
          <w:sz w:val="28"/>
          <w:szCs w:val="28"/>
        </w:rPr>
        <w:t>м</w:t>
      </w:r>
      <w:r w:rsidRPr="0016268C">
        <w:rPr>
          <w:rFonts w:ascii="Times New Roman" w:hAnsi="Times New Roman"/>
          <w:sz w:val="28"/>
          <w:szCs w:val="28"/>
        </w:rPr>
        <w:t>ся воздействию радиации.</w:t>
      </w:r>
    </w:p>
    <w:p w:rsidR="009C72EC" w:rsidRDefault="009C72EC" w:rsidP="009C72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6268C">
        <w:rPr>
          <w:rFonts w:ascii="Times New Roman" w:hAnsi="Times New Roman"/>
          <w:sz w:val="28"/>
          <w:szCs w:val="28"/>
        </w:rPr>
        <w:t>омпенсация на ЖКУ</w:t>
      </w:r>
      <w:r w:rsidRPr="009A67D5">
        <w:rPr>
          <w:rFonts w:ascii="Times New Roman" w:hAnsi="Times New Roman"/>
          <w:sz w:val="28"/>
          <w:szCs w:val="28"/>
        </w:rPr>
        <w:t xml:space="preserve"> предоставляется на оплату жилых помещений и коммунальных услуг в размере 50 процентов на виды жилищных и коммунальных услуг,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9A67D5">
        <w:rPr>
          <w:rFonts w:ascii="Times New Roman" w:hAnsi="Times New Roman"/>
          <w:sz w:val="28"/>
          <w:szCs w:val="28"/>
        </w:rPr>
        <w:t xml:space="preserve"> соответствующими законодательными актами.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67D5">
        <w:rPr>
          <w:rFonts w:ascii="Times New Roman" w:hAnsi="Times New Roman"/>
          <w:sz w:val="28"/>
          <w:szCs w:val="28"/>
        </w:rPr>
        <w:t>Размер компенсации на ЖКУ определяется к</w:t>
      </w:r>
      <w:r>
        <w:rPr>
          <w:rFonts w:ascii="Times New Roman" w:hAnsi="Times New Roman"/>
          <w:sz w:val="28"/>
          <w:szCs w:val="28"/>
        </w:rPr>
        <w:t>аждому гражданину индивидуально: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9A67D5">
        <w:rPr>
          <w:rFonts w:ascii="Times New Roman" w:hAnsi="Times New Roman"/>
          <w:sz w:val="28"/>
          <w:szCs w:val="28"/>
        </w:rPr>
        <w:t xml:space="preserve">омпенсация на ЖКУ в части расходов на оплату жилого помещения и коммунальных услуг, зависящих от общей площади жилого помещения, исчисляется исходя из доли граждан в общей площади </w:t>
      </w:r>
      <w:r>
        <w:rPr>
          <w:rFonts w:ascii="Times New Roman" w:hAnsi="Times New Roman"/>
          <w:sz w:val="28"/>
          <w:szCs w:val="28"/>
        </w:rPr>
        <w:t>жилого помещения (</w:t>
      </w:r>
      <w:r w:rsidRPr="003A4322">
        <w:rPr>
          <w:rFonts w:ascii="Times New Roman" w:hAnsi="Times New Roman"/>
          <w:sz w:val="28"/>
          <w:szCs w:val="28"/>
        </w:rPr>
        <w:t>содержание жилого помещения</w:t>
      </w:r>
      <w:r>
        <w:rPr>
          <w:rFonts w:ascii="Times New Roman" w:hAnsi="Times New Roman"/>
          <w:sz w:val="28"/>
          <w:szCs w:val="28"/>
        </w:rPr>
        <w:t>, капитальный ремонт, отопление);</w:t>
      </w:r>
    </w:p>
    <w:p w:rsidR="009C72EC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9A67D5">
        <w:rPr>
          <w:rFonts w:ascii="Times New Roman" w:hAnsi="Times New Roman"/>
          <w:sz w:val="28"/>
          <w:szCs w:val="28"/>
        </w:rPr>
        <w:t>омпенсация на ЖКУ в части расходов на оплату коммунальных услуг, оплата за которые устанавливается независимо от общей площади жилого помещения, назначается исходя из нормативов потребления коммунальных услуг по тарифам, утвержденным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6AC3">
        <w:rPr>
          <w:rFonts w:ascii="Times New Roman" w:hAnsi="Times New Roman"/>
          <w:sz w:val="28"/>
          <w:szCs w:val="28"/>
        </w:rPr>
        <w:t>(газоснабжение, электроснабжение, водоснабжение и водоотведение, обращение с ТКО)</w:t>
      </w:r>
      <w:r w:rsidR="00D76AC3" w:rsidRPr="009A67D5">
        <w:rPr>
          <w:rFonts w:ascii="Times New Roman" w:hAnsi="Times New Roman"/>
          <w:sz w:val="28"/>
          <w:szCs w:val="28"/>
        </w:rPr>
        <w:t>.</w:t>
      </w:r>
    </w:p>
    <w:p w:rsidR="009C72EC" w:rsidRPr="00E129A9" w:rsidRDefault="009C72EC" w:rsidP="009C72E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5A9A">
        <w:rPr>
          <w:rFonts w:ascii="Times New Roman" w:hAnsi="Times New Roman"/>
          <w:sz w:val="28"/>
          <w:szCs w:val="28"/>
        </w:rPr>
        <w:t>Дополнительной мерой государственной поддержки граждан явля</w:t>
      </w:r>
      <w:r>
        <w:rPr>
          <w:rFonts w:ascii="Times New Roman" w:hAnsi="Times New Roman"/>
          <w:sz w:val="28"/>
          <w:szCs w:val="28"/>
        </w:rPr>
        <w:t>е</w:t>
      </w:r>
      <w:r w:rsidRPr="000C5A9A">
        <w:rPr>
          <w:rFonts w:ascii="Times New Roman" w:hAnsi="Times New Roman"/>
          <w:sz w:val="28"/>
          <w:szCs w:val="28"/>
        </w:rPr>
        <w:t>тся субсиди</w:t>
      </w:r>
      <w:r>
        <w:rPr>
          <w:rFonts w:ascii="Times New Roman" w:hAnsi="Times New Roman"/>
          <w:sz w:val="28"/>
          <w:szCs w:val="28"/>
        </w:rPr>
        <w:t>я</w:t>
      </w:r>
      <w:r w:rsidRPr="000C5A9A">
        <w:rPr>
          <w:rFonts w:ascii="Times New Roman" w:hAnsi="Times New Roman"/>
          <w:sz w:val="28"/>
          <w:szCs w:val="28"/>
        </w:rPr>
        <w:t xml:space="preserve">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 xml:space="preserve"> (далее – субсидия)</w:t>
      </w:r>
      <w:r w:rsidRPr="000C5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Субсидией могут воспользоваться даже граждане, не относящиеся к льготным категориям. Д</w:t>
      </w:r>
      <w:r>
        <w:rPr>
          <w:rFonts w:ascii="Times New Roman" w:hAnsi="Times New Roman"/>
          <w:sz w:val="28"/>
          <w:szCs w:val="28"/>
          <w:lang w:eastAsia="ru-RU"/>
        </w:rPr>
        <w:t>енежные средства, полученные в качестве субсидии, могут быть потрачены</w:t>
      </w:r>
      <w:r w:rsidRPr="00474360">
        <w:rPr>
          <w:rFonts w:ascii="Times New Roman" w:hAnsi="Times New Roman"/>
          <w:sz w:val="28"/>
          <w:szCs w:val="28"/>
          <w:lang w:eastAsia="ru-RU"/>
        </w:rPr>
        <w:t xml:space="preserve"> только для оплаты жилого помещения и коммунальных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72EC" w:rsidRPr="00A55799" w:rsidRDefault="009C72EC" w:rsidP="009C7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64D61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ы</w:t>
      </w:r>
      <w:r w:rsidRPr="00664D61">
        <w:rPr>
          <w:rFonts w:ascii="Times New Roman" w:hAnsi="Times New Roman"/>
          <w:sz w:val="28"/>
          <w:szCs w:val="28"/>
        </w:rPr>
        <w:t xml:space="preserve"> социальной поддержки по </w:t>
      </w:r>
      <w:r>
        <w:rPr>
          <w:rFonts w:ascii="Times New Roman" w:hAnsi="Times New Roman"/>
          <w:sz w:val="28"/>
          <w:szCs w:val="28"/>
        </w:rPr>
        <w:t>ЖКУ</w:t>
      </w:r>
      <w:r w:rsidRPr="00A55799">
        <w:rPr>
          <w:rFonts w:ascii="Times New Roman" w:hAnsi="Times New Roman"/>
          <w:sz w:val="28"/>
          <w:szCs w:val="28"/>
        </w:rPr>
        <w:t xml:space="preserve"> не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55799">
        <w:rPr>
          <w:rFonts w:ascii="Times New Roman" w:hAnsi="Times New Roman"/>
          <w:sz w:val="28"/>
          <w:szCs w:val="28"/>
        </w:rPr>
        <w:t xml:space="preserve">тся гражданам при наличии у них подтвержденной вступившим в законную силу судебным актом непогашенной задолженности по </w:t>
      </w:r>
      <w:r>
        <w:rPr>
          <w:rFonts w:ascii="Times New Roman" w:hAnsi="Times New Roman"/>
          <w:sz w:val="28"/>
          <w:szCs w:val="28"/>
        </w:rPr>
        <w:t>оплате одной или нескольких коммунальных услуг</w:t>
      </w:r>
      <w:r w:rsidRPr="00A55799">
        <w:rPr>
          <w:rFonts w:ascii="Times New Roman" w:hAnsi="Times New Roman"/>
          <w:sz w:val="28"/>
          <w:szCs w:val="28"/>
        </w:rPr>
        <w:t>.</w:t>
      </w:r>
    </w:p>
    <w:p w:rsidR="000B4BF7" w:rsidRDefault="009C72EC" w:rsidP="009C72EC">
      <w:r>
        <w:rPr>
          <w:rFonts w:ascii="Times New Roman" w:hAnsi="Times New Roman" w:cs="Times New Roman"/>
          <w:sz w:val="28"/>
          <w:szCs w:val="28"/>
        </w:rPr>
        <w:t>П</w:t>
      </w:r>
      <w:r w:rsidRPr="006A1AD8">
        <w:rPr>
          <w:rFonts w:ascii="Times New Roman" w:hAnsi="Times New Roman" w:cs="Times New Roman"/>
          <w:sz w:val="28"/>
          <w:szCs w:val="28"/>
        </w:rPr>
        <w:t xml:space="preserve">олучить подробную консультацию можно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1AD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1AD8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округа </w:t>
      </w:r>
      <w:r w:rsidRPr="006A1AD8">
        <w:rPr>
          <w:rFonts w:ascii="Times New Roman" w:hAnsi="Times New Roman" w:cs="Times New Roman"/>
          <w:sz w:val="28"/>
          <w:szCs w:val="28"/>
        </w:rPr>
        <w:t>по адресу: с</w:t>
      </w:r>
      <w:proofErr w:type="gramStart"/>
      <w:r w:rsidRPr="006A1AD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A1AD8">
        <w:rPr>
          <w:rFonts w:ascii="Times New Roman" w:hAnsi="Times New Roman" w:cs="Times New Roman"/>
          <w:sz w:val="28"/>
          <w:szCs w:val="28"/>
        </w:rPr>
        <w:t>лександровское, ул.</w:t>
      </w:r>
      <w:r>
        <w:rPr>
          <w:rFonts w:ascii="Times New Roman" w:hAnsi="Times New Roman" w:cs="Times New Roman"/>
          <w:sz w:val="28"/>
          <w:szCs w:val="28"/>
        </w:rPr>
        <w:t>К.Маркса</w:t>
      </w:r>
      <w:r w:rsidRPr="006A1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д.30 или по телефону: 88655721677.</w:t>
      </w:r>
    </w:p>
    <w:sectPr w:rsidR="000B4BF7" w:rsidSect="009C72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2EC"/>
    <w:rsid w:val="000B4BF7"/>
    <w:rsid w:val="001B64A8"/>
    <w:rsid w:val="00466EA4"/>
    <w:rsid w:val="00551CD8"/>
    <w:rsid w:val="006A7650"/>
    <w:rsid w:val="007E3A4F"/>
    <w:rsid w:val="009C72EC"/>
    <w:rsid w:val="009F3014"/>
    <w:rsid w:val="00AB35F6"/>
    <w:rsid w:val="00CA1DFC"/>
    <w:rsid w:val="00D44EA6"/>
    <w:rsid w:val="00D7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72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2024-05-27T13:53:00Z</cp:lastPrinted>
  <dcterms:created xsi:type="dcterms:W3CDTF">2024-05-23T11:50:00Z</dcterms:created>
  <dcterms:modified xsi:type="dcterms:W3CDTF">2024-05-27T13:53:00Z</dcterms:modified>
</cp:coreProperties>
</file>