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9D" w:rsidRPr="00C94C76" w:rsidRDefault="00236F9D" w:rsidP="00236F9D">
      <w:pPr>
        <w:pStyle w:val="a4"/>
        <w:jc w:val="right"/>
      </w:pPr>
      <w:r>
        <w:t>ПРОЕКТ</w:t>
      </w:r>
    </w:p>
    <w:p w:rsidR="00DB289A" w:rsidRPr="00DB289A" w:rsidRDefault="00DB289A" w:rsidP="00DB289A">
      <w:pPr>
        <w:spacing w:before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96729E" wp14:editId="57B810B5">
            <wp:extent cx="389890" cy="54038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C76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</w:p>
    <w:p w:rsidR="00DB289A" w:rsidRPr="00DB289A" w:rsidRDefault="00DB289A" w:rsidP="00DB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3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130"/>
          <w:sz w:val="32"/>
          <w:lang w:eastAsia="ru-RU"/>
        </w:rPr>
        <w:t>РАСПОРЯЖЕНИЕ</w:t>
      </w:r>
    </w:p>
    <w:p w:rsidR="00DB289A" w:rsidRPr="00DB289A" w:rsidRDefault="00DB289A" w:rsidP="00DB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9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DB289A" w:rsidRPr="00DB289A" w:rsidRDefault="00DB289A" w:rsidP="00DB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9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АЛЕКСАНДРОВСКОГО МУНИЦИПАЛЬНОГО ОКРУГА</w:t>
      </w:r>
    </w:p>
    <w:p w:rsidR="00DB289A" w:rsidRPr="00DB289A" w:rsidRDefault="00DB289A" w:rsidP="00DB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</w:p>
    <w:p w:rsidR="00C94C76" w:rsidRDefault="00C94C76" w:rsidP="00DB289A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289A" w:rsidRPr="00DB289A" w:rsidRDefault="00230041" w:rsidP="00DB28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__ </w:t>
      </w:r>
      <w:r w:rsidR="004B505D">
        <w:rPr>
          <w:rFonts w:ascii="Times New Roman" w:eastAsia="Times New Roman" w:hAnsi="Times New Roman" w:cs="Times New Roman"/>
          <w:sz w:val="28"/>
          <w:lang w:eastAsia="ru-RU"/>
        </w:rPr>
        <w:t>_______</w:t>
      </w:r>
      <w:r w:rsidR="00DB289A" w:rsidRPr="00DB289A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4B505D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DB289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DB289A" w:rsidRPr="00DB289A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236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9A" w:rsidRPr="00B8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Александровское               </w:t>
      </w:r>
      <w:r w:rsidR="00B86742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</w:t>
      </w:r>
      <w:r w:rsidR="00DB289A" w:rsidRPr="00DB289A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="00DB289A" w:rsidRPr="00DB289A">
        <w:rPr>
          <w:rFonts w:ascii="Times New Roman" w:eastAsia="Times New Roman" w:hAnsi="Times New Roman" w:cs="Times New Roman"/>
          <w:sz w:val="28"/>
          <w:lang w:eastAsia="ru-RU"/>
        </w:rPr>
        <w:t xml:space="preserve">  № ___</w:t>
      </w:r>
    </w:p>
    <w:p w:rsidR="00DB289A" w:rsidRPr="00DB289A" w:rsidRDefault="00DB289A" w:rsidP="00DB2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978" w:rsidRPr="00885978" w:rsidRDefault="00885978" w:rsidP="00885978">
      <w:pPr>
        <w:suppressAutoHyphens/>
        <w:spacing w:after="16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объектов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885978" w:rsidRPr="00885978" w:rsidRDefault="00885978" w:rsidP="00885978">
      <w:pPr>
        <w:suppressAutoHyphens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78">
        <w:rPr>
          <w:rFonts w:ascii="Times New Roman" w:eastAsia="Calibri" w:hAnsi="Times New Roman" w:cs="Times New Roman"/>
          <w:sz w:val="28"/>
          <w:szCs w:val="28"/>
          <w:lang w:val="en-GB" w:eastAsia="ru-RU"/>
        </w:rPr>
        <w:t> </w:t>
      </w:r>
    </w:p>
    <w:p w:rsidR="00885978" w:rsidRPr="00885978" w:rsidRDefault="00885978" w:rsidP="008859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31 июля 2020 № 248-ФЗ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решением </w:t>
      </w:r>
      <w:r w:rsidRPr="00885978">
        <w:rPr>
          <w:rFonts w:ascii="Times New Roman" w:eastAsia="Calibri" w:hAnsi="Times New Roman" w:cs="Times New Roman"/>
          <w:sz w:val="28"/>
          <w:szCs w:val="28"/>
          <w:lang w:eastAsia="ar-SA"/>
        </w:rPr>
        <w:t>Совет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8859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депутатов Александровского муниципального округа Ставропольского кр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ая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 декабря 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2021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399/252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885978">
        <w:rPr>
          <w:rFonts w:ascii="Times New Roman" w:eastAsia="Calibri" w:hAnsi="Times New Roman" w:cs="Times New Roman"/>
          <w:sz w:val="28"/>
          <w:szCs w:val="28"/>
        </w:rPr>
        <w:t>муниципальном контроле</w:t>
      </w:r>
      <w:bookmarkEnd w:id="0"/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на территории Александровского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885978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885978" w:rsidRPr="00885978" w:rsidRDefault="00885978" w:rsidP="008859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978" w:rsidRPr="00885978" w:rsidRDefault="00885978" w:rsidP="00885978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0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перечень объектов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8859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Ставропольского.</w:t>
      </w:r>
    </w:p>
    <w:p w:rsidR="00885978" w:rsidRPr="00885978" w:rsidRDefault="00885978" w:rsidP="008859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color w:val="000000"/>
          <w:sz w:val="28"/>
          <w:szCs w:val="28"/>
        </w:rPr>
        <w:t xml:space="preserve">             </w:t>
      </w:r>
      <w:r w:rsidR="00E83E5A" w:rsidRPr="00E83E5A">
        <w:rPr>
          <w:rFonts w:ascii="Tinos" w:hAnsi="Tinos" w:cs="Times New Roman"/>
          <w:color w:val="000000"/>
          <w:sz w:val="28"/>
          <w:szCs w:val="28"/>
        </w:rPr>
        <w:t xml:space="preserve">2. </w:t>
      </w:r>
      <w:r w:rsidRPr="008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  <w:r w:rsidRPr="008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размещению на официальном сайте администрации Александровского муниципального </w:t>
      </w:r>
      <w:r w:rsidR="00F07F8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bookmarkStart w:id="1" w:name="_GoBack"/>
      <w:bookmarkEnd w:id="1"/>
      <w:r w:rsidRPr="00885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в информационно-телекоммуникационной сети «Интернет».</w:t>
      </w:r>
    </w:p>
    <w:p w:rsidR="00DB289A" w:rsidRPr="00DB289A" w:rsidRDefault="00885978" w:rsidP="00885978">
      <w:pPr>
        <w:tabs>
          <w:tab w:val="left" w:pos="963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A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89A" w:rsidRPr="00DB28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</w:t>
      </w:r>
      <w:r w:rsidR="00275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89A" w:rsidRPr="00DB289A" w:rsidRDefault="00DB289A" w:rsidP="00885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C76" w:rsidRDefault="00C94C76" w:rsidP="00D96A9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A7E99" w:rsidRDefault="007A7E99" w:rsidP="00D96A9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B289A" w:rsidRDefault="00DB289A" w:rsidP="00D96A9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DB289A" w:rsidRDefault="00DB289A" w:rsidP="00D96A9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DB289A" w:rsidRDefault="00DB289A" w:rsidP="00D96A9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Л.А. Маковская</w:t>
      </w:r>
    </w:p>
    <w:p w:rsidR="00C94C76" w:rsidRDefault="00C94C76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EE5" w:rsidRDefault="00BD0EE5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EE5" w:rsidRDefault="00BD0EE5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EE5" w:rsidRDefault="00BD0EE5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C76" w:rsidRDefault="00C94C76" w:rsidP="00D9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A95" w:rsidRDefault="00D96A95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68D" w:rsidRDefault="00C6768D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68D" w:rsidRDefault="00C6768D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68D" w:rsidRDefault="00C6768D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68D" w:rsidRDefault="00C6768D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68D" w:rsidRDefault="00C6768D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978" w:rsidRDefault="00885978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978" w:rsidRDefault="00885978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F83" w:rsidRDefault="00F07F83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F83" w:rsidRDefault="00F07F83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F83" w:rsidRDefault="00F07F83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978" w:rsidRDefault="00885978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EEF" w:rsidRPr="00624EEF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</w:t>
      </w:r>
    </w:p>
    <w:p w:rsidR="00624EEF" w:rsidRPr="00D96A95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EEF" w:rsidRPr="00D96A95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624EEF" w:rsidRPr="00D96A95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– </w:t>
      </w:r>
    </w:p>
    <w:p w:rsidR="00624EEF" w:rsidRPr="00D96A95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Александровского</w:t>
      </w:r>
    </w:p>
    <w:p w:rsidR="00624EEF" w:rsidRPr="00D96A95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отдела </w:t>
      </w:r>
    </w:p>
    <w:p w:rsidR="00624EEF" w:rsidRPr="00D96A95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</w:t>
      </w:r>
    </w:p>
    <w:p w:rsidR="00624EEF" w:rsidRPr="00D96A95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24EEF" w:rsidRPr="00624EEF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9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 В. Брихачев</w:t>
      </w:r>
    </w:p>
    <w:p w:rsidR="00C6768D" w:rsidRDefault="00C6768D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68D" w:rsidRDefault="00C6768D" w:rsidP="00C64F2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68D" w:rsidRDefault="00C6768D" w:rsidP="00C6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EF" w:rsidRPr="00C6768D" w:rsidRDefault="00624EEF" w:rsidP="00C6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8D" w:rsidRPr="00C6768D" w:rsidRDefault="00C6768D" w:rsidP="00C6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68D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C6768D" w:rsidRPr="00C6768D" w:rsidRDefault="00C6768D" w:rsidP="00C6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68D" w:rsidRPr="00C6768D" w:rsidRDefault="00C6768D" w:rsidP="00C6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EEF" w:rsidRPr="00624EEF" w:rsidRDefault="00624EEF" w:rsidP="00624E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24EE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Управляющий делами</w:t>
      </w:r>
    </w:p>
    <w:p w:rsidR="00624EEF" w:rsidRPr="00624EEF" w:rsidRDefault="00624EEF" w:rsidP="00624E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24EE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администрации                                                                              Ю.В. Иванова</w:t>
      </w:r>
    </w:p>
    <w:p w:rsidR="00624EEF" w:rsidRPr="00624EEF" w:rsidRDefault="00624EEF" w:rsidP="00624E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6768D" w:rsidRPr="00C6768D" w:rsidRDefault="00C6768D" w:rsidP="00C6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6768D" w:rsidRPr="00C6768D" w:rsidRDefault="00C6768D" w:rsidP="00C6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6768D" w:rsidRPr="00C6768D" w:rsidRDefault="00C6768D" w:rsidP="00C6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начальника</w:t>
      </w:r>
    </w:p>
    <w:p w:rsidR="00C6768D" w:rsidRPr="00C6768D" w:rsidRDefault="00C6768D" w:rsidP="00C676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юридического отдела администрации                                    А.Ю. </w:t>
      </w:r>
      <w:proofErr w:type="spellStart"/>
      <w:r w:rsidRPr="00C676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Погребников</w:t>
      </w:r>
      <w:proofErr w:type="spellEnd"/>
    </w:p>
    <w:p w:rsidR="00C6768D" w:rsidRPr="00C6768D" w:rsidRDefault="00C6768D" w:rsidP="00C6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8D" w:rsidRDefault="00C6768D" w:rsidP="00C67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F83" w:rsidRDefault="00F07F83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EF" w:rsidRPr="00C6768D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подготовил: </w:t>
      </w:r>
    </w:p>
    <w:p w:rsidR="00624EEF" w:rsidRPr="00C6768D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EEF" w:rsidRPr="00C6768D" w:rsidRDefault="00624EEF" w:rsidP="00624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624EEF" w:rsidRPr="00C6768D" w:rsidRDefault="00624EEF" w:rsidP="00624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хозяйства, транспорта и</w:t>
      </w:r>
    </w:p>
    <w:p w:rsidR="00C6768D" w:rsidRDefault="00624EEF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администрации                                               В. В. Гейер</w:t>
      </w:r>
    </w:p>
    <w:p w:rsidR="004B505D" w:rsidRDefault="004B505D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098" w:type="dxa"/>
        <w:tblInd w:w="5649" w:type="dxa"/>
        <w:tblLook w:val="01E0" w:firstRow="1" w:lastRow="1" w:firstColumn="1" w:lastColumn="1" w:noHBand="0" w:noVBand="0"/>
      </w:tblPr>
      <w:tblGrid>
        <w:gridCol w:w="4098"/>
      </w:tblGrid>
      <w:tr w:rsidR="004B505D" w:rsidRPr="004B505D" w:rsidTr="00BF303C">
        <w:tc>
          <w:tcPr>
            <w:tcW w:w="4098" w:type="dxa"/>
          </w:tcPr>
          <w:p w:rsidR="004B505D" w:rsidRPr="004B505D" w:rsidRDefault="004B505D" w:rsidP="004B505D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B505D" w:rsidRPr="004B505D" w:rsidTr="00BF303C">
        <w:trPr>
          <w:trHeight w:val="660"/>
        </w:trPr>
        <w:tc>
          <w:tcPr>
            <w:tcW w:w="4098" w:type="dxa"/>
          </w:tcPr>
          <w:p w:rsidR="004B505D" w:rsidRPr="004B505D" w:rsidRDefault="004B505D" w:rsidP="004B505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распоряжением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Александровского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4B505D" w:rsidRPr="004B505D" w:rsidRDefault="004B505D" w:rsidP="004B505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от 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г. 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  ___</w:t>
            </w:r>
          </w:p>
        </w:tc>
      </w:tr>
      <w:tr w:rsidR="004B505D" w:rsidRPr="004B505D" w:rsidTr="00BF303C">
        <w:trPr>
          <w:trHeight w:val="292"/>
        </w:trPr>
        <w:tc>
          <w:tcPr>
            <w:tcW w:w="4098" w:type="dxa"/>
          </w:tcPr>
          <w:p w:rsidR="004B505D" w:rsidRPr="004B505D" w:rsidRDefault="004B505D" w:rsidP="004B505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505D" w:rsidRPr="004B505D" w:rsidRDefault="004B505D" w:rsidP="004B505D">
      <w:pPr>
        <w:shd w:val="clear" w:color="auto" w:fill="FFFFFF"/>
        <w:spacing w:after="0" w:line="259" w:lineRule="auto"/>
        <w:ind w:right="-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05D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4B505D" w:rsidRPr="004B505D" w:rsidRDefault="004B505D" w:rsidP="004B505D">
      <w:pPr>
        <w:shd w:val="clear" w:color="auto" w:fill="FFFFFF"/>
        <w:spacing w:after="160" w:line="259" w:lineRule="auto"/>
        <w:ind w:right="-7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05D">
        <w:rPr>
          <w:rFonts w:ascii="Times New Roman" w:eastAsia="Calibri" w:hAnsi="Times New Roman" w:cs="Times New Roman"/>
          <w:sz w:val="28"/>
          <w:szCs w:val="28"/>
        </w:rPr>
        <w:t xml:space="preserve">объектов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4B505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820"/>
        <w:gridCol w:w="3613"/>
      </w:tblGrid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       </w:t>
            </w:r>
            <w:proofErr w:type="gramStart"/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4B505D" w:rsidRPr="004B505D" w:rsidRDefault="004B505D" w:rsidP="004B50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613" w:type="dxa"/>
          </w:tcPr>
          <w:p w:rsidR="004B505D" w:rsidRPr="004B505D" w:rsidRDefault="004B505D" w:rsidP="004B505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Местоположение объектов</w:t>
            </w:r>
          </w:p>
        </w:tc>
      </w:tr>
      <w:tr w:rsidR="004B505D" w:rsidRPr="004B505D" w:rsidTr="00BF303C">
        <w:trPr>
          <w:trHeight w:val="252"/>
        </w:trPr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B505D" w:rsidRPr="004B505D" w:rsidRDefault="004B505D" w:rsidP="004B50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:rsidR="004B505D" w:rsidRPr="004B505D" w:rsidRDefault="004B505D" w:rsidP="004B50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Водные устройства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Уличная мебель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Уличное коммунально-бытовое оборудование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Ограждения, шлагбаумы и иные ограничивающие устройства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Уличное техническое оборудование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Игровое и спортивное оборудование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и осветительное оборудование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инженерной подготовки и защиты территории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Некапитальные сооружения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Зеленые насаждения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  <w:tr w:rsidR="004B505D" w:rsidRPr="004B505D" w:rsidTr="00BF303C">
        <w:tc>
          <w:tcPr>
            <w:tcW w:w="992" w:type="dxa"/>
            <w:shd w:val="clear" w:color="auto" w:fill="auto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элементы благоустройства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Александровского 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613" w:type="dxa"/>
            <w:vAlign w:val="center"/>
          </w:tcPr>
          <w:p w:rsidR="004B505D" w:rsidRPr="004B505D" w:rsidRDefault="004B505D" w:rsidP="004B505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Александровский</w:t>
            </w:r>
            <w:r w:rsidRPr="004B5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</w:tr>
    </w:tbl>
    <w:p w:rsidR="004B505D" w:rsidRPr="004B505D" w:rsidRDefault="004B505D" w:rsidP="004B505D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5978" w:rsidRPr="00624EEF" w:rsidRDefault="00885978" w:rsidP="0062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5978" w:rsidRPr="00624EEF" w:rsidSect="00D96A95">
      <w:headerReference w:type="default" r:id="rId8"/>
      <w:pgSz w:w="11906" w:h="16838"/>
      <w:pgMar w:top="426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C4" w:rsidRDefault="00AB58C4" w:rsidP="00D96A95">
      <w:pPr>
        <w:spacing w:after="0" w:line="240" w:lineRule="auto"/>
      </w:pPr>
      <w:r>
        <w:separator/>
      </w:r>
    </w:p>
  </w:endnote>
  <w:endnote w:type="continuationSeparator" w:id="0">
    <w:p w:rsidR="00AB58C4" w:rsidRDefault="00AB58C4" w:rsidP="00D9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C4" w:rsidRDefault="00AB58C4" w:rsidP="00D96A95">
      <w:pPr>
        <w:spacing w:after="0" w:line="240" w:lineRule="auto"/>
      </w:pPr>
      <w:r>
        <w:separator/>
      </w:r>
    </w:p>
  </w:footnote>
  <w:footnote w:type="continuationSeparator" w:id="0">
    <w:p w:rsidR="00AB58C4" w:rsidRDefault="00AB58C4" w:rsidP="00D9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53" w:rsidRPr="0098318E" w:rsidRDefault="00AB58C4" w:rsidP="00E06602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9A"/>
    <w:rsid w:val="0007763D"/>
    <w:rsid w:val="000E7151"/>
    <w:rsid w:val="00105A2E"/>
    <w:rsid w:val="001C2DB9"/>
    <w:rsid w:val="00230041"/>
    <w:rsid w:val="00236F9D"/>
    <w:rsid w:val="00275EB0"/>
    <w:rsid w:val="002C7D51"/>
    <w:rsid w:val="00321625"/>
    <w:rsid w:val="003E508D"/>
    <w:rsid w:val="00450913"/>
    <w:rsid w:val="004B505D"/>
    <w:rsid w:val="005F4C1E"/>
    <w:rsid w:val="00605A11"/>
    <w:rsid w:val="00624EEF"/>
    <w:rsid w:val="00672C09"/>
    <w:rsid w:val="006E7AD7"/>
    <w:rsid w:val="007A7E99"/>
    <w:rsid w:val="00810EDF"/>
    <w:rsid w:val="00885978"/>
    <w:rsid w:val="009130C6"/>
    <w:rsid w:val="009E2736"/>
    <w:rsid w:val="00A67A00"/>
    <w:rsid w:val="00AB58C4"/>
    <w:rsid w:val="00B13823"/>
    <w:rsid w:val="00B56151"/>
    <w:rsid w:val="00B86742"/>
    <w:rsid w:val="00BC2104"/>
    <w:rsid w:val="00BD0EE5"/>
    <w:rsid w:val="00BE3948"/>
    <w:rsid w:val="00BF4D1E"/>
    <w:rsid w:val="00C0297A"/>
    <w:rsid w:val="00C539C0"/>
    <w:rsid w:val="00C64F2F"/>
    <w:rsid w:val="00C6768D"/>
    <w:rsid w:val="00C94C76"/>
    <w:rsid w:val="00CF62F1"/>
    <w:rsid w:val="00D81074"/>
    <w:rsid w:val="00D96A95"/>
    <w:rsid w:val="00DA41E8"/>
    <w:rsid w:val="00DB289A"/>
    <w:rsid w:val="00E01EC7"/>
    <w:rsid w:val="00E83E5A"/>
    <w:rsid w:val="00EB2DFC"/>
    <w:rsid w:val="00F07F83"/>
    <w:rsid w:val="00F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9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B289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9A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DB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A95"/>
  </w:style>
  <w:style w:type="paragraph" w:styleId="aa">
    <w:name w:val="List Paragraph"/>
    <w:basedOn w:val="a"/>
    <w:uiPriority w:val="34"/>
    <w:qFormat/>
    <w:rsid w:val="00C94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9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B289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89A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DB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A95"/>
  </w:style>
  <w:style w:type="paragraph" w:styleId="aa">
    <w:name w:val="List Paragraph"/>
    <w:basedOn w:val="a"/>
    <w:uiPriority w:val="34"/>
    <w:qFormat/>
    <w:rsid w:val="00C9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Утвердить прилагаемый перечень объектов муниципального контроля в сфере бл</vt:lpstr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1234</cp:lastModifiedBy>
  <cp:revision>15</cp:revision>
  <cp:lastPrinted>2022-02-24T15:12:00Z</cp:lastPrinted>
  <dcterms:created xsi:type="dcterms:W3CDTF">2021-07-08T06:12:00Z</dcterms:created>
  <dcterms:modified xsi:type="dcterms:W3CDTF">2022-02-24T15:12:00Z</dcterms:modified>
</cp:coreProperties>
</file>