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42" w:rsidRDefault="005D5442" w:rsidP="005D5442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5D5442" w:rsidRDefault="00AA6028" w:rsidP="005D5442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5442">
        <w:rPr>
          <w:rFonts w:ascii="Times New Roman" w:hAnsi="Times New Roman" w:cs="Times New Roman"/>
          <w:sz w:val="28"/>
          <w:szCs w:val="28"/>
        </w:rPr>
        <w:t>б осуществлении муниципального земельного контроля администрацией Александровского муниципального округа Ставропольского края за 2021 год.</w:t>
      </w:r>
    </w:p>
    <w:p w:rsidR="005D5442" w:rsidRDefault="005D5442" w:rsidP="005D544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42" w:rsidRDefault="005D5442" w:rsidP="005D544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442">
        <w:rPr>
          <w:rFonts w:ascii="Times New Roman" w:hAnsi="Times New Roman" w:cs="Times New Roman"/>
          <w:sz w:val="28"/>
          <w:szCs w:val="28"/>
        </w:rPr>
        <w:t xml:space="preserve">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РФ от 05 апреля 2010 г. № 215 администрация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5D5442">
        <w:rPr>
          <w:rFonts w:ascii="Times New Roman" w:hAnsi="Times New Roman" w:cs="Times New Roman"/>
          <w:sz w:val="28"/>
          <w:szCs w:val="28"/>
        </w:rPr>
        <w:t xml:space="preserve"> муниципального округа представляет доклад об осуществлении муниципального земельного контроля, осуществляемого администрацией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5D5442">
        <w:rPr>
          <w:rFonts w:ascii="Times New Roman" w:hAnsi="Times New Roman" w:cs="Times New Roman"/>
          <w:sz w:val="28"/>
          <w:szCs w:val="28"/>
        </w:rPr>
        <w:t xml:space="preserve"> муниципального округа на территории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5D544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 об эффективности такого</w:t>
      </w:r>
      <w:proofErr w:type="gramEnd"/>
      <w:r w:rsidRPr="005D5442">
        <w:rPr>
          <w:rFonts w:ascii="Times New Roman" w:hAnsi="Times New Roman" w:cs="Times New Roman"/>
          <w:sz w:val="28"/>
          <w:szCs w:val="28"/>
        </w:rPr>
        <w:t xml:space="preserve"> контроля за 2021 год.</w:t>
      </w:r>
    </w:p>
    <w:p w:rsidR="005D5442" w:rsidRDefault="005D5442" w:rsidP="005D544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Отделом имущественных и земельных отношений администрации Александровского муниципального округа Ставропольского края осуществляется функция муниципального контроля – муниципальный земельный контроль.</w:t>
      </w:r>
    </w:p>
    <w:p w:rsidR="005D5442" w:rsidRDefault="005D5442" w:rsidP="005D544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E4E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</w:t>
      </w:r>
      <w:proofErr w:type="gramStart"/>
      <w:r w:rsidRPr="00B96E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6E4E">
        <w:rPr>
          <w:rFonts w:ascii="Times New Roman" w:hAnsi="Times New Roman" w:cs="Times New Roman"/>
          <w:sz w:val="28"/>
          <w:szCs w:val="28"/>
        </w:rPr>
        <w:t xml:space="preserve"> соблюдением юридическими лицами, индивидуальными предпринимателями, физическими лицами требований земельного законодательства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D5442" w:rsidRPr="00B96E4E" w:rsidRDefault="005D5442" w:rsidP="005D54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4E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включает в себя </w:t>
      </w:r>
      <w:proofErr w:type="gramStart"/>
      <w:r w:rsidRPr="00B96E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6E4E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5D5442" w:rsidRPr="00B96E4E" w:rsidRDefault="005D5442" w:rsidP="005D54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4E">
        <w:rPr>
          <w:rFonts w:ascii="Times New Roman" w:hAnsi="Times New Roman" w:cs="Times New Roman"/>
          <w:sz w:val="28"/>
          <w:szCs w:val="28"/>
        </w:rPr>
        <w:t>а)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участками;</w:t>
      </w:r>
    </w:p>
    <w:p w:rsidR="005D5442" w:rsidRPr="00B96E4E" w:rsidRDefault="005D5442" w:rsidP="005D54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4E">
        <w:rPr>
          <w:rFonts w:ascii="Times New Roman" w:hAnsi="Times New Roman" w:cs="Times New Roman"/>
          <w:sz w:val="28"/>
          <w:szCs w:val="28"/>
        </w:rPr>
        <w:t>б)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5D5442" w:rsidRPr="00B96E4E" w:rsidRDefault="005D5442" w:rsidP="005D54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4E">
        <w:rPr>
          <w:rFonts w:ascii="Times New Roman" w:hAnsi="Times New Roman" w:cs="Times New Roman"/>
          <w:sz w:val="28"/>
          <w:szCs w:val="28"/>
        </w:rPr>
        <w:t>в) требований земельного законодательства об использовании земельных участков по целевому назначению;</w:t>
      </w:r>
    </w:p>
    <w:p w:rsidR="005D5442" w:rsidRPr="00B96E4E" w:rsidRDefault="005D5442" w:rsidP="005D54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4E">
        <w:rPr>
          <w:rFonts w:ascii="Times New Roman" w:hAnsi="Times New Roman" w:cs="Times New Roman"/>
          <w:sz w:val="28"/>
          <w:szCs w:val="28"/>
        </w:rPr>
        <w:t xml:space="preserve">г) требований земельного законодательства, связанных с обязательным использованием земельных участков, предназначенных для </w:t>
      </w:r>
      <w:r w:rsidRPr="00B96E4E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 и осуществления иной связанной с сельскохозяйственным производством деятельности, жилищного или иного строительства, в указанных целях;</w:t>
      </w:r>
    </w:p>
    <w:p w:rsidR="005D5442" w:rsidRPr="00B96E4E" w:rsidRDefault="005D5442" w:rsidP="005D54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E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6E4E">
        <w:rPr>
          <w:rFonts w:ascii="Times New Roman" w:hAnsi="Times New Roman" w:cs="Times New Roman"/>
          <w:sz w:val="28"/>
          <w:szCs w:val="28"/>
        </w:rPr>
        <w:t>) требований земельного законодательства органами местного самоуправления при предоставлении земельных участков, находящихся в муниципальной собственности, или государственная собственность на которые не разграничена;</w:t>
      </w:r>
    </w:p>
    <w:p w:rsidR="005D5442" w:rsidRPr="00B96E4E" w:rsidRDefault="005D5442" w:rsidP="005D54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4E">
        <w:rPr>
          <w:rFonts w:ascii="Times New Roman" w:hAnsi="Times New Roman" w:cs="Times New Roman"/>
          <w:sz w:val="28"/>
          <w:szCs w:val="28"/>
        </w:rPr>
        <w:t>е) обязанностей по приведению земель в состояние, пригодное для использования по целевому назначению;</w:t>
      </w:r>
    </w:p>
    <w:p w:rsidR="005D5442" w:rsidRDefault="005D5442" w:rsidP="005D54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4E">
        <w:rPr>
          <w:rFonts w:ascii="Times New Roman" w:hAnsi="Times New Roman" w:cs="Times New Roman"/>
          <w:sz w:val="28"/>
          <w:szCs w:val="28"/>
        </w:rPr>
        <w:t>ж) требований о наличии и сохранности межевых знаков границ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442" w:rsidRPr="00B96E4E" w:rsidRDefault="005D5442" w:rsidP="005D54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6E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96E4E">
        <w:rPr>
          <w:rFonts w:ascii="Times New Roman" w:hAnsi="Times New Roman" w:cs="Times New Roman"/>
          <w:sz w:val="28"/>
          <w:szCs w:val="28"/>
        </w:rPr>
        <w:t xml:space="preserve">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B96E4E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B96E4E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5D5442" w:rsidRDefault="005D5442" w:rsidP="005D54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4E">
        <w:rPr>
          <w:rFonts w:ascii="Times New Roman" w:hAnsi="Times New Roman" w:cs="Times New Roman"/>
          <w:sz w:val="28"/>
          <w:szCs w:val="28"/>
        </w:rPr>
        <w:t>и)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5D5442" w:rsidRDefault="005D5442" w:rsidP="005D54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E4E">
        <w:rPr>
          <w:rFonts w:ascii="Times New Roman" w:hAnsi="Times New Roman" w:cs="Times New Roman"/>
          <w:sz w:val="28"/>
          <w:szCs w:val="28"/>
        </w:rPr>
        <w:t>к)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инфраструктуры.</w:t>
      </w:r>
      <w:proofErr w:type="gramEnd"/>
    </w:p>
    <w:p w:rsidR="005D5442" w:rsidRDefault="005D5442" w:rsidP="005D544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Основаниями для исполнения указанных полномочий являются следующие муниципальные правовые акты:</w:t>
      </w:r>
    </w:p>
    <w:p w:rsidR="005D5442" w:rsidRDefault="005D5442" w:rsidP="005D544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40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Александровского муниципального района Ставропольского края от 05 августа 2019г.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40B"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Административного регламента исполнения администрацией Александровского муниципального района Ставропольского края муниципальной контрольной функции «Муниципальный земельный контроль на территории Александровского района Ставропольского края».</w:t>
      </w:r>
    </w:p>
    <w:p w:rsidR="005D5442" w:rsidRDefault="005D5442" w:rsidP="005D544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решение Совета депутатов Александровского муниципального округа Ставропольского края «Об утверждении Положения о муниципальном земельном контроле на территории Александровского муниципального округа Ставропольского края» № 305/158 от 26.08.2021г.</w:t>
      </w:r>
    </w:p>
    <w:p w:rsidR="005D5442" w:rsidRDefault="005D5442" w:rsidP="005D544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D5442" w:rsidRDefault="005D5442" w:rsidP="005D544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546">
        <w:rPr>
          <w:rFonts w:ascii="Times New Roman" w:hAnsi="Times New Roman" w:cs="Times New Roman"/>
          <w:color w:val="auto"/>
          <w:sz w:val="28"/>
          <w:szCs w:val="28"/>
        </w:rPr>
        <w:t>Объем финансовых средств, выделяемы</w:t>
      </w:r>
      <w:r>
        <w:rPr>
          <w:rFonts w:ascii="Times New Roman" w:hAnsi="Times New Roman" w:cs="Times New Roman"/>
          <w:color w:val="auto"/>
          <w:sz w:val="28"/>
          <w:szCs w:val="28"/>
        </w:rPr>
        <w:t>х на</w:t>
      </w:r>
      <w:r w:rsidRPr="00941546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функций по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муниципальному земельному </w:t>
      </w:r>
      <w:r w:rsidRPr="00941546">
        <w:rPr>
          <w:rFonts w:ascii="Times New Roman" w:hAnsi="Times New Roman" w:cs="Times New Roman"/>
          <w:color w:val="auto"/>
          <w:sz w:val="28"/>
          <w:szCs w:val="28"/>
        </w:rPr>
        <w:t>контролю в отчетном периоде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производился </w:t>
      </w:r>
      <w:r w:rsidRPr="00941546">
        <w:rPr>
          <w:rFonts w:ascii="Times New Roman" w:hAnsi="Times New Roman" w:cs="Times New Roman"/>
          <w:color w:val="auto"/>
          <w:sz w:val="28"/>
          <w:szCs w:val="28"/>
        </w:rPr>
        <w:t>из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>а администрации Александровского муниципального района Ставропольского края</w:t>
      </w:r>
      <w:r w:rsidRPr="009415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складывался из затрат на бензин, услуги связи и интернета, а также заработной платы.</w:t>
      </w:r>
    </w:p>
    <w:p w:rsidR="005D5442" w:rsidRPr="00490DD9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DD9">
        <w:rPr>
          <w:rFonts w:ascii="Times New Roman" w:hAnsi="Times New Roman" w:cs="Times New Roman"/>
          <w:sz w:val="28"/>
          <w:szCs w:val="28"/>
        </w:rPr>
        <w:t>Федеральным законом от 25.12.2018 №480-ФЗ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установлен мораторий на проведение п</w:t>
      </w:r>
      <w:r w:rsidRPr="004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лановых проверок в отношении юридических лиц, индивидуальных предпринимателей, отнесенных в соответствии со статьей 4 Федерального закона от 24 июля 2007 года №209-ФЗ "О развитии малого и среднего предпринимательства в</w:t>
      </w:r>
      <w:proofErr w:type="gramEnd"/>
      <w:r w:rsidRPr="004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с 1 января 2019 года по 31 декабря 2020 года.</w:t>
      </w:r>
    </w:p>
    <w:p w:rsid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proofErr w:type="gramStart"/>
      <w:r w:rsidRPr="00490D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установлен запрет на проведение плановых проверок</w:t>
      </w:r>
      <w:proofErr w:type="gramEnd"/>
      <w:r w:rsidRPr="00490D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в отношении юридических лиц и индивидуальных предпринимателей.</w:t>
      </w:r>
    </w:p>
    <w:p w:rsid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D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связи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490D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чем в период с 11.01.2021 по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27.12</w:t>
      </w:r>
      <w:r w:rsidRPr="00490D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.2021г. в отношении юридических лиц и индивидуальных предпринимателей плановые (рейдовые)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проверки</w:t>
      </w:r>
      <w:r w:rsidRPr="00490D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проводились.</w:t>
      </w:r>
    </w:p>
    <w:p w:rsid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EE4">
        <w:rPr>
          <w:rFonts w:ascii="Times New Roman" w:hAnsi="Times New Roman" w:cs="Times New Roman"/>
          <w:sz w:val="28"/>
          <w:szCs w:val="28"/>
        </w:rPr>
        <w:t>Органом муниципального контроля в перво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3EE4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3EE4">
        <w:rPr>
          <w:rFonts w:ascii="Times New Roman" w:hAnsi="Times New Roman" w:cs="Times New Roman"/>
          <w:sz w:val="28"/>
          <w:szCs w:val="28"/>
        </w:rPr>
        <w:t xml:space="preserve"> 2021г. было проведено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3EE4">
        <w:rPr>
          <w:rFonts w:ascii="Times New Roman" w:hAnsi="Times New Roman" w:cs="Times New Roman"/>
          <w:sz w:val="28"/>
          <w:szCs w:val="28"/>
        </w:rPr>
        <w:t xml:space="preserve"> внеплановых (рейдовых) осмотра, проверено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093EE4">
        <w:rPr>
          <w:rFonts w:ascii="Times New Roman" w:hAnsi="Times New Roman" w:cs="Times New Roman"/>
          <w:sz w:val="28"/>
          <w:szCs w:val="28"/>
        </w:rPr>
        <w:t xml:space="preserve"> земельных участков. В ходе проведения проверок по 1 земельному участку было выявлены нарушения земельного законодательства предусмотренные ст. 7.1. КоАП РФ.</w:t>
      </w:r>
      <w:r>
        <w:rPr>
          <w:rFonts w:ascii="Times New Roman" w:hAnsi="Times New Roman" w:cs="Times New Roman"/>
          <w:sz w:val="28"/>
          <w:szCs w:val="28"/>
        </w:rPr>
        <w:t xml:space="preserve"> 1 земельному</w:t>
      </w:r>
      <w:r w:rsidRPr="00093EE4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093EE4">
        <w:rPr>
          <w:rFonts w:ascii="Times New Roman" w:hAnsi="Times New Roman" w:cs="Times New Roman"/>
          <w:sz w:val="28"/>
          <w:szCs w:val="28"/>
        </w:rPr>
        <w:t xml:space="preserve"> было выявлены нарушения земельного законодательства предусмотренные ст. 8.6. КоАП РФ.</w:t>
      </w:r>
    </w:p>
    <w:p w:rsid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EE4">
        <w:rPr>
          <w:rFonts w:ascii="Times New Roman" w:hAnsi="Times New Roman" w:cs="Times New Roman"/>
          <w:sz w:val="28"/>
          <w:szCs w:val="28"/>
        </w:rPr>
        <w:t xml:space="preserve">Материалы внеплановых (рейдовых) осмотров направлены в органы государственного контроля (Управление федеральной службы государственной регистрации, кадастра и картографии  по Ставропольскому </w:t>
      </w:r>
      <w:r w:rsidRPr="00093EE4">
        <w:rPr>
          <w:rFonts w:ascii="Times New Roman" w:hAnsi="Times New Roman" w:cs="Times New Roman"/>
          <w:sz w:val="28"/>
          <w:szCs w:val="28"/>
        </w:rPr>
        <w:lastRenderedPageBreak/>
        <w:t xml:space="preserve">краю, Департамент Федеральной службы по надзору в сфере природопользования по </w:t>
      </w:r>
      <w:proofErr w:type="spellStart"/>
      <w:r w:rsidRPr="00093EE4"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 w:rsidRPr="00093EE4">
        <w:rPr>
          <w:rFonts w:ascii="Times New Roman" w:hAnsi="Times New Roman" w:cs="Times New Roman"/>
          <w:sz w:val="28"/>
          <w:szCs w:val="28"/>
        </w:rPr>
        <w:t xml:space="preserve"> федеральному округу и Управление </w:t>
      </w:r>
      <w:proofErr w:type="spellStart"/>
      <w:r w:rsidRPr="00093EE4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093EE4">
        <w:rPr>
          <w:rFonts w:ascii="Times New Roman" w:hAnsi="Times New Roman" w:cs="Times New Roman"/>
          <w:sz w:val="28"/>
          <w:szCs w:val="28"/>
        </w:rPr>
        <w:t xml:space="preserve"> по Ставропольскому краю и Карачаево-Черкесской Республике), прокуратуру Александровского района Ставропольского края для рассмотрения по существу. </w:t>
      </w:r>
    </w:p>
    <w:p w:rsid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EE4">
        <w:rPr>
          <w:rFonts w:ascii="Times New Roman" w:hAnsi="Times New Roman" w:cs="Times New Roman"/>
          <w:sz w:val="28"/>
          <w:szCs w:val="28"/>
        </w:rPr>
        <w:t>По итогам рассмотрения виновное юридическое лицо привлечено к административной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t>Результаты мероприятий по контролю, юридическими лицами и индивидуальными предпринимателями, в суде не оспаривались.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t>Анализ и оценка эффективности государственного контроля (надзора), муниципального контроля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t xml:space="preserve">В связи с тем что, плановые проверки в 2021 году органом муниципального контроля не проводились, основным инструментом осуществление земельного контроля в отчетном периоде можно считать проведение </w:t>
      </w:r>
      <w:proofErr w:type="gramStart"/>
      <w:r w:rsidRPr="005D544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5D5442">
        <w:rPr>
          <w:rFonts w:ascii="Times New Roman" w:hAnsi="Times New Roman" w:cs="Times New Roman"/>
          <w:sz w:val="28"/>
          <w:szCs w:val="28"/>
        </w:rPr>
        <w:t xml:space="preserve"> по контролю при проведении </w:t>
      </w:r>
      <w:proofErr w:type="gramStart"/>
      <w:r w:rsidRPr="005D544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D5442">
        <w:rPr>
          <w:rFonts w:ascii="Times New Roman" w:hAnsi="Times New Roman" w:cs="Times New Roman"/>
          <w:sz w:val="28"/>
          <w:szCs w:val="28"/>
        </w:rPr>
        <w:t xml:space="preserve"> не требуется взаимодействия органа муниципального контроля с юридическими лицами и предпринимателями. Проведение плановых (рейдовых) осмотров, обследований земельных участков показало свою состоятельность и результативность.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t>Выводы и предложения по результатам государственного контроля (надзора), муниципального контроля.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t>Нормативно-правовая база позволяет осуществлять муниципальный земельный контроль на территории Александровского муниципального округа. Но организацию по проведению муниципального контроля необходимо совершенствовать, поэтому необходимо постоянно повышать знания назначенных муниципальных инспекторов.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D5442">
        <w:rPr>
          <w:rFonts w:ascii="Times New Roman" w:hAnsi="Times New Roman" w:cs="Times New Roman"/>
          <w:sz w:val="28"/>
          <w:szCs w:val="28"/>
        </w:rPr>
        <w:t>повышения эффективности проведения мероприятий проведения</w:t>
      </w:r>
      <w:proofErr w:type="gramEnd"/>
      <w:r w:rsidRPr="005D5442">
        <w:rPr>
          <w:rFonts w:ascii="Times New Roman" w:hAnsi="Times New Roman" w:cs="Times New Roman"/>
          <w:sz w:val="28"/>
          <w:szCs w:val="28"/>
        </w:rPr>
        <w:t xml:space="preserve"> по муниципальному контролю целесообразно: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t>организовать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t>обеспечить принятие мер, направленных на предупреждение, выявление и пресечение нарушений, предусмотренных законодательством;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t>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lastRenderedPageBreak/>
        <w:t>Основными задачами в вопросах осуществления муниципального контроля на территории Александровского муниципального округа необходимо считать: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5D5442" w:rsidRPr="005D5442" w:rsidRDefault="005D5442" w:rsidP="005D5442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42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контроля.</w:t>
      </w:r>
    </w:p>
    <w:p w:rsidR="005D5442" w:rsidRPr="005D5442" w:rsidRDefault="005D5442" w:rsidP="005D544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D5442" w:rsidRPr="005D5442" w:rsidSect="00093EE4">
      <w:pgSz w:w="11905" w:h="16838" w:code="9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442"/>
    <w:rsid w:val="005D5442"/>
    <w:rsid w:val="00AA6028"/>
    <w:rsid w:val="00B7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D5442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5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D5442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D544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D54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D544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2022-12-13T12:40:00Z</dcterms:created>
  <dcterms:modified xsi:type="dcterms:W3CDTF">2022-12-13T12:56:00Z</dcterms:modified>
</cp:coreProperties>
</file>