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390" w:rsidRDefault="00C35107">
      <w:pPr>
        <w:tabs>
          <w:tab w:val="center" w:pos="4678"/>
          <w:tab w:val="left" w:pos="7860"/>
        </w:tabs>
        <w:jc w:val="center"/>
        <w:rPr>
          <w:b/>
          <w:szCs w:val="28"/>
        </w:rPr>
      </w:pPr>
      <w:r>
        <w:rPr>
          <w:b/>
          <w:szCs w:val="28"/>
        </w:rPr>
        <w:t>СОВЕТ ДЕПУТАТОВ</w:t>
      </w:r>
    </w:p>
    <w:p w:rsidR="00D10390" w:rsidRDefault="00C35107">
      <w:pPr>
        <w:jc w:val="center"/>
        <w:rPr>
          <w:b/>
          <w:szCs w:val="28"/>
        </w:rPr>
      </w:pPr>
      <w:r>
        <w:rPr>
          <w:b/>
          <w:szCs w:val="28"/>
        </w:rPr>
        <w:t>АЛЕКСАНДРОВСКОГО МУНИЦИПАЛЬНОГО ОКРУГА СТАВРОПОЛЬСКОГО КРАЯ</w:t>
      </w:r>
    </w:p>
    <w:p w:rsidR="00D10390" w:rsidRDefault="00D10390">
      <w:pPr>
        <w:jc w:val="center"/>
        <w:rPr>
          <w:b/>
          <w:szCs w:val="28"/>
        </w:rPr>
      </w:pPr>
    </w:p>
    <w:p w:rsidR="00D10390" w:rsidRDefault="00C35107">
      <w:pPr>
        <w:jc w:val="center"/>
        <w:rPr>
          <w:szCs w:val="28"/>
        </w:rPr>
      </w:pPr>
      <w:r>
        <w:rPr>
          <w:szCs w:val="28"/>
        </w:rPr>
        <w:t>Р Е Ш Е Н И Е</w:t>
      </w:r>
    </w:p>
    <w:p w:rsidR="00D10390" w:rsidRDefault="00D10390">
      <w:pPr>
        <w:jc w:val="center"/>
        <w:rPr>
          <w:szCs w:val="28"/>
        </w:rPr>
      </w:pPr>
    </w:p>
    <w:p w:rsidR="00D10390" w:rsidRDefault="00C35107">
      <w:pPr>
        <w:rPr>
          <w:szCs w:val="28"/>
        </w:rPr>
      </w:pPr>
      <w:r>
        <w:rPr>
          <w:szCs w:val="28"/>
        </w:rPr>
        <w:t>27 октября 2023 года               с. Александровское                               № 758/137</w:t>
      </w:r>
    </w:p>
    <w:p w:rsidR="00D10390" w:rsidRDefault="00D10390">
      <w:pPr>
        <w:tabs>
          <w:tab w:val="left" w:pos="7020"/>
        </w:tabs>
        <w:jc w:val="both"/>
        <w:rPr>
          <w:szCs w:val="28"/>
        </w:rPr>
      </w:pPr>
    </w:p>
    <w:p w:rsidR="00D10390" w:rsidRDefault="00C35107">
      <w:pPr>
        <w:spacing w:line="240" w:lineRule="exact"/>
        <w:jc w:val="both"/>
        <w:rPr>
          <w:szCs w:val="28"/>
        </w:rPr>
      </w:pPr>
      <w:bookmarkStart w:id="0" w:name="_GoBack"/>
      <w:r>
        <w:rPr>
          <w:szCs w:val="28"/>
        </w:rPr>
        <w:t xml:space="preserve">О внесении изменения в Положение о порядке представления сведений о </w:t>
      </w:r>
      <w:r>
        <w:rPr>
          <w:szCs w:val="28"/>
        </w:rPr>
        <w:t>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 муниципальной службы в Совете депутатов Александровского муниципального округа Ставропольского</w:t>
      </w:r>
      <w:r>
        <w:rPr>
          <w:szCs w:val="28"/>
        </w:rPr>
        <w:t xml:space="preserve"> края, осуществление полномочий по которым влечет за собой обязанность представлять указанные сведения, утвержденное решением Совета депутатов Александровского муниципального округа Ставропольского края                 </w:t>
      </w:r>
      <w:r>
        <w:rPr>
          <w:szCs w:val="28"/>
        </w:rPr>
        <w:t xml:space="preserve">         от 28 октября 2023 года № 572/147</w:t>
      </w:r>
    </w:p>
    <w:bookmarkEnd w:id="0"/>
    <w:p w:rsidR="00D10390" w:rsidRDefault="00D10390">
      <w:pPr>
        <w:spacing w:line="240" w:lineRule="exact"/>
        <w:jc w:val="both"/>
        <w:rPr>
          <w:szCs w:val="28"/>
        </w:rPr>
      </w:pPr>
    </w:p>
    <w:p w:rsidR="00D10390" w:rsidRDefault="00D10390">
      <w:pPr>
        <w:spacing w:line="240" w:lineRule="exact"/>
        <w:jc w:val="both"/>
        <w:rPr>
          <w:szCs w:val="28"/>
        </w:rPr>
      </w:pPr>
    </w:p>
    <w:p w:rsidR="00D10390" w:rsidRDefault="00C35107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10 июля 2023 года             </w:t>
      </w:r>
      <w:r>
        <w:rPr>
          <w:szCs w:val="28"/>
        </w:rPr>
        <w:t xml:space="preserve">         № 286-ФЗ «О внесении изменений в отдельные законодательные акты Российской Федерации», постановлением Губернатора Ставропольского края от 11 сентября 2023 года № 453 «О внесении изменен</w:t>
      </w:r>
      <w:r>
        <w:rPr>
          <w:szCs w:val="28"/>
        </w:rPr>
        <w:t>ий в пункты 4 и 15 Положения о порядке 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должности, осуществление полномочий по к</w:t>
      </w:r>
      <w:r>
        <w:rPr>
          <w:szCs w:val="28"/>
        </w:rPr>
        <w:t>оторым влечет за собой обязанность представлять указанные сведения, утвержденного постановлением Губернатора Ставропольского края от 07 августа 2007 года № 520»</w:t>
      </w:r>
    </w:p>
    <w:p w:rsidR="00D10390" w:rsidRDefault="00D10390">
      <w:pPr>
        <w:ind w:firstLine="709"/>
        <w:rPr>
          <w:szCs w:val="28"/>
        </w:rPr>
      </w:pPr>
    </w:p>
    <w:p w:rsidR="00D10390" w:rsidRDefault="00C35107">
      <w:pPr>
        <w:ind w:firstLine="709"/>
        <w:rPr>
          <w:szCs w:val="28"/>
        </w:rPr>
      </w:pPr>
      <w:r>
        <w:rPr>
          <w:szCs w:val="28"/>
        </w:rPr>
        <w:t>РЕШИЛ:</w:t>
      </w:r>
    </w:p>
    <w:p w:rsidR="00D10390" w:rsidRDefault="00D10390">
      <w:pPr>
        <w:ind w:firstLine="709"/>
        <w:rPr>
          <w:szCs w:val="28"/>
        </w:rPr>
      </w:pPr>
    </w:p>
    <w:p w:rsidR="00D10390" w:rsidRDefault="00C35107">
      <w:pPr>
        <w:ind w:firstLine="709"/>
        <w:jc w:val="both"/>
        <w:rPr>
          <w:szCs w:val="28"/>
        </w:rPr>
      </w:pPr>
      <w:r>
        <w:rPr>
          <w:szCs w:val="28"/>
        </w:rPr>
        <w:t xml:space="preserve">1. Внести изменение в Положение о порядке представления сведений о доходах, расходах, </w:t>
      </w:r>
      <w:r>
        <w:rPr>
          <w:szCs w:val="28"/>
        </w:rPr>
        <w:t>об имуществе и обязательствах имущественного характера отдельными категориями лиц, претендующих на замещение должностей и замещающих должности муниципальной службы в Совете депутатов Александровского муниципального округа Ставропольского края, осуществлени</w:t>
      </w:r>
      <w:r>
        <w:rPr>
          <w:szCs w:val="28"/>
        </w:rPr>
        <w:t xml:space="preserve">е полномочий по которым влечет за собой обязанность представлять указанные сведения, утвержденное решением Совета депутатов Александровского муниципального округа Ставропольского края                   </w:t>
      </w:r>
      <w:r>
        <w:rPr>
          <w:szCs w:val="28"/>
        </w:rPr>
        <w:t xml:space="preserve">      от 28 октября 2023 года № 572/147, изложив пункт 15 в с</w:t>
      </w:r>
      <w:r>
        <w:rPr>
          <w:szCs w:val="28"/>
        </w:rPr>
        <w:t>ледующей редакции:</w:t>
      </w:r>
    </w:p>
    <w:p w:rsidR="00D10390" w:rsidRDefault="00C35107">
      <w:pPr>
        <w:ind w:firstLine="709"/>
        <w:jc w:val="both"/>
        <w:rPr>
          <w:szCs w:val="28"/>
        </w:rPr>
      </w:pPr>
      <w:r>
        <w:rPr>
          <w:szCs w:val="28"/>
        </w:rPr>
        <w:t xml:space="preserve">«15. Непредставление гражданином при поступлении на муниципальную службу, кандидатом на должность муниципальной службы, предусмотренную перечнем должностей, при назначении на должность, включенную в перечень должностей, сведений о своих </w:t>
      </w:r>
      <w:r>
        <w:rPr>
          <w:szCs w:val="28"/>
        </w:rPr>
        <w:t xml:space="preserve">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детей, представление заведомо неполных сведений, за </w:t>
      </w:r>
      <w:r>
        <w:rPr>
          <w:szCs w:val="28"/>
        </w:rPr>
        <w:lastRenderedPageBreak/>
        <w:t>исключением случа</w:t>
      </w:r>
      <w:r>
        <w:rPr>
          <w:szCs w:val="28"/>
        </w:rPr>
        <w:t>ев, установленных федеральными законами, либо представление заведомо недостоверных сведений является основанием для отказа в приеме указанных гражданина на муниципальную службу, кандидата на должность муниципальной службы, включенную в перечень должностей.</w:t>
      </w:r>
    </w:p>
    <w:p w:rsidR="00D10390" w:rsidRDefault="00C35107">
      <w:pPr>
        <w:ind w:firstLine="709"/>
        <w:jc w:val="both"/>
        <w:rPr>
          <w:szCs w:val="28"/>
        </w:rPr>
      </w:pPr>
      <w:r>
        <w:rPr>
          <w:szCs w:val="28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</w:t>
      </w:r>
      <w:r>
        <w:rPr>
          <w:szCs w:val="28"/>
        </w:rPr>
        <w:t xml:space="preserve">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является правонарушением, </w:t>
      </w:r>
      <w:r>
        <w:rPr>
          <w:szCs w:val="28"/>
        </w:rPr>
        <w:t>влекущим увольнение муниципального служащего с муниципальной службы.».</w:t>
      </w:r>
    </w:p>
    <w:p w:rsidR="00D10390" w:rsidRDefault="00C35107">
      <w:pPr>
        <w:ind w:firstLine="709"/>
        <w:jc w:val="both"/>
        <w:rPr>
          <w:b/>
          <w:szCs w:val="28"/>
        </w:rPr>
      </w:pPr>
      <w:r>
        <w:rPr>
          <w:szCs w:val="28"/>
        </w:rPr>
        <w:t>2. Настоящее решение вступает в силу со дня его обнародования.</w:t>
      </w:r>
    </w:p>
    <w:p w:rsidR="00D10390" w:rsidRDefault="00D10390">
      <w:pPr>
        <w:jc w:val="both"/>
        <w:rPr>
          <w:szCs w:val="28"/>
        </w:rPr>
      </w:pPr>
    </w:p>
    <w:p w:rsidR="00D10390" w:rsidRDefault="00D10390">
      <w:pPr>
        <w:jc w:val="both"/>
        <w:rPr>
          <w:szCs w:val="28"/>
        </w:rPr>
      </w:pPr>
    </w:p>
    <w:p w:rsidR="00D10390" w:rsidRDefault="00D10390">
      <w:pPr>
        <w:jc w:val="both"/>
        <w:rPr>
          <w:szCs w:val="28"/>
        </w:rPr>
      </w:pPr>
    </w:p>
    <w:p w:rsidR="00D10390" w:rsidRDefault="00C35107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Глава Александровского </w:t>
      </w:r>
    </w:p>
    <w:p w:rsidR="00D10390" w:rsidRDefault="00C35107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муниципального округа </w:t>
      </w:r>
    </w:p>
    <w:p w:rsidR="00D10390" w:rsidRDefault="00C35107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Ставропольского края                                                    </w:t>
      </w:r>
      <w:r>
        <w:rPr>
          <w:szCs w:val="28"/>
        </w:rPr>
        <w:t xml:space="preserve">                       А.В. Щекин</w:t>
      </w:r>
    </w:p>
    <w:p w:rsidR="00D10390" w:rsidRDefault="00D10390">
      <w:pPr>
        <w:spacing w:line="240" w:lineRule="exact"/>
        <w:jc w:val="both"/>
        <w:rPr>
          <w:szCs w:val="28"/>
        </w:rPr>
      </w:pPr>
    </w:p>
    <w:p w:rsidR="00D10390" w:rsidRDefault="00C35107">
      <w:pPr>
        <w:spacing w:line="240" w:lineRule="exact"/>
        <w:jc w:val="both"/>
        <w:rPr>
          <w:szCs w:val="28"/>
        </w:rPr>
      </w:pPr>
      <w:r>
        <w:rPr>
          <w:szCs w:val="28"/>
        </w:rPr>
        <w:t>Председатель</w:t>
      </w:r>
    </w:p>
    <w:p w:rsidR="00D10390" w:rsidRDefault="00C35107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Совета депутатов </w:t>
      </w:r>
    </w:p>
    <w:p w:rsidR="00D10390" w:rsidRDefault="00C35107">
      <w:pPr>
        <w:spacing w:line="240" w:lineRule="exact"/>
        <w:jc w:val="both"/>
        <w:rPr>
          <w:szCs w:val="28"/>
        </w:rPr>
      </w:pPr>
      <w:r>
        <w:rPr>
          <w:szCs w:val="28"/>
        </w:rPr>
        <w:t>Александровского</w:t>
      </w:r>
    </w:p>
    <w:p w:rsidR="00D10390" w:rsidRDefault="00C35107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муниципального округа </w:t>
      </w:r>
    </w:p>
    <w:p w:rsidR="00D10390" w:rsidRDefault="00C35107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Ставропольского края                                                                           О.Н. </w:t>
      </w:r>
      <w:proofErr w:type="spellStart"/>
      <w:r>
        <w:rPr>
          <w:szCs w:val="28"/>
        </w:rPr>
        <w:t>Босова</w:t>
      </w:r>
      <w:proofErr w:type="spellEnd"/>
    </w:p>
    <w:p w:rsidR="00D10390" w:rsidRDefault="00D10390">
      <w:pPr>
        <w:jc w:val="both"/>
        <w:rPr>
          <w:szCs w:val="28"/>
        </w:rPr>
      </w:pPr>
    </w:p>
    <w:sectPr w:rsidR="00D10390">
      <w:pgSz w:w="11906" w:h="16838"/>
      <w:pgMar w:top="907" w:right="567" w:bottom="794" w:left="198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roid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90"/>
    <w:rsid w:val="00C35107"/>
    <w:rsid w:val="00D1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66E2"/>
  <w15:docId w15:val="{EB96639F-E745-435E-82F3-0EB20ACD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032625"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link w:val="12"/>
    <w:qFormat/>
    <w:rPr>
      <w:sz w:val="28"/>
    </w:rPr>
  </w:style>
  <w:style w:type="character" w:customStyle="1" w:styleId="21">
    <w:name w:val="Оглавление 2 Знак"/>
    <w:link w:val="22"/>
    <w:qFormat/>
    <w:rPr>
      <w:rFonts w:ascii="XO Thames" w:hAnsi="XO Thames"/>
      <w:sz w:val="28"/>
    </w:rPr>
  </w:style>
  <w:style w:type="character" w:customStyle="1" w:styleId="41">
    <w:name w:val="Оглавление 4 Знак"/>
    <w:link w:val="42"/>
    <w:qFormat/>
    <w:rPr>
      <w:rFonts w:ascii="XO Thames" w:hAnsi="XO Thames"/>
      <w:sz w:val="28"/>
    </w:rPr>
  </w:style>
  <w:style w:type="character" w:customStyle="1" w:styleId="6">
    <w:name w:val="Оглавление 6 Знак"/>
    <w:link w:val="60"/>
    <w:qFormat/>
    <w:rPr>
      <w:rFonts w:ascii="XO Thames" w:hAnsi="XO Thames"/>
      <w:sz w:val="28"/>
    </w:rPr>
  </w:style>
  <w:style w:type="character" w:customStyle="1" w:styleId="7">
    <w:name w:val="Оглавление 7 Знак"/>
    <w:link w:val="70"/>
    <w:qFormat/>
    <w:rPr>
      <w:rFonts w:ascii="XO Thames" w:hAnsi="XO Thames"/>
      <w:sz w:val="28"/>
    </w:rPr>
  </w:style>
  <w:style w:type="character" w:customStyle="1" w:styleId="ConsTitle">
    <w:name w:val="ConsTitle"/>
    <w:link w:val="ConsTitle0"/>
    <w:qFormat/>
    <w:rPr>
      <w:rFonts w:ascii="Arial" w:hAnsi="Arial"/>
      <w:b/>
      <w:sz w:val="14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13">
    <w:name w:val="Гиперссылка1"/>
    <w:link w:val="14"/>
    <w:qFormat/>
    <w:rPr>
      <w:color w:val="0000FF"/>
      <w:u w:val="single"/>
    </w:rPr>
  </w:style>
  <w:style w:type="character" w:customStyle="1" w:styleId="ConsNormal">
    <w:name w:val="ConsNormal"/>
    <w:link w:val="ConsNormal0"/>
    <w:qFormat/>
    <w:rPr>
      <w:rFonts w:ascii="Arial" w:hAnsi="Arial"/>
    </w:rPr>
  </w:style>
  <w:style w:type="character" w:customStyle="1" w:styleId="15">
    <w:name w:val="Основной шрифт абзаца1"/>
    <w:link w:val="16"/>
    <w:qFormat/>
  </w:style>
  <w:style w:type="character" w:customStyle="1" w:styleId="a3">
    <w:name w:val="Содержимое таблицы"/>
    <w:basedOn w:val="1"/>
    <w:link w:val="a4"/>
    <w:qFormat/>
    <w:rPr>
      <w:sz w:val="24"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ConsPlusNormal">
    <w:name w:val="ConsPlusNormal"/>
    <w:link w:val="ConsPlusNormal0"/>
    <w:qFormat/>
    <w:rPr>
      <w:rFonts w:ascii="Arial" w:hAnsi="Arial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qFormat/>
    <w:rPr>
      <w:rFonts w:ascii="XO Thames" w:hAnsi="XO Thames"/>
      <w:b/>
      <w:sz w:val="32"/>
    </w:rPr>
  </w:style>
  <w:style w:type="character" w:styleId="a5">
    <w:name w:val="Hyperlink"/>
    <w:link w:val="23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17">
    <w:name w:val="Оглавление 1 Знак"/>
    <w:link w:val="18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</w:rPr>
  </w:style>
  <w:style w:type="character" w:customStyle="1" w:styleId="9">
    <w:name w:val="Оглавление 9 Знак"/>
    <w:link w:val="90"/>
    <w:qFormat/>
    <w:rPr>
      <w:rFonts w:ascii="XO Thames" w:hAnsi="XO Thames"/>
      <w:sz w:val="28"/>
    </w:rPr>
  </w:style>
  <w:style w:type="character" w:customStyle="1" w:styleId="24">
    <w:name w:val="Основной текст 2 Знак"/>
    <w:basedOn w:val="1"/>
    <w:link w:val="25"/>
    <w:qFormat/>
    <w:rPr>
      <w:sz w:val="28"/>
    </w:rPr>
  </w:style>
  <w:style w:type="character" w:customStyle="1" w:styleId="ConsNonformat">
    <w:name w:val="ConsNonformat"/>
    <w:link w:val="ConsNonformat0"/>
    <w:qFormat/>
    <w:rPr>
      <w:rFonts w:ascii="Courier New" w:hAnsi="Courier New"/>
      <w:sz w:val="16"/>
    </w:rPr>
  </w:style>
  <w:style w:type="character" w:customStyle="1" w:styleId="8">
    <w:name w:val="Оглавление 8 Знак"/>
    <w:link w:val="80"/>
    <w:qFormat/>
    <w:rPr>
      <w:rFonts w:ascii="XO Thames" w:hAnsi="XO Thames"/>
      <w:sz w:val="28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a6">
    <w:name w:val="Текст выноски Знак"/>
    <w:basedOn w:val="1"/>
    <w:link w:val="a7"/>
    <w:qFormat/>
    <w:rPr>
      <w:rFonts w:ascii="Tahoma" w:hAnsi="Tahoma"/>
      <w:sz w:val="16"/>
    </w:rPr>
  </w:style>
  <w:style w:type="character" w:customStyle="1" w:styleId="FontStyle17">
    <w:name w:val="Font Style17"/>
    <w:link w:val="FontStyle170"/>
    <w:qFormat/>
    <w:rPr>
      <w:rFonts w:ascii="Sylfaen" w:hAnsi="Sylfaen"/>
      <w:sz w:val="26"/>
    </w:rPr>
  </w:style>
  <w:style w:type="character" w:customStyle="1" w:styleId="ConsPlusTitle">
    <w:name w:val="ConsPlusTitle"/>
    <w:link w:val="ConsPlusTitle0"/>
    <w:qFormat/>
    <w:rPr>
      <w:b/>
      <w:sz w:val="24"/>
    </w:rPr>
  </w:style>
  <w:style w:type="character" w:customStyle="1" w:styleId="a8">
    <w:name w:val="Подзаголовок Знак"/>
    <w:basedOn w:val="1"/>
    <w:link w:val="a9"/>
    <w:qFormat/>
    <w:rPr>
      <w:sz w:val="28"/>
    </w:rPr>
  </w:style>
  <w:style w:type="character" w:customStyle="1" w:styleId="ConsPlusNonformat">
    <w:name w:val="ConsPlusNonformat"/>
    <w:link w:val="ConsPlusNonformat0"/>
    <w:qFormat/>
    <w:rPr>
      <w:rFonts w:ascii="Courier New" w:hAnsi="Courier New"/>
    </w:rPr>
  </w:style>
  <w:style w:type="character" w:customStyle="1" w:styleId="aa">
    <w:name w:val="Заголовок Знак"/>
    <w:link w:val="ab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paragraph" w:styleId="ab">
    <w:name w:val="Title"/>
    <w:next w:val="ac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styleId="22">
    <w:name w:val="toc 2"/>
    <w:next w:val="a"/>
    <w:link w:val="21"/>
    <w:uiPriority w:val="39"/>
    <w:pPr>
      <w:ind w:left="200"/>
    </w:pPr>
    <w:rPr>
      <w:rFonts w:ascii="XO Thames" w:hAnsi="XO Thames"/>
      <w:sz w:val="28"/>
    </w:rPr>
  </w:style>
  <w:style w:type="paragraph" w:styleId="42">
    <w:name w:val="toc 4"/>
    <w:next w:val="a"/>
    <w:link w:val="41"/>
    <w:uiPriority w:val="39"/>
    <w:pPr>
      <w:ind w:left="600"/>
    </w:pPr>
    <w:rPr>
      <w:rFonts w:ascii="XO Thames" w:hAnsi="XO Thames"/>
      <w:sz w:val="28"/>
    </w:rPr>
  </w:style>
  <w:style w:type="paragraph" w:styleId="60">
    <w:name w:val="toc 6"/>
    <w:next w:val="a"/>
    <w:link w:val="6"/>
    <w:uiPriority w:val="39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link w:val="7"/>
    <w:uiPriority w:val="39"/>
    <w:pPr>
      <w:ind w:left="1200"/>
    </w:pPr>
    <w:rPr>
      <w:rFonts w:ascii="XO Thames" w:hAnsi="XO Thames"/>
      <w:sz w:val="28"/>
    </w:rPr>
  </w:style>
  <w:style w:type="paragraph" w:customStyle="1" w:styleId="ConsTitle0">
    <w:name w:val="ConsTitle"/>
    <w:link w:val="ConsTitle"/>
    <w:qFormat/>
    <w:pPr>
      <w:widowControl w:val="0"/>
      <w:ind w:right="19772"/>
    </w:pPr>
    <w:rPr>
      <w:rFonts w:ascii="Arial" w:hAnsi="Arial"/>
      <w:b/>
      <w:sz w:val="14"/>
    </w:rPr>
  </w:style>
  <w:style w:type="paragraph" w:customStyle="1" w:styleId="14">
    <w:name w:val="Гиперссылка1"/>
    <w:link w:val="13"/>
    <w:qFormat/>
    <w:rPr>
      <w:color w:val="0000FF"/>
      <w:u w:val="single"/>
    </w:rPr>
  </w:style>
  <w:style w:type="paragraph" w:customStyle="1" w:styleId="ConsNormal0">
    <w:name w:val="ConsNormal"/>
    <w:link w:val="ConsNormal"/>
    <w:qFormat/>
    <w:pPr>
      <w:widowControl w:val="0"/>
      <w:ind w:right="19772" w:firstLine="720"/>
    </w:pPr>
    <w:rPr>
      <w:rFonts w:ascii="Arial" w:hAnsi="Arial"/>
    </w:rPr>
  </w:style>
  <w:style w:type="paragraph" w:customStyle="1" w:styleId="16">
    <w:name w:val="Основной шрифт абзаца1"/>
    <w:link w:val="15"/>
    <w:qFormat/>
  </w:style>
  <w:style w:type="paragraph" w:customStyle="1" w:styleId="a4">
    <w:name w:val="Содержимое таблицы"/>
    <w:basedOn w:val="a"/>
    <w:link w:val="a3"/>
    <w:qFormat/>
    <w:pPr>
      <w:widowControl w:val="0"/>
    </w:pPr>
    <w:rPr>
      <w:sz w:val="24"/>
    </w:rPr>
  </w:style>
  <w:style w:type="paragraph" w:styleId="32">
    <w:name w:val="toc 3"/>
    <w:next w:val="a"/>
    <w:link w:val="31"/>
    <w:uiPriority w:val="39"/>
    <w:pPr>
      <w:ind w:left="400"/>
    </w:pPr>
    <w:rPr>
      <w:rFonts w:ascii="XO Thames" w:hAnsi="XO Thames"/>
      <w:sz w:val="28"/>
    </w:rPr>
  </w:style>
  <w:style w:type="paragraph" w:customStyle="1" w:styleId="12">
    <w:name w:val="Обычный1"/>
    <w:link w:val="1"/>
    <w:qFormat/>
    <w:rPr>
      <w:sz w:val="28"/>
    </w:rPr>
  </w:style>
  <w:style w:type="paragraph" w:customStyle="1" w:styleId="ConsPlusNormal0">
    <w:name w:val="ConsPlusNormal"/>
    <w:link w:val="ConsPlusNormal"/>
    <w:qFormat/>
    <w:pPr>
      <w:widowControl w:val="0"/>
      <w:ind w:firstLine="720"/>
    </w:pPr>
    <w:rPr>
      <w:rFonts w:ascii="Arial" w:hAnsi="Arial"/>
    </w:rPr>
  </w:style>
  <w:style w:type="paragraph" w:customStyle="1" w:styleId="23">
    <w:name w:val="Гиперссылка2"/>
    <w:link w:val="a5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8">
    <w:name w:val="toc 1"/>
    <w:next w:val="a"/>
    <w:link w:val="17"/>
    <w:uiPriority w:val="39"/>
    <w:rPr>
      <w:rFonts w:ascii="XO Thames" w:hAnsi="XO Thames"/>
      <w:b/>
      <w:sz w:val="28"/>
    </w:rPr>
  </w:style>
  <w:style w:type="paragraph" w:customStyle="1" w:styleId="af0">
    <w:name w:val="Колонтитул"/>
    <w:qFormat/>
    <w:pPr>
      <w:jc w:val="both"/>
    </w:pPr>
    <w:rPr>
      <w:rFonts w:ascii="XO Thames" w:hAnsi="XO Thames"/>
    </w:rPr>
  </w:style>
  <w:style w:type="paragraph" w:styleId="90">
    <w:name w:val="toc 9"/>
    <w:next w:val="a"/>
    <w:link w:val="9"/>
    <w:uiPriority w:val="39"/>
    <w:pPr>
      <w:ind w:left="1600"/>
    </w:pPr>
    <w:rPr>
      <w:rFonts w:ascii="XO Thames" w:hAnsi="XO Thames"/>
      <w:sz w:val="28"/>
    </w:rPr>
  </w:style>
  <w:style w:type="paragraph" w:styleId="25">
    <w:name w:val="Body Text 2"/>
    <w:basedOn w:val="a"/>
    <w:link w:val="24"/>
    <w:qFormat/>
    <w:pPr>
      <w:spacing w:line="312" w:lineRule="auto"/>
      <w:jc w:val="both"/>
    </w:pPr>
  </w:style>
  <w:style w:type="paragraph" w:customStyle="1" w:styleId="ConsNonformat0">
    <w:name w:val="ConsNonformat"/>
    <w:link w:val="ConsNonformat"/>
    <w:qFormat/>
    <w:pPr>
      <w:widowControl w:val="0"/>
      <w:ind w:right="19772"/>
    </w:pPr>
    <w:rPr>
      <w:rFonts w:ascii="Courier New" w:hAnsi="Courier New"/>
      <w:sz w:val="16"/>
    </w:rPr>
  </w:style>
  <w:style w:type="paragraph" w:styleId="80">
    <w:name w:val="toc 8"/>
    <w:next w:val="a"/>
    <w:link w:val="8"/>
    <w:uiPriority w:val="39"/>
    <w:pPr>
      <w:ind w:left="1400"/>
    </w:pPr>
    <w:rPr>
      <w:rFonts w:ascii="XO Thames" w:hAnsi="XO Thames"/>
      <w:sz w:val="28"/>
    </w:rPr>
  </w:style>
  <w:style w:type="paragraph" w:customStyle="1" w:styleId="26">
    <w:name w:val="Основной шрифт абзаца2"/>
    <w:qFormat/>
  </w:style>
  <w:style w:type="paragraph" w:styleId="52">
    <w:name w:val="toc 5"/>
    <w:next w:val="a"/>
    <w:link w:val="51"/>
    <w:uiPriority w:val="39"/>
    <w:pPr>
      <w:ind w:left="800"/>
    </w:pPr>
    <w:rPr>
      <w:rFonts w:ascii="XO Thames" w:hAnsi="XO Thames"/>
      <w:sz w:val="28"/>
    </w:rPr>
  </w:style>
  <w:style w:type="paragraph" w:styleId="a7">
    <w:name w:val="Balloon Text"/>
    <w:basedOn w:val="a"/>
    <w:link w:val="a6"/>
    <w:qFormat/>
    <w:rPr>
      <w:rFonts w:ascii="Tahoma" w:hAnsi="Tahoma"/>
      <w:sz w:val="16"/>
    </w:rPr>
  </w:style>
  <w:style w:type="paragraph" w:customStyle="1" w:styleId="FontStyle170">
    <w:name w:val="Font Style17"/>
    <w:link w:val="FontStyle17"/>
    <w:qFormat/>
    <w:rPr>
      <w:rFonts w:ascii="Sylfaen" w:hAnsi="Sylfaen"/>
      <w:sz w:val="26"/>
    </w:rPr>
  </w:style>
  <w:style w:type="paragraph" w:customStyle="1" w:styleId="ConsPlusTitle0">
    <w:name w:val="ConsPlusTitle"/>
    <w:link w:val="ConsPlusTitle"/>
    <w:qFormat/>
    <w:pPr>
      <w:widowControl w:val="0"/>
    </w:pPr>
    <w:rPr>
      <w:b/>
      <w:sz w:val="24"/>
    </w:rPr>
  </w:style>
  <w:style w:type="paragraph" w:styleId="a9">
    <w:name w:val="Subtitle"/>
    <w:basedOn w:val="a"/>
    <w:link w:val="a8"/>
    <w:uiPriority w:val="11"/>
    <w:qFormat/>
  </w:style>
  <w:style w:type="paragraph" w:customStyle="1" w:styleId="ConsPlusNonformat0">
    <w:name w:val="ConsPlusNonformat"/>
    <w:link w:val="ConsPlusNonformat"/>
    <w:qFormat/>
    <w:pPr>
      <w:widowControl w:val="0"/>
    </w:pPr>
    <w:rPr>
      <w:rFonts w:ascii="Courier New" w:hAnsi="Courier New"/>
    </w:rPr>
  </w:style>
  <w:style w:type="paragraph" w:styleId="af1">
    <w:name w:val="List Paragraph"/>
    <w:basedOn w:val="a"/>
    <w:uiPriority w:val="34"/>
    <w:qFormat/>
    <w:rsid w:val="00032625"/>
    <w:pPr>
      <w:ind w:left="720"/>
      <w:contextualSpacing/>
    </w:pPr>
  </w:style>
  <w:style w:type="paragraph" w:customStyle="1" w:styleId="27">
    <w:name w:val="Заголовок2"/>
    <w:basedOn w:val="a"/>
    <w:qFormat/>
    <w:rsid w:val="00B94CF1"/>
    <w:pPr>
      <w:spacing w:beforeAutospacing="1" w:afterAutospacing="1"/>
    </w:pPr>
    <w:rPr>
      <w:color w:val="auto"/>
      <w:sz w:val="24"/>
      <w:szCs w:val="24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570</Words>
  <Characters>3250</Characters>
  <Application>Microsoft Office Word</Application>
  <DocSecurity>0</DocSecurity>
  <Lines>27</Lines>
  <Paragraphs>7</Paragraphs>
  <ScaleCrop>false</ScaleCrop>
  <Company>diakov.net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Татьяна А. Бербенец</cp:lastModifiedBy>
  <cp:revision>10</cp:revision>
  <cp:lastPrinted>2023-10-17T12:01:00Z</cp:lastPrinted>
  <dcterms:created xsi:type="dcterms:W3CDTF">2022-11-24T12:27:00Z</dcterms:created>
  <dcterms:modified xsi:type="dcterms:W3CDTF">2023-11-08T10:37:00Z</dcterms:modified>
  <dc:language>ru-RU</dc:language>
</cp:coreProperties>
</file>