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F" w:rsidRPr="00C16F08" w:rsidRDefault="003F2098" w:rsidP="000400BF">
      <w:pPr>
        <w:jc w:val="center"/>
        <w:rPr>
          <w:b/>
          <w:sz w:val="36"/>
          <w:szCs w:val="36"/>
        </w:rPr>
      </w:pPr>
      <w:r w:rsidRPr="00C16F08">
        <w:rPr>
          <w:b/>
          <w:sz w:val="36"/>
          <w:szCs w:val="36"/>
        </w:rPr>
        <w:t>П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О</w:t>
      </w:r>
      <w:r w:rsidR="00C16F08" w:rsidRPr="00C16F08">
        <w:rPr>
          <w:b/>
          <w:sz w:val="36"/>
          <w:szCs w:val="36"/>
        </w:rPr>
        <w:t xml:space="preserve"> </w:t>
      </w:r>
      <w:r w:rsidR="000400BF" w:rsidRPr="00C16F08">
        <w:rPr>
          <w:b/>
          <w:sz w:val="36"/>
          <w:szCs w:val="36"/>
        </w:rPr>
        <w:t>С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Т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А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Н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О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В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Л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Е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Н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И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Е</w:t>
      </w:r>
    </w:p>
    <w:p w:rsidR="00C16F08" w:rsidRPr="000400BF" w:rsidRDefault="00C16F08" w:rsidP="000400BF">
      <w:pPr>
        <w:jc w:val="center"/>
        <w:rPr>
          <w:b/>
          <w:sz w:val="27"/>
          <w:szCs w:val="27"/>
        </w:rPr>
      </w:pPr>
    </w:p>
    <w:p w:rsidR="003F2098" w:rsidRPr="000400BF" w:rsidRDefault="00C16F08" w:rsidP="00C16F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66493D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66493D">
        <w:rPr>
          <w:b/>
          <w:sz w:val="27"/>
          <w:szCs w:val="27"/>
        </w:rPr>
        <w:t>ОКРУГА</w:t>
      </w:r>
      <w:r>
        <w:rPr>
          <w:b/>
          <w:sz w:val="27"/>
          <w:szCs w:val="27"/>
        </w:rPr>
        <w:t xml:space="preserve">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086B69" w:rsidRDefault="00086B69" w:rsidP="00276BAC">
      <w:pPr>
        <w:jc w:val="both"/>
        <w:rPr>
          <w:sz w:val="27"/>
          <w:szCs w:val="27"/>
        </w:rPr>
      </w:pPr>
    </w:p>
    <w:p w:rsidR="00DF2EB4" w:rsidRDefault="007F354B" w:rsidP="007F354B">
      <w:pPr>
        <w:spacing w:line="240" w:lineRule="exact"/>
        <w:jc w:val="center"/>
        <w:rPr>
          <w:b/>
          <w:bCs/>
          <w:color w:val="000000" w:themeColor="text1"/>
        </w:rPr>
      </w:pPr>
      <w:r w:rsidRPr="007F354B">
        <w:rPr>
          <w:b/>
          <w:bCs/>
          <w:color w:val="000000" w:themeColor="text1"/>
        </w:rPr>
        <w:t>Об утверждении</w:t>
      </w:r>
      <w:r w:rsidR="00456E6C">
        <w:rPr>
          <w:b/>
          <w:bCs/>
          <w:color w:val="000000" w:themeColor="text1"/>
        </w:rPr>
        <w:t xml:space="preserve"> </w:t>
      </w:r>
      <w:r w:rsidR="00C16F08">
        <w:rPr>
          <w:b/>
          <w:bCs/>
          <w:color w:val="000000" w:themeColor="text1"/>
        </w:rPr>
        <w:t>Порядка</w:t>
      </w:r>
      <w:r w:rsidRPr="007F354B">
        <w:rPr>
          <w:b/>
          <w:bCs/>
          <w:color w:val="000000" w:themeColor="text1"/>
        </w:rPr>
        <w:t xml:space="preserve"> </w:t>
      </w:r>
      <w:r w:rsidR="00DF2EB4">
        <w:rPr>
          <w:b/>
          <w:bCs/>
          <w:color w:val="000000" w:themeColor="text1"/>
        </w:rPr>
        <w:t xml:space="preserve"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</w:t>
      </w:r>
      <w:r w:rsidR="0066493D">
        <w:rPr>
          <w:b/>
          <w:bCs/>
          <w:color w:val="000000" w:themeColor="text1"/>
        </w:rPr>
        <w:t xml:space="preserve">депутатов </w:t>
      </w:r>
      <w:r w:rsidR="00DF2EB4">
        <w:rPr>
          <w:b/>
          <w:bCs/>
          <w:color w:val="000000" w:themeColor="text1"/>
        </w:rPr>
        <w:t xml:space="preserve">Александровского муниципального </w:t>
      </w:r>
      <w:r w:rsidR="0066493D">
        <w:rPr>
          <w:b/>
          <w:bCs/>
          <w:color w:val="000000" w:themeColor="text1"/>
        </w:rPr>
        <w:t>округа</w:t>
      </w:r>
      <w:r w:rsidR="00DF2EB4">
        <w:rPr>
          <w:b/>
          <w:bCs/>
          <w:color w:val="000000" w:themeColor="text1"/>
        </w:rPr>
        <w:t xml:space="preserve"> Ставропольского края</w:t>
      </w:r>
    </w:p>
    <w:p w:rsidR="007F354B" w:rsidRDefault="00DF2EB4" w:rsidP="007F354B">
      <w:pPr>
        <w:spacing w:line="24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 его должностных лиц</w:t>
      </w:r>
    </w:p>
    <w:p w:rsidR="00AC33A7" w:rsidRDefault="00AC33A7" w:rsidP="007F354B">
      <w:pPr>
        <w:spacing w:line="240" w:lineRule="exact"/>
        <w:jc w:val="center"/>
        <w:rPr>
          <w:b/>
          <w:bCs/>
          <w:color w:val="000000" w:themeColor="text1"/>
        </w:rPr>
      </w:pPr>
    </w:p>
    <w:p w:rsidR="007E34E4" w:rsidRDefault="007E34E4" w:rsidP="007F354B">
      <w:pPr>
        <w:spacing w:line="240" w:lineRule="exact"/>
        <w:jc w:val="center"/>
        <w:rPr>
          <w:b/>
          <w:bCs/>
          <w:color w:val="000000" w:themeColor="text1"/>
        </w:rPr>
      </w:pPr>
    </w:p>
    <w:p w:rsidR="007E34E4" w:rsidRDefault="007F354B" w:rsidP="007E34E4">
      <w:pPr>
        <w:autoSpaceDE w:val="0"/>
        <w:autoSpaceDN w:val="0"/>
        <w:adjustRightInd w:val="0"/>
        <w:ind w:firstLine="709"/>
        <w:jc w:val="both"/>
      </w:pPr>
      <w:r>
        <w:t>В соответствии</w:t>
      </w:r>
      <w:r w:rsidR="00A8071C">
        <w:t xml:space="preserve"> </w:t>
      </w:r>
      <w:r w:rsidR="00DF2EB4">
        <w:rPr>
          <w:shd w:val="clear" w:color="auto" w:fill="FFFFFF"/>
        </w:rPr>
        <w:t>Федеральным законом</w:t>
      </w:r>
      <w:r w:rsidR="00D15E0B">
        <w:rPr>
          <w:shd w:val="clear" w:color="auto" w:fill="FFFFFF"/>
        </w:rPr>
        <w:t xml:space="preserve"> </w:t>
      </w:r>
      <w:r w:rsidR="00FD61C4" w:rsidRPr="00FD61C4">
        <w:rPr>
          <w:shd w:val="clear" w:color="auto" w:fill="FFFFFF"/>
        </w:rPr>
        <w:t xml:space="preserve">от </w:t>
      </w:r>
      <w:r w:rsidR="00DF2EB4">
        <w:t>25 декабря 2008</w:t>
      </w:r>
      <w:r w:rsidR="00A8071C">
        <w:t xml:space="preserve"> г.</w:t>
      </w:r>
      <w:r w:rsidR="00DF2EB4">
        <w:t xml:space="preserve"> № 273</w:t>
      </w:r>
      <w:r>
        <w:t xml:space="preserve">-ФЗ «О </w:t>
      </w:r>
      <w:r w:rsidR="00DF2EB4">
        <w:t>противодействии коррупции»</w:t>
      </w:r>
      <w:r w:rsidR="007E34E4">
        <w:t>, Законом Ставропольского края от 04 мая 2009 г. № 25-кз «О противодействии коррупции в Ставропольском крае»</w:t>
      </w:r>
    </w:p>
    <w:p w:rsidR="007F354B" w:rsidRDefault="007F354B" w:rsidP="007F354B">
      <w:pPr>
        <w:ind w:firstLine="709"/>
        <w:jc w:val="both"/>
      </w:pPr>
    </w:p>
    <w:p w:rsidR="007F354B" w:rsidRDefault="007F354B" w:rsidP="007F354B">
      <w:pPr>
        <w:ind w:firstLine="709"/>
        <w:jc w:val="both"/>
        <w:rPr>
          <w:color w:val="000000" w:themeColor="text1"/>
        </w:rPr>
      </w:pPr>
      <w:r w:rsidRPr="007F354B">
        <w:rPr>
          <w:color w:val="000000" w:themeColor="text1"/>
        </w:rPr>
        <w:t>ПОСТАНОВЛЯЮ:</w:t>
      </w:r>
    </w:p>
    <w:p w:rsidR="007F354B" w:rsidRDefault="007F354B" w:rsidP="007F354B">
      <w:pPr>
        <w:ind w:firstLine="709"/>
        <w:jc w:val="both"/>
        <w:rPr>
          <w:color w:val="000000" w:themeColor="text1"/>
        </w:rPr>
      </w:pPr>
    </w:p>
    <w:p w:rsidR="00DF2EB4" w:rsidRDefault="00AC33A7" w:rsidP="00DF2EB4">
      <w:pPr>
        <w:ind w:firstLine="709"/>
        <w:jc w:val="both"/>
        <w:rPr>
          <w:color w:val="000000" w:themeColor="text1"/>
        </w:rPr>
      </w:pPr>
      <w:r w:rsidRPr="00DF2EB4">
        <w:rPr>
          <w:color w:val="000000" w:themeColor="text1"/>
        </w:rPr>
        <w:t>1. Утвердить прилагаем</w:t>
      </w:r>
      <w:r w:rsidR="00DF2EB4">
        <w:rPr>
          <w:color w:val="000000" w:themeColor="text1"/>
        </w:rPr>
        <w:t>ые:</w:t>
      </w:r>
    </w:p>
    <w:p w:rsidR="007F354B" w:rsidRDefault="00DF2EB4" w:rsidP="00DF2EB4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1.1.</w:t>
      </w:r>
      <w:r w:rsidR="00C16F08" w:rsidRPr="00DF2EB4">
        <w:rPr>
          <w:color w:val="000000" w:themeColor="text1"/>
        </w:rPr>
        <w:t xml:space="preserve"> Порядок</w:t>
      </w:r>
      <w:r w:rsidR="007F354B" w:rsidRPr="00DF2EB4">
        <w:rPr>
          <w:bCs/>
          <w:color w:val="000000" w:themeColor="text1"/>
        </w:rPr>
        <w:t xml:space="preserve"> </w:t>
      </w:r>
      <w:r w:rsidRPr="00DF2EB4">
        <w:rPr>
          <w:bCs/>
          <w:color w:val="000000" w:themeColor="text1"/>
        </w:rPr>
        <w:t xml:space="preserve"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</w:t>
      </w:r>
      <w:r w:rsidR="00915FCB">
        <w:rPr>
          <w:bCs/>
          <w:color w:val="000000" w:themeColor="text1"/>
        </w:rPr>
        <w:t xml:space="preserve">депутатов </w:t>
      </w:r>
      <w:r w:rsidRPr="00DF2EB4">
        <w:rPr>
          <w:bCs/>
          <w:color w:val="000000" w:themeColor="text1"/>
        </w:rPr>
        <w:t xml:space="preserve">Александровского муниципального </w:t>
      </w:r>
      <w:r w:rsidR="00915FCB">
        <w:rPr>
          <w:bCs/>
          <w:color w:val="000000" w:themeColor="text1"/>
        </w:rPr>
        <w:t>округа</w:t>
      </w:r>
      <w:r w:rsidRPr="00DF2EB4">
        <w:rPr>
          <w:bCs/>
          <w:color w:val="000000" w:themeColor="text1"/>
        </w:rPr>
        <w:t xml:space="preserve"> Ставропольского края и его должностных лиц</w:t>
      </w:r>
      <w:r w:rsidR="007F354B" w:rsidRPr="00DF2EB4">
        <w:rPr>
          <w:bCs/>
          <w:color w:val="000000" w:themeColor="text1"/>
        </w:rPr>
        <w:t>.</w:t>
      </w:r>
    </w:p>
    <w:p w:rsidR="00DF2EB4" w:rsidRDefault="00DF2EB4" w:rsidP="00DF2EB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1.2.Состав рабочей группы по рассмотрению </w:t>
      </w:r>
      <w:r w:rsidRPr="00DF2EB4">
        <w:rPr>
          <w:bCs/>
          <w:color w:val="000000" w:themeColor="text1"/>
        </w:rPr>
        <w:t xml:space="preserve">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</w:t>
      </w:r>
      <w:r w:rsidR="00915FCB">
        <w:rPr>
          <w:bCs/>
          <w:color w:val="000000" w:themeColor="text1"/>
        </w:rPr>
        <w:t xml:space="preserve">депутатов </w:t>
      </w:r>
      <w:r w:rsidRPr="00DF2EB4">
        <w:rPr>
          <w:bCs/>
          <w:color w:val="000000" w:themeColor="text1"/>
        </w:rPr>
        <w:t xml:space="preserve">Александровского муниципального </w:t>
      </w:r>
      <w:r w:rsidR="00915FCB">
        <w:rPr>
          <w:bCs/>
          <w:color w:val="000000" w:themeColor="text1"/>
        </w:rPr>
        <w:t>округа</w:t>
      </w:r>
      <w:r w:rsidRPr="00DF2EB4">
        <w:rPr>
          <w:bCs/>
          <w:color w:val="000000" w:themeColor="text1"/>
        </w:rPr>
        <w:t xml:space="preserve"> Ставропольского края и его должностных лиц.</w:t>
      </w:r>
    </w:p>
    <w:p w:rsidR="007E34E4" w:rsidRDefault="007E34E4" w:rsidP="00DF2EB4">
      <w:pPr>
        <w:ind w:firstLine="709"/>
        <w:jc w:val="both"/>
        <w:rPr>
          <w:bCs/>
          <w:color w:val="000000" w:themeColor="text1"/>
        </w:rPr>
      </w:pPr>
    </w:p>
    <w:p w:rsidR="007E34E4" w:rsidRDefault="007E34E4" w:rsidP="007E34E4">
      <w:pPr>
        <w:ind w:firstLine="851"/>
        <w:jc w:val="both"/>
        <w:rPr>
          <w:bCs/>
          <w:color w:val="000000" w:themeColor="text1"/>
        </w:rPr>
      </w:pPr>
      <w:r w:rsidRPr="007E34E4">
        <w:rPr>
          <w:bCs/>
          <w:color w:val="000000" w:themeColor="text1"/>
        </w:rPr>
        <w:t>2. Признать утратившим силу постановление председателя Совета Александровского муниципального района Ставропольского края от 24 июля 2027 г. № 13 «Об утверждении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Александровского муниципального района Ставропольского края</w:t>
      </w:r>
      <w:r>
        <w:rPr>
          <w:bCs/>
          <w:color w:val="000000" w:themeColor="text1"/>
        </w:rPr>
        <w:t xml:space="preserve"> </w:t>
      </w:r>
      <w:r w:rsidRPr="007E34E4">
        <w:rPr>
          <w:bCs/>
          <w:color w:val="000000" w:themeColor="text1"/>
        </w:rPr>
        <w:t>и его должностных лиц».</w:t>
      </w:r>
    </w:p>
    <w:p w:rsidR="007E34E4" w:rsidRPr="007E34E4" w:rsidRDefault="007E34E4" w:rsidP="007E34E4">
      <w:pPr>
        <w:ind w:firstLine="851"/>
        <w:jc w:val="both"/>
        <w:rPr>
          <w:bCs/>
          <w:color w:val="000000" w:themeColor="text1"/>
        </w:rPr>
      </w:pPr>
    </w:p>
    <w:p w:rsidR="00B475A8" w:rsidRDefault="007E34E4" w:rsidP="007E34E4">
      <w:pPr>
        <w:ind w:firstLine="709"/>
        <w:jc w:val="both"/>
        <w:rPr>
          <w:bCs/>
          <w:color w:val="000000" w:themeColor="text1"/>
        </w:rPr>
      </w:pPr>
      <w:r w:rsidRPr="007E34E4">
        <w:rPr>
          <w:bCs/>
          <w:color w:val="000000" w:themeColor="text1"/>
        </w:rPr>
        <w:t>3</w:t>
      </w:r>
      <w:r w:rsidR="00FC518C" w:rsidRPr="007E34E4">
        <w:rPr>
          <w:bCs/>
          <w:color w:val="000000" w:themeColor="text1"/>
        </w:rPr>
        <w:t xml:space="preserve">. </w:t>
      </w:r>
      <w:r w:rsidR="00B475A8" w:rsidRPr="007E34E4">
        <w:rPr>
          <w:bCs/>
          <w:color w:val="000000" w:themeColor="text1"/>
        </w:rPr>
        <w:t xml:space="preserve">Контроль за выполнением настоящего </w:t>
      </w:r>
      <w:r w:rsidR="00915FCB" w:rsidRPr="007E34E4">
        <w:rPr>
          <w:bCs/>
          <w:color w:val="000000" w:themeColor="text1"/>
        </w:rPr>
        <w:t>постановления</w:t>
      </w:r>
      <w:r w:rsidR="00B475A8" w:rsidRPr="007E34E4">
        <w:rPr>
          <w:bCs/>
          <w:color w:val="000000" w:themeColor="text1"/>
        </w:rPr>
        <w:t xml:space="preserve"> возложить на </w:t>
      </w:r>
      <w:r w:rsidR="00915FCB" w:rsidRPr="007E34E4">
        <w:rPr>
          <w:bCs/>
          <w:color w:val="000000" w:themeColor="text1"/>
        </w:rPr>
        <w:t>начальника отдела правового и организационного</w:t>
      </w:r>
      <w:r w:rsidR="00915FCB">
        <w:rPr>
          <w:bCs/>
          <w:color w:val="000000" w:themeColor="text1"/>
        </w:rPr>
        <w:t xml:space="preserve"> обеспечения</w:t>
      </w:r>
      <w:r w:rsidR="00FC518C">
        <w:rPr>
          <w:bCs/>
          <w:color w:val="000000" w:themeColor="text1"/>
        </w:rPr>
        <w:t xml:space="preserve"> Совета </w:t>
      </w:r>
      <w:r w:rsidR="00915FCB">
        <w:rPr>
          <w:bCs/>
          <w:color w:val="000000" w:themeColor="text1"/>
        </w:rPr>
        <w:t xml:space="preserve">депутатов </w:t>
      </w:r>
      <w:r w:rsidR="00FC518C">
        <w:rPr>
          <w:bCs/>
          <w:color w:val="000000" w:themeColor="text1"/>
        </w:rPr>
        <w:t xml:space="preserve">Александровского муниципального </w:t>
      </w:r>
      <w:r w:rsidR="00915FCB">
        <w:rPr>
          <w:bCs/>
          <w:color w:val="000000" w:themeColor="text1"/>
        </w:rPr>
        <w:t>округа</w:t>
      </w:r>
      <w:r w:rsidR="00FC518C">
        <w:rPr>
          <w:bCs/>
          <w:color w:val="000000" w:themeColor="text1"/>
        </w:rPr>
        <w:t xml:space="preserve"> Ставропольского края Бербенец</w:t>
      </w:r>
      <w:r w:rsidR="00B475A8">
        <w:rPr>
          <w:bCs/>
          <w:color w:val="000000" w:themeColor="text1"/>
        </w:rPr>
        <w:t xml:space="preserve"> Т.А.</w:t>
      </w:r>
      <w:r w:rsidR="00FC518C">
        <w:rPr>
          <w:bCs/>
          <w:color w:val="000000" w:themeColor="text1"/>
        </w:rPr>
        <w:t xml:space="preserve"> </w:t>
      </w:r>
    </w:p>
    <w:p w:rsidR="007E34E4" w:rsidRDefault="007E34E4" w:rsidP="007E34E4">
      <w:pPr>
        <w:ind w:firstLine="709"/>
        <w:jc w:val="both"/>
        <w:rPr>
          <w:bCs/>
          <w:color w:val="000000" w:themeColor="text1"/>
        </w:rPr>
      </w:pPr>
    </w:p>
    <w:p w:rsidR="00E613A2" w:rsidRDefault="007E34E4" w:rsidP="007F354B">
      <w:pPr>
        <w:ind w:firstLine="709"/>
        <w:jc w:val="both"/>
      </w:pPr>
      <w:r>
        <w:lastRenderedPageBreak/>
        <w:t>4</w:t>
      </w:r>
      <w:r w:rsidR="00E613A2">
        <w:t>. Настоящее постановление вступает</w:t>
      </w:r>
      <w:r w:rsidR="00C16F08">
        <w:t xml:space="preserve"> в силу со дня его подписания</w:t>
      </w:r>
      <w:r w:rsidR="00E613A2">
        <w:t>.</w:t>
      </w:r>
    </w:p>
    <w:p w:rsidR="007F354B" w:rsidRDefault="007F354B" w:rsidP="00B475A8">
      <w:pPr>
        <w:jc w:val="both"/>
      </w:pPr>
    </w:p>
    <w:p w:rsidR="00E613A2" w:rsidRDefault="00E613A2" w:rsidP="007F354B">
      <w:pPr>
        <w:ind w:firstLine="709"/>
        <w:jc w:val="both"/>
      </w:pPr>
    </w:p>
    <w:p w:rsidR="00915FCB" w:rsidRDefault="00C16F08" w:rsidP="007F354B">
      <w:pPr>
        <w:spacing w:line="240" w:lineRule="exact"/>
        <w:jc w:val="both"/>
      </w:pPr>
      <w:r>
        <w:t xml:space="preserve">Председатель </w:t>
      </w:r>
    </w:p>
    <w:p w:rsidR="00C16F08" w:rsidRDefault="00C16F08" w:rsidP="007F354B">
      <w:pPr>
        <w:spacing w:line="240" w:lineRule="exact"/>
        <w:jc w:val="both"/>
      </w:pPr>
      <w:r>
        <w:t>Совета</w:t>
      </w:r>
      <w:r w:rsidR="00915FCB">
        <w:t xml:space="preserve"> депутатов</w:t>
      </w:r>
    </w:p>
    <w:p w:rsidR="007F354B" w:rsidRPr="007175FE" w:rsidRDefault="007F354B" w:rsidP="007F354B">
      <w:pPr>
        <w:spacing w:line="240" w:lineRule="exact"/>
        <w:jc w:val="both"/>
      </w:pPr>
      <w:r w:rsidRPr="007175FE">
        <w:t>Александровского</w:t>
      </w:r>
    </w:p>
    <w:p w:rsidR="007F354B" w:rsidRPr="007175FE" w:rsidRDefault="007F354B" w:rsidP="007F354B">
      <w:pPr>
        <w:spacing w:line="240" w:lineRule="exact"/>
        <w:jc w:val="both"/>
      </w:pPr>
      <w:r w:rsidRPr="007175FE">
        <w:t xml:space="preserve">муниципального </w:t>
      </w:r>
      <w:r w:rsidR="00915FCB">
        <w:t>округа</w:t>
      </w:r>
      <w:r w:rsidRPr="007175FE">
        <w:t xml:space="preserve"> </w:t>
      </w:r>
    </w:p>
    <w:p w:rsidR="007F354B" w:rsidRDefault="007F354B" w:rsidP="007F354B">
      <w:pPr>
        <w:spacing w:line="240" w:lineRule="exact"/>
        <w:jc w:val="both"/>
      </w:pPr>
      <w:r w:rsidRPr="007175FE">
        <w:t xml:space="preserve">Ставропольского края                       </w:t>
      </w:r>
      <w:r w:rsidR="0062013C">
        <w:t xml:space="preserve">                           </w:t>
      </w:r>
      <w:r w:rsidRPr="007175FE">
        <w:t xml:space="preserve"> </w:t>
      </w:r>
      <w:r>
        <w:t xml:space="preserve">    </w:t>
      </w:r>
      <w:r w:rsidR="00915FCB">
        <w:t xml:space="preserve">                </w:t>
      </w:r>
      <w:r>
        <w:t xml:space="preserve">  </w:t>
      </w:r>
      <w:r w:rsidRPr="007175FE">
        <w:t xml:space="preserve">  </w:t>
      </w:r>
      <w:r w:rsidR="00915FCB">
        <w:t>О.Н. Босова</w:t>
      </w:r>
    </w:p>
    <w:p w:rsidR="007F354B" w:rsidRDefault="007F354B" w:rsidP="007F354B">
      <w:pPr>
        <w:spacing w:line="240" w:lineRule="exact"/>
        <w:jc w:val="both"/>
      </w:pPr>
    </w:p>
    <w:p w:rsidR="00915FCB" w:rsidRDefault="00915FCB" w:rsidP="007F354B">
      <w:pPr>
        <w:spacing w:line="240" w:lineRule="exact"/>
        <w:jc w:val="both"/>
      </w:pPr>
    </w:p>
    <w:p w:rsidR="007F354B" w:rsidRDefault="007F354B" w:rsidP="007F354B">
      <w:pPr>
        <w:spacing w:line="240" w:lineRule="exact"/>
        <w:jc w:val="both"/>
      </w:pPr>
      <w:r>
        <w:t>с. Александровское</w:t>
      </w:r>
    </w:p>
    <w:p w:rsidR="007F354B" w:rsidRDefault="00042A51" w:rsidP="007F354B">
      <w:pPr>
        <w:spacing w:line="240" w:lineRule="exact"/>
        <w:jc w:val="both"/>
      </w:pPr>
      <w:r>
        <w:t>01 декабря 2020</w:t>
      </w:r>
      <w:r w:rsidR="007F354B">
        <w:t xml:space="preserve"> года</w:t>
      </w:r>
    </w:p>
    <w:p w:rsidR="007F354B" w:rsidRDefault="00915FCB" w:rsidP="007F354B">
      <w:pPr>
        <w:spacing w:line="240" w:lineRule="exact"/>
        <w:jc w:val="both"/>
      </w:pPr>
      <w:r>
        <w:t xml:space="preserve">№ </w:t>
      </w:r>
      <w:r w:rsidR="00042A51">
        <w:t>4</w:t>
      </w:r>
    </w:p>
    <w:p w:rsidR="001178EE" w:rsidRDefault="001178EE" w:rsidP="007F354B">
      <w:pPr>
        <w:spacing w:line="240" w:lineRule="exact"/>
        <w:jc w:val="both"/>
      </w:pPr>
    </w:p>
    <w:p w:rsidR="001178EE" w:rsidRDefault="001178EE" w:rsidP="007F354B">
      <w:pPr>
        <w:spacing w:line="240" w:lineRule="exact"/>
        <w:jc w:val="both"/>
      </w:pPr>
    </w:p>
    <w:p w:rsidR="001178EE" w:rsidRDefault="001178EE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7E34E4" w:rsidRDefault="007E34E4" w:rsidP="007F354B">
      <w:pPr>
        <w:spacing w:line="240" w:lineRule="exact"/>
        <w:jc w:val="both"/>
      </w:pPr>
    </w:p>
    <w:p w:rsidR="001178EE" w:rsidRDefault="001178EE" w:rsidP="007F354B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354B" w:rsidTr="00735E26">
        <w:tc>
          <w:tcPr>
            <w:tcW w:w="4785" w:type="dxa"/>
          </w:tcPr>
          <w:p w:rsidR="007F354B" w:rsidRDefault="007F354B" w:rsidP="007F354B">
            <w:pPr>
              <w:spacing w:line="240" w:lineRule="exact"/>
              <w:jc w:val="both"/>
            </w:pPr>
          </w:p>
          <w:p w:rsidR="001178EE" w:rsidRDefault="001178EE" w:rsidP="007F354B">
            <w:pPr>
              <w:spacing w:line="240" w:lineRule="exact"/>
              <w:jc w:val="both"/>
            </w:pPr>
          </w:p>
          <w:p w:rsidR="00AC33A7" w:rsidRDefault="00AC33A7" w:rsidP="007F354B">
            <w:pPr>
              <w:spacing w:line="240" w:lineRule="exact"/>
              <w:jc w:val="both"/>
            </w:pPr>
          </w:p>
        </w:tc>
        <w:tc>
          <w:tcPr>
            <w:tcW w:w="4785" w:type="dxa"/>
          </w:tcPr>
          <w:p w:rsidR="00AC33A7" w:rsidRDefault="00D15E0B" w:rsidP="00500625">
            <w:pPr>
              <w:spacing w:after="120" w:line="240" w:lineRule="exact"/>
              <w:jc w:val="both"/>
            </w:pPr>
            <w:r>
              <w:t>УТВЕРЖДЕН</w:t>
            </w:r>
          </w:p>
          <w:p w:rsidR="00500625" w:rsidRDefault="00AC33A7" w:rsidP="00500625">
            <w:pPr>
              <w:spacing w:line="240" w:lineRule="exact"/>
              <w:jc w:val="both"/>
            </w:pPr>
            <w:r>
              <w:t xml:space="preserve">постановлением </w:t>
            </w:r>
            <w:r w:rsidR="00500625">
              <w:t>председателя</w:t>
            </w:r>
          </w:p>
          <w:p w:rsidR="00AC33A7" w:rsidRDefault="00500625" w:rsidP="00500625">
            <w:pPr>
              <w:spacing w:line="240" w:lineRule="exact"/>
              <w:jc w:val="both"/>
            </w:pPr>
            <w:r>
              <w:t xml:space="preserve">Совета </w:t>
            </w:r>
            <w:r w:rsidR="00AC33A7">
              <w:t xml:space="preserve">Александровского </w:t>
            </w:r>
          </w:p>
          <w:p w:rsidR="00AC33A7" w:rsidRDefault="00AC33A7" w:rsidP="00500625">
            <w:pPr>
              <w:spacing w:line="240" w:lineRule="exact"/>
              <w:jc w:val="both"/>
            </w:pPr>
            <w:r>
              <w:t>муниципального района</w:t>
            </w:r>
          </w:p>
          <w:p w:rsidR="00AC33A7" w:rsidRDefault="00AC33A7" w:rsidP="00AC33A7">
            <w:pPr>
              <w:spacing w:line="240" w:lineRule="exact"/>
              <w:jc w:val="both"/>
            </w:pPr>
            <w:r>
              <w:t>Ставропольского края</w:t>
            </w:r>
          </w:p>
          <w:p w:rsidR="007F354B" w:rsidRPr="00735E26" w:rsidRDefault="00AC33A7" w:rsidP="00042A51">
            <w:pPr>
              <w:shd w:val="clear" w:color="auto" w:fill="FFFFFF"/>
              <w:spacing w:line="240" w:lineRule="exact"/>
              <w:rPr>
                <w:b/>
                <w:bCs/>
                <w:color w:val="333333"/>
              </w:rPr>
            </w:pPr>
            <w:r>
              <w:t xml:space="preserve">от </w:t>
            </w:r>
            <w:r w:rsidR="00042A51">
              <w:t>01 декабря</w:t>
            </w:r>
            <w:r w:rsidR="00C9309E">
              <w:t xml:space="preserve"> </w:t>
            </w:r>
            <w:r w:rsidR="00B475A8">
              <w:t>20</w:t>
            </w:r>
            <w:r w:rsidR="00C9309E">
              <w:t>20 года №</w:t>
            </w:r>
            <w:r w:rsidR="00042A51">
              <w:t xml:space="preserve"> 4</w:t>
            </w:r>
          </w:p>
        </w:tc>
      </w:tr>
    </w:tbl>
    <w:p w:rsidR="007F354B" w:rsidRDefault="007F354B" w:rsidP="007F354B">
      <w:pPr>
        <w:spacing w:line="240" w:lineRule="exact"/>
        <w:jc w:val="both"/>
      </w:pPr>
    </w:p>
    <w:p w:rsidR="007F354B" w:rsidRDefault="007F354B" w:rsidP="00FB5269">
      <w:pPr>
        <w:spacing w:line="240" w:lineRule="exact"/>
      </w:pPr>
    </w:p>
    <w:p w:rsidR="00500625" w:rsidRDefault="00500625" w:rsidP="00FB5269">
      <w:pPr>
        <w:spacing w:line="240" w:lineRule="exact"/>
      </w:pPr>
    </w:p>
    <w:p w:rsidR="00500625" w:rsidRDefault="00500625" w:rsidP="00500625">
      <w:pPr>
        <w:jc w:val="center"/>
        <w:rPr>
          <w:color w:val="000000" w:themeColor="text1"/>
        </w:rPr>
      </w:pPr>
      <w:r>
        <w:rPr>
          <w:color w:val="000000" w:themeColor="text1"/>
        </w:rPr>
        <w:t>ПОРЯДОК</w:t>
      </w:r>
    </w:p>
    <w:p w:rsidR="00E805C9" w:rsidRDefault="00B475A8" w:rsidP="00B475A8">
      <w:pPr>
        <w:shd w:val="clear" w:color="auto" w:fill="FFFFFF"/>
        <w:jc w:val="center"/>
        <w:rPr>
          <w:bCs/>
          <w:color w:val="000000" w:themeColor="text1"/>
        </w:rPr>
      </w:pPr>
      <w:r w:rsidRPr="00DF2EB4">
        <w:rPr>
          <w:bCs/>
          <w:color w:val="000000" w:themeColor="text1"/>
        </w:rPr>
        <w:t xml:space="preserve"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</w:t>
      </w:r>
      <w:r w:rsidR="00FB5269">
        <w:rPr>
          <w:bCs/>
          <w:color w:val="000000" w:themeColor="text1"/>
        </w:rPr>
        <w:t xml:space="preserve">депутатов </w:t>
      </w:r>
      <w:r w:rsidRPr="00DF2EB4">
        <w:rPr>
          <w:bCs/>
          <w:color w:val="000000" w:themeColor="text1"/>
        </w:rPr>
        <w:t xml:space="preserve">Александровского муниципального </w:t>
      </w:r>
      <w:r w:rsidR="00FB5269">
        <w:rPr>
          <w:bCs/>
          <w:color w:val="000000" w:themeColor="text1"/>
        </w:rPr>
        <w:t>округа</w:t>
      </w:r>
      <w:r w:rsidRPr="00DF2EB4">
        <w:rPr>
          <w:bCs/>
          <w:color w:val="000000" w:themeColor="text1"/>
        </w:rPr>
        <w:t xml:space="preserve"> Ставропольского края и его должностных лиц</w:t>
      </w:r>
    </w:p>
    <w:p w:rsidR="00B475A8" w:rsidRPr="00BF59B6" w:rsidRDefault="00B475A8" w:rsidP="00BF59B6">
      <w:pPr>
        <w:shd w:val="clear" w:color="auto" w:fill="FFFFFF"/>
        <w:jc w:val="both"/>
        <w:rPr>
          <w:color w:val="000000" w:themeColor="text1"/>
        </w:rPr>
      </w:pPr>
    </w:p>
    <w:p w:rsidR="00B475A8" w:rsidRDefault="00BF59B6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A8">
        <w:rPr>
          <w:rFonts w:ascii="Times New Roman" w:hAnsi="Times New Roman" w:cs="Times New Roman"/>
          <w:color w:val="1A171B"/>
          <w:sz w:val="28"/>
          <w:szCs w:val="28"/>
        </w:rPr>
        <w:t xml:space="preserve">1. Настоящий Порядок </w:t>
      </w:r>
      <w:r w:rsidR="00B475A8" w:rsidRPr="00B47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</w:t>
      </w:r>
      <w:r w:rsidR="00857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депутатов</w:t>
      </w:r>
      <w:r w:rsidR="00B475A8" w:rsidRPr="00B47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Александровского муниципального </w:t>
      </w:r>
      <w:r w:rsidR="00857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B475A8" w:rsidRPr="00B47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Ставропольского края и его должностных лиц</w:t>
      </w:r>
      <w:r w:rsidR="00B47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</w:t>
      </w:r>
      <w:r w:rsidRPr="00B47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Порядок)</w:t>
      </w:r>
      <w:r w:rsidRPr="00B475A8">
        <w:rPr>
          <w:rFonts w:ascii="Times New Roman" w:hAnsi="Times New Roman" w:cs="Times New Roman"/>
          <w:color w:val="1A171B"/>
          <w:sz w:val="28"/>
          <w:szCs w:val="28"/>
        </w:rPr>
        <w:t xml:space="preserve"> разработан в </w:t>
      </w:r>
      <w:r w:rsidR="00B475A8" w:rsidRPr="00B475A8">
        <w:rPr>
          <w:rFonts w:ascii="Times New Roman" w:hAnsi="Times New Roman" w:cs="Times New Roman"/>
          <w:color w:val="1A171B"/>
          <w:sz w:val="28"/>
          <w:szCs w:val="28"/>
        </w:rPr>
        <w:t xml:space="preserve">соответствии с Федеральным законом от 25 декабря 2008 г. № 273-ФЗ «О противодействии коррупции» </w:t>
      </w:r>
      <w:r w:rsidR="00B475A8">
        <w:rPr>
          <w:rFonts w:ascii="Times New Roman" w:hAnsi="Times New Roman" w:cs="Times New Roman"/>
          <w:color w:val="1A171B"/>
          <w:sz w:val="28"/>
          <w:szCs w:val="28"/>
        </w:rPr>
        <w:t xml:space="preserve">и </w:t>
      </w:r>
      <w:r w:rsidR="00B475A8" w:rsidRPr="00B475A8">
        <w:rPr>
          <w:rFonts w:ascii="Times New Roman" w:hAnsi="Times New Roman" w:cs="Times New Roman"/>
          <w:sz w:val="28"/>
          <w:szCs w:val="28"/>
        </w:rPr>
        <w:t>устанавливает процедуру рассмотрения вопросов правоприменительной практики по результатам вступивших в законную силу решений судов</w:t>
      </w:r>
      <w:r w:rsidR="00B475A8">
        <w:rPr>
          <w:rFonts w:ascii="Times New Roman" w:hAnsi="Times New Roman" w:cs="Times New Roman"/>
          <w:sz w:val="28"/>
          <w:szCs w:val="28"/>
        </w:rPr>
        <w:t xml:space="preserve"> </w:t>
      </w:r>
      <w:r w:rsidR="007E5BA4">
        <w:rPr>
          <w:rFonts w:ascii="Times New Roman" w:hAnsi="Times New Roman" w:cs="Times New Roman"/>
          <w:sz w:val="28"/>
          <w:szCs w:val="28"/>
        </w:rPr>
        <w:t xml:space="preserve">общей юрисдикции и арбитражных судов </w:t>
      </w:r>
      <w:r w:rsidR="00B475A8" w:rsidRPr="00B475A8">
        <w:rPr>
          <w:rFonts w:ascii="Times New Roman" w:hAnsi="Times New Roman" w:cs="Times New Roman"/>
          <w:sz w:val="28"/>
          <w:szCs w:val="28"/>
        </w:rPr>
        <w:t xml:space="preserve">о признании недействительными ненормативных правовых актов, незаконными решений и действий (бездействия) </w:t>
      </w:r>
      <w:r w:rsidR="00B475A8">
        <w:rPr>
          <w:rFonts w:ascii="Times New Roman" w:hAnsi="Times New Roman" w:cs="Times New Roman"/>
          <w:sz w:val="28"/>
          <w:szCs w:val="28"/>
        </w:rPr>
        <w:t>Совета</w:t>
      </w:r>
      <w:r w:rsidR="00857BB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475A8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 w:rsidR="00857BB6">
        <w:rPr>
          <w:rFonts w:ascii="Times New Roman" w:hAnsi="Times New Roman" w:cs="Times New Roman"/>
          <w:sz w:val="28"/>
          <w:szCs w:val="28"/>
        </w:rPr>
        <w:t>округа</w:t>
      </w:r>
      <w:r w:rsidR="00B475A8">
        <w:rPr>
          <w:rFonts w:ascii="Times New Roman" w:hAnsi="Times New Roman" w:cs="Times New Roman"/>
          <w:sz w:val="28"/>
          <w:szCs w:val="28"/>
        </w:rPr>
        <w:t xml:space="preserve"> Ставропольского края и его</w:t>
      </w:r>
      <w:r w:rsidR="00B475A8" w:rsidRPr="00B475A8">
        <w:rPr>
          <w:rFonts w:ascii="Times New Roman" w:hAnsi="Times New Roman" w:cs="Times New Roman"/>
          <w:sz w:val="28"/>
          <w:szCs w:val="28"/>
        </w:rPr>
        <w:t xml:space="preserve"> должностных лиц (далее соответственно - вопросы правоприменительной практики</w:t>
      </w:r>
      <w:r w:rsidR="00B475A8">
        <w:rPr>
          <w:rFonts w:ascii="Times New Roman" w:hAnsi="Times New Roman" w:cs="Times New Roman"/>
          <w:sz w:val="28"/>
          <w:szCs w:val="28"/>
        </w:rPr>
        <w:t>,</w:t>
      </w:r>
      <w:r w:rsidR="007E5BA4">
        <w:rPr>
          <w:rFonts w:ascii="Times New Roman" w:hAnsi="Times New Roman" w:cs="Times New Roman"/>
          <w:sz w:val="28"/>
          <w:szCs w:val="28"/>
        </w:rPr>
        <w:t xml:space="preserve"> судебные решения,</w:t>
      </w:r>
      <w:r w:rsidR="00B475A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="00B475A8" w:rsidRPr="00B475A8">
        <w:rPr>
          <w:rFonts w:ascii="Times New Roman" w:hAnsi="Times New Roman" w:cs="Times New Roman"/>
          <w:sz w:val="28"/>
          <w:szCs w:val="28"/>
        </w:rPr>
        <w:t>) в целях выработки и принятия мер по предупреждению и устранению причин выявленных нарушений.</w:t>
      </w:r>
    </w:p>
    <w:p w:rsidR="007E5BA4" w:rsidRDefault="007E5BA4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7E5BA4" w:rsidRDefault="007E5BA4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судебных решений о признании недействительными ненормативных правовых актов, незаконными решений и действий (бездействия) 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7E5BA4" w:rsidRDefault="007E5BA4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72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="00725AE9">
        <w:rPr>
          <w:rFonts w:ascii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7E5BA4" w:rsidRDefault="007E5BA4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7E5BA4" w:rsidRDefault="007E5BA4" w:rsidP="007E5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A2304C" w:rsidRDefault="00634379" w:rsidP="0063437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 Рассмотрение вопросов правоприменительной практики осуществляется рабочей группой, состав и порядок работы которой утверждается постановлением председателя Совета </w:t>
      </w:r>
      <w:r w:rsidR="00857BB6">
        <w:t>депутатов</w:t>
      </w:r>
      <w:r>
        <w:t>.</w:t>
      </w:r>
    </w:p>
    <w:p w:rsidR="00634379" w:rsidRPr="0094639C" w:rsidRDefault="00634379" w:rsidP="0063437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 </w:t>
      </w:r>
      <w:r w:rsidR="0094639C">
        <w:t xml:space="preserve">Ведущий специалист-юрисконсульт </w:t>
      </w:r>
      <w:r w:rsidR="00857BB6">
        <w:t>отдела правового и организационного обеспечения</w:t>
      </w:r>
      <w:r w:rsidR="0094639C">
        <w:t xml:space="preserve"> Совета </w:t>
      </w:r>
      <w:r w:rsidR="00857BB6">
        <w:t>депутатов</w:t>
      </w:r>
      <w:r w:rsidR="0094639C">
        <w:t xml:space="preserve"> ведет у</w:t>
      </w:r>
      <w:r>
        <w:t xml:space="preserve">чет судебных решений о признании недействительными ненормативных правовых актов, незаконными решений и действий (бездействия) Совета </w:t>
      </w:r>
      <w:r w:rsidR="00857BB6">
        <w:t>депутатов</w:t>
      </w:r>
      <w:r>
        <w:t xml:space="preserve"> </w:t>
      </w:r>
      <w:r w:rsidRPr="0094639C">
        <w:t>и его должностных лиц</w:t>
      </w:r>
      <w:r w:rsidR="0094639C" w:rsidRPr="0094639C">
        <w:t>.</w:t>
      </w:r>
    </w:p>
    <w:p w:rsidR="0094639C" w:rsidRPr="0094639C" w:rsidRDefault="0094639C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B6">
        <w:rPr>
          <w:rFonts w:ascii="Times New Roman" w:hAnsi="Times New Roman" w:cs="Times New Roman"/>
          <w:sz w:val="28"/>
          <w:szCs w:val="28"/>
        </w:rPr>
        <w:t xml:space="preserve">5. </w:t>
      </w:r>
      <w:r w:rsidR="00857BB6" w:rsidRPr="00857BB6">
        <w:rPr>
          <w:rFonts w:ascii="Times New Roman" w:hAnsi="Times New Roman" w:cs="Times New Roman"/>
          <w:sz w:val="28"/>
          <w:szCs w:val="28"/>
        </w:rPr>
        <w:t>Ведущий специалист-юрисконсульт отдела правового и организационного обеспечения Совета депутатов</w:t>
      </w:r>
      <w:r w:rsidR="00857BB6">
        <w:t xml:space="preserve"> </w:t>
      </w:r>
      <w:r w:rsidRPr="0094639C">
        <w:rPr>
          <w:rFonts w:ascii="Times New Roman" w:hAnsi="Times New Roman" w:cs="Times New Roman"/>
          <w:sz w:val="28"/>
          <w:szCs w:val="28"/>
        </w:rPr>
        <w:t xml:space="preserve">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Pr="0094639C">
        <w:rPr>
          <w:rFonts w:ascii="Times New Roman" w:hAnsi="Times New Roman" w:cs="Times New Roman"/>
          <w:sz w:val="28"/>
          <w:szCs w:val="28"/>
        </w:rPr>
        <w:t xml:space="preserve"> и его должностных лиц с приложениями копий судебных решений составляет пояснительную записку, содержащую позицию относительно:</w:t>
      </w:r>
    </w:p>
    <w:p w:rsidR="0094639C" w:rsidRPr="00700FD2" w:rsidRDefault="0094639C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 xml:space="preserve">причин принятия ненормативных правовых актов, решений и совершения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должностных лиц, признанных судом недействительными (незаконными);</w:t>
      </w:r>
    </w:p>
    <w:p w:rsidR="008F5D1D" w:rsidRDefault="0094639C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 xml:space="preserve">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8F5D1D">
        <w:rPr>
          <w:rFonts w:ascii="Times New Roman" w:hAnsi="Times New Roman" w:cs="Times New Roman"/>
          <w:sz w:val="28"/>
          <w:szCs w:val="28"/>
        </w:rPr>
        <w:t>.</w:t>
      </w:r>
    </w:p>
    <w:p w:rsidR="008F5D1D" w:rsidRPr="00700FD2" w:rsidRDefault="008F5D1D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F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700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в пункте 4 настоящего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Порядка, обобщаются и представляются председателю рабочей группы </w:t>
      </w:r>
      <w:r w:rsidRPr="008F5D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</w:t>
      </w:r>
      <w:r w:rsidR="00857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депутатов</w:t>
      </w:r>
      <w:r w:rsidRPr="008F5D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его должностных лиц</w:t>
      </w:r>
      <w:r w:rsidRPr="00700FD2">
        <w:rPr>
          <w:rFonts w:ascii="Times New Roman" w:hAnsi="Times New Roman" w:cs="Times New Roman"/>
          <w:sz w:val="28"/>
          <w:szCs w:val="28"/>
        </w:rPr>
        <w:t xml:space="preserve"> (далее - рабочая группа)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700FD2">
        <w:rPr>
          <w:rFonts w:ascii="Times New Roman" w:hAnsi="Times New Roman" w:cs="Times New Roman"/>
          <w:sz w:val="28"/>
          <w:szCs w:val="28"/>
        </w:rPr>
        <w:t xml:space="preserve"> 15 рабочих дней на</w:t>
      </w:r>
      <w:r>
        <w:rPr>
          <w:rFonts w:ascii="Times New Roman" w:hAnsi="Times New Roman" w:cs="Times New Roman"/>
          <w:sz w:val="28"/>
          <w:szCs w:val="28"/>
        </w:rPr>
        <w:t>чиная с момента их поступления</w:t>
      </w:r>
      <w:r w:rsidRPr="00700FD2">
        <w:rPr>
          <w:rFonts w:ascii="Times New Roman" w:hAnsi="Times New Roman" w:cs="Times New Roman"/>
          <w:sz w:val="28"/>
          <w:szCs w:val="28"/>
        </w:rPr>
        <w:t xml:space="preserve"> из судебных органов и органов исполнительного производства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Pr="00700FD2">
        <w:rPr>
          <w:rFonts w:ascii="Times New Roman" w:hAnsi="Times New Roman" w:cs="Times New Roman"/>
          <w:sz w:val="28"/>
          <w:szCs w:val="28"/>
        </w:rPr>
        <w:t>.</w:t>
      </w:r>
    </w:p>
    <w:p w:rsidR="008201EE" w:rsidRPr="00700FD2" w:rsidRDefault="0054694E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0FD2">
        <w:rPr>
          <w:rFonts w:ascii="Times New Roman" w:hAnsi="Times New Roman" w:cs="Times New Roman"/>
          <w:sz w:val="28"/>
          <w:szCs w:val="28"/>
        </w:rPr>
        <w:t xml:space="preserve">. Председатель рабочей группы на основании материалов, полученных в соответствии с </w:t>
      </w:r>
      <w:r w:rsidR="008201E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4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00FD2">
        <w:rPr>
          <w:rFonts w:ascii="Times New Roman" w:hAnsi="Times New Roman" w:cs="Times New Roman"/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должностных лиц назначает дату и место проведения заседания рабочей группы</w:t>
      </w:r>
      <w:r w:rsidR="008201EE">
        <w:rPr>
          <w:rFonts w:ascii="Times New Roman" w:hAnsi="Times New Roman" w:cs="Times New Roman"/>
          <w:sz w:val="28"/>
          <w:szCs w:val="28"/>
        </w:rPr>
        <w:t xml:space="preserve">, </w:t>
      </w:r>
      <w:r w:rsidR="008201EE" w:rsidRPr="00700FD2">
        <w:rPr>
          <w:rFonts w:ascii="Times New Roman" w:hAnsi="Times New Roman" w:cs="Times New Roman"/>
          <w:sz w:val="28"/>
          <w:szCs w:val="28"/>
        </w:rPr>
        <w:t xml:space="preserve">рассматривает необходимость привлечения к деятельности рабочей </w:t>
      </w:r>
      <w:r w:rsidR="00857BB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201EE" w:rsidRPr="00700FD2">
        <w:rPr>
          <w:rFonts w:ascii="Times New Roman" w:hAnsi="Times New Roman" w:cs="Times New Roman"/>
          <w:sz w:val="28"/>
          <w:szCs w:val="28"/>
        </w:rPr>
        <w:t>иных лиц.</w:t>
      </w:r>
    </w:p>
    <w:p w:rsidR="0054694E" w:rsidRPr="00700FD2" w:rsidRDefault="0054694E" w:rsidP="0054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0FD2">
        <w:rPr>
          <w:rFonts w:ascii="Times New Roman" w:hAnsi="Times New Roman" w:cs="Times New Roman"/>
          <w:sz w:val="28"/>
          <w:szCs w:val="28"/>
        </w:rPr>
        <w:t>. Секретарь рабочей группы оповещает всех членов рабочей группы</w:t>
      </w:r>
      <w:r w:rsidR="008201EE">
        <w:rPr>
          <w:rFonts w:ascii="Times New Roman" w:hAnsi="Times New Roman" w:cs="Times New Roman"/>
          <w:sz w:val="28"/>
          <w:szCs w:val="28"/>
        </w:rPr>
        <w:t xml:space="preserve"> и иных лиц </w:t>
      </w:r>
      <w:r w:rsidR="008201EE" w:rsidRPr="00700FD2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700FD2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заседания рабочей группы.</w:t>
      </w:r>
    </w:p>
    <w:p w:rsidR="0054694E" w:rsidRPr="00700FD2" w:rsidRDefault="0054694E" w:rsidP="0054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00FD2">
        <w:rPr>
          <w:rFonts w:ascii="Times New Roman" w:hAnsi="Times New Roman" w:cs="Times New Roman"/>
          <w:sz w:val="28"/>
          <w:szCs w:val="28"/>
        </w:rPr>
        <w:t>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8F5D1D" w:rsidRPr="00700FD2" w:rsidRDefault="0054694E" w:rsidP="0054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5D1D" w:rsidRPr="00700FD2">
        <w:rPr>
          <w:rFonts w:ascii="Times New Roman" w:hAnsi="Times New Roman" w:cs="Times New Roman"/>
          <w:sz w:val="28"/>
          <w:szCs w:val="28"/>
        </w:rPr>
        <w:t xml:space="preserve">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 w:rsidR="008F5D1D" w:rsidRPr="00700FD2">
        <w:rPr>
          <w:rFonts w:ascii="Times New Roman" w:hAnsi="Times New Roman" w:cs="Times New Roman"/>
          <w:sz w:val="28"/>
          <w:szCs w:val="28"/>
        </w:rPr>
        <w:t>должностных лиц определяются:</w:t>
      </w:r>
    </w:p>
    <w:p w:rsidR="008F5D1D" w:rsidRPr="00700FD2" w:rsidRDefault="008F5D1D" w:rsidP="0054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 w:rsidR="0054694E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="0054694E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должностными лицами, признанных судом недействительными (незаконными);</w:t>
      </w:r>
    </w:p>
    <w:p w:rsidR="008F5D1D" w:rsidRPr="00700FD2" w:rsidRDefault="008F5D1D" w:rsidP="0054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68030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7BB6">
        <w:rPr>
          <w:rFonts w:ascii="Times New Roman" w:hAnsi="Times New Roman" w:cs="Times New Roman"/>
          <w:sz w:val="28"/>
          <w:szCs w:val="28"/>
        </w:rPr>
        <w:t>депутатов</w:t>
      </w:r>
      <w:r w:rsidR="0068030C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700FD2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1</w:t>
      </w:r>
      <w:r w:rsidR="008201EE">
        <w:rPr>
          <w:rFonts w:ascii="Times New Roman" w:hAnsi="Times New Roman" w:cs="Times New Roman"/>
          <w:sz w:val="28"/>
          <w:szCs w:val="28"/>
        </w:rPr>
        <w:t>1</w:t>
      </w:r>
      <w:r w:rsidRPr="00700FD2">
        <w:rPr>
          <w:rFonts w:ascii="Times New Roman" w:hAnsi="Times New Roman" w:cs="Times New Roman"/>
          <w:sz w:val="28"/>
          <w:szCs w:val="28"/>
        </w:rPr>
        <w:t>. По итогам рассмотрения вопросов правоприменительной практики рабочая группа принимает решение, в котором: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даются рекомендации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1</w:t>
      </w:r>
      <w:r w:rsidR="008201EE">
        <w:rPr>
          <w:rFonts w:ascii="Times New Roman" w:hAnsi="Times New Roman" w:cs="Times New Roman"/>
          <w:sz w:val="28"/>
          <w:szCs w:val="28"/>
        </w:rPr>
        <w:t>2</w:t>
      </w:r>
      <w:r w:rsidRPr="00700FD2">
        <w:rPr>
          <w:rFonts w:ascii="Times New Roman" w:hAnsi="Times New Roman" w:cs="Times New Roman"/>
          <w:sz w:val="28"/>
          <w:szCs w:val="28"/>
        </w:rPr>
        <w:t>. В протоколе заседания рабочей группы указываются: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8F5D1D" w:rsidRPr="00700FD2" w:rsidRDefault="008201EE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судебное решение</w:t>
      </w:r>
      <w:r w:rsidR="008F5D1D" w:rsidRPr="00700FD2">
        <w:rPr>
          <w:rFonts w:ascii="Times New Roman" w:hAnsi="Times New Roman" w:cs="Times New Roman"/>
          <w:sz w:val="28"/>
          <w:szCs w:val="28"/>
        </w:rPr>
        <w:t>, яв</w:t>
      </w:r>
      <w:r>
        <w:rPr>
          <w:rFonts w:ascii="Times New Roman" w:hAnsi="Times New Roman" w:cs="Times New Roman"/>
          <w:sz w:val="28"/>
          <w:szCs w:val="28"/>
        </w:rPr>
        <w:t>ившееся</w:t>
      </w:r>
      <w:r w:rsidR="008F5D1D" w:rsidRPr="00700FD2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вопросов правоприменительной практики;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8F5D1D" w:rsidRPr="00700FD2" w:rsidRDefault="008F5D1D" w:rsidP="0082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D2">
        <w:rPr>
          <w:rFonts w:ascii="Times New Roman" w:hAnsi="Times New Roman" w:cs="Times New Roman"/>
          <w:sz w:val="28"/>
          <w:szCs w:val="28"/>
        </w:rPr>
        <w:t>решение.</w:t>
      </w:r>
    </w:p>
    <w:p w:rsidR="008F5D1D" w:rsidRDefault="008F5D1D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1D" w:rsidRDefault="008201EE" w:rsidP="008201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F5D1D" w:rsidRDefault="008F5D1D" w:rsidP="008F5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9C" w:rsidRDefault="0094639C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178EE" w:rsidRPr="00735E26" w:rsidTr="001178EE">
        <w:tc>
          <w:tcPr>
            <w:tcW w:w="5353" w:type="dxa"/>
          </w:tcPr>
          <w:p w:rsidR="001178EE" w:rsidRDefault="001178EE" w:rsidP="00921109">
            <w:pPr>
              <w:spacing w:line="240" w:lineRule="exact"/>
              <w:jc w:val="both"/>
            </w:pPr>
          </w:p>
          <w:p w:rsidR="001178EE" w:rsidRDefault="001178EE" w:rsidP="00921109">
            <w:pPr>
              <w:spacing w:line="240" w:lineRule="exact"/>
              <w:jc w:val="both"/>
            </w:pPr>
          </w:p>
          <w:p w:rsidR="001178EE" w:rsidRDefault="001178EE" w:rsidP="00921109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1178EE" w:rsidRDefault="001178EE" w:rsidP="00921109">
            <w:pPr>
              <w:spacing w:after="120" w:line="240" w:lineRule="exact"/>
              <w:jc w:val="both"/>
            </w:pPr>
            <w:r>
              <w:t>УТВЕРЖДЕН</w:t>
            </w:r>
          </w:p>
          <w:p w:rsidR="001178EE" w:rsidRDefault="001178EE" w:rsidP="00921109">
            <w:pPr>
              <w:spacing w:line="240" w:lineRule="exact"/>
              <w:jc w:val="both"/>
            </w:pPr>
            <w:r>
              <w:t>постановлением председателя</w:t>
            </w:r>
          </w:p>
          <w:p w:rsidR="00857BB6" w:rsidRDefault="00857BB6" w:rsidP="00921109">
            <w:pPr>
              <w:spacing w:line="240" w:lineRule="exact"/>
              <w:jc w:val="both"/>
            </w:pPr>
            <w:r>
              <w:t>Совета депутатов</w:t>
            </w:r>
          </w:p>
          <w:p w:rsidR="001178EE" w:rsidRDefault="001178EE" w:rsidP="00921109">
            <w:pPr>
              <w:spacing w:line="240" w:lineRule="exact"/>
              <w:jc w:val="both"/>
            </w:pPr>
            <w:r>
              <w:t xml:space="preserve">Александровского </w:t>
            </w:r>
          </w:p>
          <w:p w:rsidR="001178EE" w:rsidRDefault="001178EE" w:rsidP="00921109">
            <w:pPr>
              <w:spacing w:line="240" w:lineRule="exact"/>
              <w:jc w:val="both"/>
            </w:pPr>
            <w:r>
              <w:t xml:space="preserve">муниципального </w:t>
            </w:r>
            <w:r w:rsidR="00857BB6">
              <w:t>округа</w:t>
            </w:r>
          </w:p>
          <w:p w:rsidR="001178EE" w:rsidRDefault="001178EE" w:rsidP="00921109">
            <w:pPr>
              <w:spacing w:line="240" w:lineRule="exact"/>
              <w:jc w:val="both"/>
            </w:pPr>
            <w:r>
              <w:t>Ставропольского края</w:t>
            </w:r>
          </w:p>
          <w:p w:rsidR="001178EE" w:rsidRPr="00735E26" w:rsidRDefault="001178EE" w:rsidP="00042A51">
            <w:pPr>
              <w:shd w:val="clear" w:color="auto" w:fill="FFFFFF"/>
              <w:spacing w:line="240" w:lineRule="exact"/>
              <w:rPr>
                <w:b/>
                <w:bCs/>
                <w:color w:val="333333"/>
              </w:rPr>
            </w:pPr>
            <w:r>
              <w:t xml:space="preserve">от </w:t>
            </w:r>
            <w:r w:rsidR="00042A51">
              <w:t xml:space="preserve">01 декабря </w:t>
            </w:r>
            <w:r w:rsidR="00857BB6">
              <w:t>2020 года №</w:t>
            </w:r>
            <w:r w:rsidR="00042A51">
              <w:t xml:space="preserve"> 4</w:t>
            </w:r>
          </w:p>
        </w:tc>
      </w:tr>
    </w:tbl>
    <w:p w:rsidR="001178EE" w:rsidRDefault="001178EE" w:rsidP="001A64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8EE" w:rsidRPr="001178EE" w:rsidRDefault="001178EE" w:rsidP="001178EE"/>
    <w:p w:rsidR="001178EE" w:rsidRDefault="001178EE" w:rsidP="001178EE"/>
    <w:p w:rsidR="001178EE" w:rsidRDefault="001178EE" w:rsidP="001178EE">
      <w:pPr>
        <w:tabs>
          <w:tab w:val="left" w:pos="1110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СОСТАВ</w:t>
      </w:r>
    </w:p>
    <w:p w:rsidR="001178EE" w:rsidRDefault="001178EE" w:rsidP="001178EE">
      <w:pPr>
        <w:tabs>
          <w:tab w:val="left" w:pos="1110"/>
        </w:tabs>
        <w:jc w:val="center"/>
      </w:pPr>
      <w:r>
        <w:rPr>
          <w:bCs/>
          <w:color w:val="000000" w:themeColor="text1"/>
        </w:rPr>
        <w:t xml:space="preserve">рабочей группы по рассмотрению </w:t>
      </w:r>
      <w:r w:rsidRPr="00DF2EB4">
        <w:rPr>
          <w:bCs/>
          <w:color w:val="000000" w:themeColor="text1"/>
        </w:rPr>
        <w:t>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</w:t>
      </w:r>
      <w:r w:rsidR="00857BB6">
        <w:rPr>
          <w:bCs/>
          <w:color w:val="000000" w:themeColor="text1"/>
        </w:rPr>
        <w:t xml:space="preserve"> депутатов</w:t>
      </w:r>
      <w:r w:rsidRPr="00DF2EB4">
        <w:rPr>
          <w:bCs/>
          <w:color w:val="000000" w:themeColor="text1"/>
        </w:rPr>
        <w:t xml:space="preserve"> Александровского муниципального </w:t>
      </w:r>
      <w:r w:rsidR="00857BB6">
        <w:rPr>
          <w:bCs/>
          <w:color w:val="000000" w:themeColor="text1"/>
        </w:rPr>
        <w:t>округа</w:t>
      </w:r>
      <w:r w:rsidRPr="00DF2EB4">
        <w:rPr>
          <w:bCs/>
          <w:color w:val="000000" w:themeColor="text1"/>
        </w:rPr>
        <w:t xml:space="preserve"> Ставропольского края и его должностных лиц</w:t>
      </w:r>
    </w:p>
    <w:p w:rsidR="001178EE" w:rsidRDefault="001178EE" w:rsidP="001178EE"/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178EE" w:rsidTr="00857BB6">
        <w:tc>
          <w:tcPr>
            <w:tcW w:w="4077" w:type="dxa"/>
          </w:tcPr>
          <w:p w:rsidR="001178EE" w:rsidRDefault="001178EE" w:rsidP="001178EE">
            <w:r>
              <w:t>Бербенец Татьяна</w:t>
            </w:r>
          </w:p>
          <w:p w:rsidR="001178EE" w:rsidRDefault="001178EE" w:rsidP="001178EE">
            <w:r>
              <w:t>Александровна</w:t>
            </w:r>
          </w:p>
        </w:tc>
        <w:tc>
          <w:tcPr>
            <w:tcW w:w="5245" w:type="dxa"/>
          </w:tcPr>
          <w:p w:rsidR="001178EE" w:rsidRDefault="00857BB6" w:rsidP="001178EE">
            <w:r>
              <w:t>начальник отдела правового и организационного обеспечения</w:t>
            </w:r>
            <w:r w:rsidR="001178EE">
              <w:t xml:space="preserve"> Совета</w:t>
            </w:r>
            <w:r>
              <w:t xml:space="preserve"> депутатов</w:t>
            </w:r>
            <w:r w:rsidR="001178EE">
              <w:t xml:space="preserve"> Александровского муниципального </w:t>
            </w:r>
            <w:r>
              <w:t>округа</w:t>
            </w:r>
            <w:r w:rsidR="001178EE">
              <w:t xml:space="preserve"> Ставропольского края, председатель рабочей группы</w:t>
            </w:r>
          </w:p>
          <w:p w:rsidR="001178EE" w:rsidRDefault="001178EE" w:rsidP="001178EE"/>
        </w:tc>
      </w:tr>
      <w:tr w:rsidR="001178EE" w:rsidTr="00857BB6">
        <w:tc>
          <w:tcPr>
            <w:tcW w:w="4077" w:type="dxa"/>
          </w:tcPr>
          <w:p w:rsidR="001178EE" w:rsidRDefault="00857BB6" w:rsidP="001178EE">
            <w:r>
              <w:t>Селиванова Олеся Владимировна</w:t>
            </w:r>
          </w:p>
        </w:tc>
        <w:tc>
          <w:tcPr>
            <w:tcW w:w="5245" w:type="dxa"/>
          </w:tcPr>
          <w:p w:rsidR="001178EE" w:rsidRDefault="00857BB6" w:rsidP="001178EE">
            <w:r>
              <w:t>ведущий специалист-юрисконсульт</w:t>
            </w:r>
            <w:r w:rsidR="001178EE">
              <w:t xml:space="preserve"> </w:t>
            </w:r>
            <w:r>
              <w:t>отдела правового и организационного обеспечения</w:t>
            </w:r>
            <w:r w:rsidR="001178EE">
              <w:t xml:space="preserve"> Совета </w:t>
            </w:r>
            <w:r>
              <w:t xml:space="preserve">депутатов </w:t>
            </w:r>
            <w:r w:rsidR="001178EE">
              <w:t xml:space="preserve">Александровского муниципального </w:t>
            </w:r>
            <w:r>
              <w:t>округа</w:t>
            </w:r>
            <w:r w:rsidR="001178EE">
              <w:t xml:space="preserve"> Ставропольского края,</w:t>
            </w:r>
          </w:p>
          <w:p w:rsidR="001178EE" w:rsidRDefault="001178EE" w:rsidP="001178EE">
            <w:r>
              <w:t>секретарь рабочей группы</w:t>
            </w:r>
          </w:p>
        </w:tc>
      </w:tr>
    </w:tbl>
    <w:p w:rsidR="001178EE" w:rsidRDefault="001178EE" w:rsidP="001178EE"/>
    <w:p w:rsidR="001178EE" w:rsidRDefault="001178EE" w:rsidP="001178EE">
      <w:pPr>
        <w:jc w:val="center"/>
      </w:pPr>
      <w:r>
        <w:t>Члены рабочей группы:</w:t>
      </w:r>
    </w:p>
    <w:p w:rsidR="001178EE" w:rsidRDefault="001178EE" w:rsidP="001178E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5C55B3" w:rsidTr="00857BB6">
        <w:tc>
          <w:tcPr>
            <w:tcW w:w="4077" w:type="dxa"/>
          </w:tcPr>
          <w:p w:rsidR="005C55B3" w:rsidRDefault="005C55B3" w:rsidP="00973EAE">
            <w:r>
              <w:t xml:space="preserve">Бурякова Юлия </w:t>
            </w:r>
          </w:p>
          <w:p w:rsidR="005C55B3" w:rsidRDefault="005C55B3" w:rsidP="00973EAE">
            <w:r>
              <w:t>Николаевна</w:t>
            </w:r>
          </w:p>
          <w:p w:rsidR="005C55B3" w:rsidRDefault="005C55B3" w:rsidP="00973EAE"/>
        </w:tc>
        <w:tc>
          <w:tcPr>
            <w:tcW w:w="4820" w:type="dxa"/>
          </w:tcPr>
          <w:p w:rsidR="005C55B3" w:rsidRDefault="005C55B3" w:rsidP="005C55B3">
            <w:r>
              <w:t>депутат Совета депутатов Александровского муниципального округа Ставропольского края</w:t>
            </w:r>
          </w:p>
          <w:p w:rsidR="005C55B3" w:rsidRDefault="005C55B3" w:rsidP="00973EAE"/>
        </w:tc>
      </w:tr>
      <w:tr w:rsidR="001178EE" w:rsidTr="00857BB6">
        <w:tc>
          <w:tcPr>
            <w:tcW w:w="4077" w:type="dxa"/>
          </w:tcPr>
          <w:p w:rsidR="001178EE" w:rsidRDefault="005C55B3" w:rsidP="00973EAE">
            <w:r>
              <w:t>Лущанов Владимир Александрович</w:t>
            </w:r>
          </w:p>
        </w:tc>
        <w:tc>
          <w:tcPr>
            <w:tcW w:w="4820" w:type="dxa"/>
          </w:tcPr>
          <w:p w:rsidR="00973EAE" w:rsidRDefault="00973EAE" w:rsidP="00973EAE">
            <w:r>
              <w:t xml:space="preserve">депутат Совета </w:t>
            </w:r>
            <w:r w:rsidR="00857BB6">
              <w:t xml:space="preserve">депутатов </w:t>
            </w:r>
            <w:r>
              <w:t xml:space="preserve">Александровского муниципального </w:t>
            </w:r>
            <w:r w:rsidR="00857BB6">
              <w:t>округа</w:t>
            </w:r>
            <w:r>
              <w:t xml:space="preserve"> Ставропольского края</w:t>
            </w:r>
          </w:p>
          <w:p w:rsidR="00973EAE" w:rsidRDefault="00973EAE" w:rsidP="00973EAE"/>
        </w:tc>
      </w:tr>
      <w:tr w:rsidR="00973EAE" w:rsidTr="00857BB6">
        <w:tc>
          <w:tcPr>
            <w:tcW w:w="4077" w:type="dxa"/>
          </w:tcPr>
          <w:p w:rsidR="005C55B3" w:rsidRDefault="005C55B3" w:rsidP="00973EAE">
            <w:r>
              <w:t xml:space="preserve">Тумакова Светлана </w:t>
            </w:r>
          </w:p>
          <w:p w:rsidR="00973EAE" w:rsidRDefault="005C55B3" w:rsidP="00973EAE">
            <w:r>
              <w:t>Георгиевна</w:t>
            </w:r>
          </w:p>
        </w:tc>
        <w:tc>
          <w:tcPr>
            <w:tcW w:w="4820" w:type="dxa"/>
          </w:tcPr>
          <w:p w:rsidR="00973EAE" w:rsidRDefault="00973EAE" w:rsidP="00973EAE">
            <w:r>
              <w:t>депутат Совета</w:t>
            </w:r>
            <w:r w:rsidR="00857BB6">
              <w:t xml:space="preserve"> депутатов</w:t>
            </w:r>
            <w:r>
              <w:t xml:space="preserve"> Александровского муниципального </w:t>
            </w:r>
            <w:r w:rsidR="00857BB6">
              <w:t>округа</w:t>
            </w:r>
            <w:r>
              <w:t xml:space="preserve"> Ставропольского края</w:t>
            </w:r>
          </w:p>
          <w:p w:rsidR="00973EAE" w:rsidRDefault="00973EAE" w:rsidP="00973EAE"/>
        </w:tc>
      </w:tr>
    </w:tbl>
    <w:p w:rsidR="001178EE" w:rsidRPr="001178EE" w:rsidRDefault="00973EAE" w:rsidP="00973EAE">
      <w:pPr>
        <w:jc w:val="center"/>
      </w:pPr>
      <w:r>
        <w:t>__________________________________________</w:t>
      </w:r>
    </w:p>
    <w:sectPr w:rsidR="001178EE" w:rsidRPr="001178EE" w:rsidSect="007E34E4">
      <w:pgSz w:w="11906" w:h="16838" w:code="9"/>
      <w:pgMar w:top="1191" w:right="567" w:bottom="119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BB" w:rsidRDefault="006900BB" w:rsidP="003A3BE4">
      <w:r>
        <w:separator/>
      </w:r>
    </w:p>
  </w:endnote>
  <w:endnote w:type="continuationSeparator" w:id="0">
    <w:p w:rsidR="006900BB" w:rsidRDefault="006900BB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BB" w:rsidRDefault="006900BB" w:rsidP="003A3BE4">
      <w:r>
        <w:separator/>
      </w:r>
    </w:p>
  </w:footnote>
  <w:footnote w:type="continuationSeparator" w:id="0">
    <w:p w:rsidR="006900BB" w:rsidRDefault="006900BB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400BF"/>
    <w:rsid w:val="00041299"/>
    <w:rsid w:val="00042A51"/>
    <w:rsid w:val="00044278"/>
    <w:rsid w:val="00044D08"/>
    <w:rsid w:val="00053E14"/>
    <w:rsid w:val="00086B69"/>
    <w:rsid w:val="00090FB6"/>
    <w:rsid w:val="000A4145"/>
    <w:rsid w:val="000A69BC"/>
    <w:rsid w:val="000B25FA"/>
    <w:rsid w:val="000B77D2"/>
    <w:rsid w:val="000C103E"/>
    <w:rsid w:val="000C1E4E"/>
    <w:rsid w:val="000D20B6"/>
    <w:rsid w:val="000F48EC"/>
    <w:rsid w:val="0010689F"/>
    <w:rsid w:val="0011041B"/>
    <w:rsid w:val="001178EE"/>
    <w:rsid w:val="0013124D"/>
    <w:rsid w:val="001321E5"/>
    <w:rsid w:val="00154332"/>
    <w:rsid w:val="00165E03"/>
    <w:rsid w:val="001672CD"/>
    <w:rsid w:val="00184906"/>
    <w:rsid w:val="001947AA"/>
    <w:rsid w:val="001A6488"/>
    <w:rsid w:val="00206287"/>
    <w:rsid w:val="0020666B"/>
    <w:rsid w:val="00212F0F"/>
    <w:rsid w:val="00233BA0"/>
    <w:rsid w:val="00240246"/>
    <w:rsid w:val="00271FB4"/>
    <w:rsid w:val="00276BAC"/>
    <w:rsid w:val="002A6915"/>
    <w:rsid w:val="002B5497"/>
    <w:rsid w:val="002C1402"/>
    <w:rsid w:val="002C7D8E"/>
    <w:rsid w:val="00305BBF"/>
    <w:rsid w:val="00306332"/>
    <w:rsid w:val="00313A6B"/>
    <w:rsid w:val="0032487F"/>
    <w:rsid w:val="00331A5A"/>
    <w:rsid w:val="003422A7"/>
    <w:rsid w:val="00355019"/>
    <w:rsid w:val="0035708A"/>
    <w:rsid w:val="00357892"/>
    <w:rsid w:val="00376D15"/>
    <w:rsid w:val="00383E59"/>
    <w:rsid w:val="00386620"/>
    <w:rsid w:val="00390E65"/>
    <w:rsid w:val="003925E5"/>
    <w:rsid w:val="003A3BE4"/>
    <w:rsid w:val="003F2098"/>
    <w:rsid w:val="003F7962"/>
    <w:rsid w:val="004217DB"/>
    <w:rsid w:val="0042460B"/>
    <w:rsid w:val="00456E6C"/>
    <w:rsid w:val="00477E4A"/>
    <w:rsid w:val="00480600"/>
    <w:rsid w:val="004A063C"/>
    <w:rsid w:val="004D012A"/>
    <w:rsid w:val="004D0E93"/>
    <w:rsid w:val="004E26B5"/>
    <w:rsid w:val="004E61B4"/>
    <w:rsid w:val="004E7FEC"/>
    <w:rsid w:val="004F4133"/>
    <w:rsid w:val="00500625"/>
    <w:rsid w:val="005063E4"/>
    <w:rsid w:val="0050735C"/>
    <w:rsid w:val="00511EB5"/>
    <w:rsid w:val="00516D06"/>
    <w:rsid w:val="005268C1"/>
    <w:rsid w:val="005322C2"/>
    <w:rsid w:val="00535301"/>
    <w:rsid w:val="00535C46"/>
    <w:rsid w:val="0054694E"/>
    <w:rsid w:val="00546EDB"/>
    <w:rsid w:val="00567F49"/>
    <w:rsid w:val="00570657"/>
    <w:rsid w:val="00574B1F"/>
    <w:rsid w:val="00585DE5"/>
    <w:rsid w:val="005A2778"/>
    <w:rsid w:val="005C55B3"/>
    <w:rsid w:val="005D7826"/>
    <w:rsid w:val="0062013C"/>
    <w:rsid w:val="00634379"/>
    <w:rsid w:val="00640771"/>
    <w:rsid w:val="006569BC"/>
    <w:rsid w:val="00663F9B"/>
    <w:rsid w:val="0066493D"/>
    <w:rsid w:val="00666881"/>
    <w:rsid w:val="006749EC"/>
    <w:rsid w:val="0068030C"/>
    <w:rsid w:val="006900BB"/>
    <w:rsid w:val="00693982"/>
    <w:rsid w:val="006A0D29"/>
    <w:rsid w:val="006A52CC"/>
    <w:rsid w:val="006B1E28"/>
    <w:rsid w:val="006B29DC"/>
    <w:rsid w:val="006B5850"/>
    <w:rsid w:val="006D7928"/>
    <w:rsid w:val="006E635A"/>
    <w:rsid w:val="006F0A5B"/>
    <w:rsid w:val="0070184B"/>
    <w:rsid w:val="007175FE"/>
    <w:rsid w:val="00725AE9"/>
    <w:rsid w:val="00735E26"/>
    <w:rsid w:val="00745580"/>
    <w:rsid w:val="00764A29"/>
    <w:rsid w:val="007653DC"/>
    <w:rsid w:val="00770011"/>
    <w:rsid w:val="00775634"/>
    <w:rsid w:val="00787124"/>
    <w:rsid w:val="007B1B8A"/>
    <w:rsid w:val="007D17E4"/>
    <w:rsid w:val="007E34E4"/>
    <w:rsid w:val="007E5BA4"/>
    <w:rsid w:val="007F2D78"/>
    <w:rsid w:val="007F354B"/>
    <w:rsid w:val="008076C9"/>
    <w:rsid w:val="00817611"/>
    <w:rsid w:val="008201EE"/>
    <w:rsid w:val="00820B4D"/>
    <w:rsid w:val="008360B9"/>
    <w:rsid w:val="00843AD7"/>
    <w:rsid w:val="00846EE7"/>
    <w:rsid w:val="0085573A"/>
    <w:rsid w:val="00857BB6"/>
    <w:rsid w:val="0086257E"/>
    <w:rsid w:val="008632B6"/>
    <w:rsid w:val="0088447D"/>
    <w:rsid w:val="0088550C"/>
    <w:rsid w:val="00894FC8"/>
    <w:rsid w:val="008A2F30"/>
    <w:rsid w:val="008C3181"/>
    <w:rsid w:val="008C7889"/>
    <w:rsid w:val="008D18A2"/>
    <w:rsid w:val="008F2D6A"/>
    <w:rsid w:val="008F5D1D"/>
    <w:rsid w:val="00911AA5"/>
    <w:rsid w:val="009146DE"/>
    <w:rsid w:val="00915FCB"/>
    <w:rsid w:val="009209A3"/>
    <w:rsid w:val="00922B41"/>
    <w:rsid w:val="009320F8"/>
    <w:rsid w:val="0094276C"/>
    <w:rsid w:val="0094639C"/>
    <w:rsid w:val="00973EAE"/>
    <w:rsid w:val="00980D43"/>
    <w:rsid w:val="009847EC"/>
    <w:rsid w:val="00995694"/>
    <w:rsid w:val="009A2419"/>
    <w:rsid w:val="009A5B69"/>
    <w:rsid w:val="009B26AB"/>
    <w:rsid w:val="009C13AD"/>
    <w:rsid w:val="009E1B8A"/>
    <w:rsid w:val="009E2F57"/>
    <w:rsid w:val="009F24AA"/>
    <w:rsid w:val="009F65B9"/>
    <w:rsid w:val="00A03F3E"/>
    <w:rsid w:val="00A122FD"/>
    <w:rsid w:val="00A2304C"/>
    <w:rsid w:val="00A2419B"/>
    <w:rsid w:val="00A446AC"/>
    <w:rsid w:val="00A56DAF"/>
    <w:rsid w:val="00A61BDE"/>
    <w:rsid w:val="00A63E77"/>
    <w:rsid w:val="00A65EB1"/>
    <w:rsid w:val="00A65FBB"/>
    <w:rsid w:val="00A800F2"/>
    <w:rsid w:val="00A80149"/>
    <w:rsid w:val="00A8071C"/>
    <w:rsid w:val="00A8225C"/>
    <w:rsid w:val="00AA22C0"/>
    <w:rsid w:val="00AA44B8"/>
    <w:rsid w:val="00AC33A7"/>
    <w:rsid w:val="00AC5DBC"/>
    <w:rsid w:val="00AF2126"/>
    <w:rsid w:val="00AF5986"/>
    <w:rsid w:val="00B475A8"/>
    <w:rsid w:val="00B47B78"/>
    <w:rsid w:val="00B578EC"/>
    <w:rsid w:val="00B632E5"/>
    <w:rsid w:val="00B6599F"/>
    <w:rsid w:val="00B75B29"/>
    <w:rsid w:val="00BB547A"/>
    <w:rsid w:val="00BC7041"/>
    <w:rsid w:val="00BE4260"/>
    <w:rsid w:val="00BF43BB"/>
    <w:rsid w:val="00BF4E32"/>
    <w:rsid w:val="00BF59B6"/>
    <w:rsid w:val="00C149DA"/>
    <w:rsid w:val="00C16F08"/>
    <w:rsid w:val="00C220EE"/>
    <w:rsid w:val="00C23C88"/>
    <w:rsid w:val="00C5469E"/>
    <w:rsid w:val="00C64503"/>
    <w:rsid w:val="00C9309E"/>
    <w:rsid w:val="00C94845"/>
    <w:rsid w:val="00CA5149"/>
    <w:rsid w:val="00CB765F"/>
    <w:rsid w:val="00CC65C1"/>
    <w:rsid w:val="00CC699B"/>
    <w:rsid w:val="00CF274F"/>
    <w:rsid w:val="00CF590D"/>
    <w:rsid w:val="00D15E0B"/>
    <w:rsid w:val="00D2797F"/>
    <w:rsid w:val="00D416B5"/>
    <w:rsid w:val="00D52F41"/>
    <w:rsid w:val="00DD7F9F"/>
    <w:rsid w:val="00DF2863"/>
    <w:rsid w:val="00DF2C06"/>
    <w:rsid w:val="00DF2EB4"/>
    <w:rsid w:val="00E15353"/>
    <w:rsid w:val="00E2111E"/>
    <w:rsid w:val="00E24450"/>
    <w:rsid w:val="00E302E7"/>
    <w:rsid w:val="00E575F3"/>
    <w:rsid w:val="00E6083A"/>
    <w:rsid w:val="00E613A2"/>
    <w:rsid w:val="00E6202B"/>
    <w:rsid w:val="00E7111A"/>
    <w:rsid w:val="00E740BF"/>
    <w:rsid w:val="00E805C9"/>
    <w:rsid w:val="00E85A8E"/>
    <w:rsid w:val="00E96DCF"/>
    <w:rsid w:val="00EA04A0"/>
    <w:rsid w:val="00EC0E1E"/>
    <w:rsid w:val="00EC4437"/>
    <w:rsid w:val="00ED2BFE"/>
    <w:rsid w:val="00EF1D39"/>
    <w:rsid w:val="00EF4968"/>
    <w:rsid w:val="00EF6C41"/>
    <w:rsid w:val="00F012D4"/>
    <w:rsid w:val="00F02798"/>
    <w:rsid w:val="00F16903"/>
    <w:rsid w:val="00F242A7"/>
    <w:rsid w:val="00F40D3B"/>
    <w:rsid w:val="00F41EBC"/>
    <w:rsid w:val="00F42C1E"/>
    <w:rsid w:val="00F613A4"/>
    <w:rsid w:val="00F63A1B"/>
    <w:rsid w:val="00F63B4F"/>
    <w:rsid w:val="00F824E8"/>
    <w:rsid w:val="00F956A3"/>
    <w:rsid w:val="00FB422C"/>
    <w:rsid w:val="00FB5269"/>
    <w:rsid w:val="00FB5E10"/>
    <w:rsid w:val="00FC518C"/>
    <w:rsid w:val="00FD61C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8F4BA-1B0D-4B1E-96A4-8327AD37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C16F0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F59B6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basedOn w:val="a"/>
    <w:rsid w:val="00BF59B6"/>
    <w:pPr>
      <w:spacing w:before="100" w:beforeAutospacing="1" w:after="100" w:afterAutospacing="1"/>
    </w:pPr>
    <w:rPr>
      <w:sz w:val="24"/>
      <w:szCs w:val="24"/>
    </w:rPr>
  </w:style>
  <w:style w:type="paragraph" w:customStyle="1" w:styleId="preformat">
    <w:name w:val="preformat"/>
    <w:basedOn w:val="a"/>
    <w:rsid w:val="00BF59B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4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9933-11D6-4B88-9A8D-7C4A0310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ГУБЕРНАТОР СТАВРОПОЛЬСКОГО КРАЯ</vt:lpstr>
      <vt:lpstr>3. Рассмотрение вопросов правоприменительной практики осуществляется рабочей гру</vt:lpstr>
      <vt:lpstr>4. Ведущий специалист-юрисконсульт отдела правового и организационного обеспечен</vt:lpstr>
    </vt:vector>
  </TitlesOfParts>
  <Company>Администрация АМР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25</cp:revision>
  <cp:lastPrinted>2020-12-24T07:31:00Z</cp:lastPrinted>
  <dcterms:created xsi:type="dcterms:W3CDTF">2012-06-19T06:41:00Z</dcterms:created>
  <dcterms:modified xsi:type="dcterms:W3CDTF">2021-02-12T10:44:00Z</dcterms:modified>
</cp:coreProperties>
</file>