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C73" w:rsidRDefault="00A35427">
      <w:pPr>
        <w:tabs>
          <w:tab w:val="left" w:pos="3220"/>
          <w:tab w:val="center" w:pos="4677"/>
          <w:tab w:val="left" w:pos="7650"/>
          <w:tab w:val="left" w:pos="7875"/>
          <w:tab w:val="left" w:pos="8505"/>
        </w:tabs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СОВЕТ ДЕПУТАТОВ</w:t>
      </w:r>
    </w:p>
    <w:p w:rsidR="00FF4C73" w:rsidRDefault="00A35427">
      <w:pPr>
        <w:tabs>
          <w:tab w:val="left" w:pos="3220"/>
        </w:tabs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АЛЕКСАНДРОВСКОГО МУНИЦИПАЛЬНОГО ОКРУГА</w:t>
      </w:r>
    </w:p>
    <w:p w:rsidR="00FF4C73" w:rsidRDefault="00A35427">
      <w:pPr>
        <w:tabs>
          <w:tab w:val="left" w:pos="3220"/>
        </w:tabs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СТАВРОПОЛЬСКОГО КРАЯ</w:t>
      </w:r>
    </w:p>
    <w:p w:rsidR="00FF4C73" w:rsidRDefault="00FF4C73">
      <w:pPr>
        <w:jc w:val="center"/>
        <w:rPr>
          <w:rFonts w:ascii="XO Thames" w:hAnsi="XO Thames"/>
          <w:b/>
          <w:sz w:val="28"/>
        </w:rPr>
      </w:pPr>
    </w:p>
    <w:p w:rsidR="00FF4C73" w:rsidRDefault="00A35427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 Е Ш Е Н И Е</w:t>
      </w:r>
    </w:p>
    <w:p w:rsidR="00FF4C73" w:rsidRDefault="00FF4C73">
      <w:pPr>
        <w:jc w:val="center"/>
        <w:rPr>
          <w:rFonts w:ascii="XO Thames" w:hAnsi="XO Thames"/>
          <w:sz w:val="28"/>
        </w:rPr>
      </w:pPr>
    </w:p>
    <w:p w:rsidR="00FF4C73" w:rsidRDefault="00A35427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16 декабря 2022 года              с. Александровское                                № 602/177</w:t>
      </w:r>
    </w:p>
    <w:p w:rsidR="00FF4C73" w:rsidRDefault="00FF4C73">
      <w:pPr>
        <w:rPr>
          <w:rFonts w:ascii="XO Thames" w:hAnsi="XO Thames"/>
          <w:sz w:val="28"/>
        </w:rPr>
      </w:pPr>
    </w:p>
    <w:p w:rsidR="00FF4C73" w:rsidRDefault="00A35427">
      <w:pPr>
        <w:spacing w:line="240" w:lineRule="exact"/>
        <w:ind w:right="-2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Об утверждении Порядка сообщения лицами, замещающими муниципальные </w:t>
      </w:r>
      <w:r>
        <w:rPr>
          <w:rFonts w:ascii="XO Thames" w:hAnsi="XO Thames"/>
          <w:sz w:val="28"/>
        </w:rPr>
        <w:t xml:space="preserve">должности в органах местного самоуправления Александровского муниципального округа Ставропольского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FF4C73" w:rsidRDefault="00FF4C73">
      <w:pPr>
        <w:widowControl/>
        <w:outlineLvl w:val="0"/>
        <w:rPr>
          <w:rFonts w:ascii="XO Thames" w:hAnsi="XO Thames"/>
          <w:b/>
          <w:sz w:val="28"/>
        </w:rPr>
      </w:pPr>
    </w:p>
    <w:p w:rsidR="00FF4C73" w:rsidRDefault="00FF4C73">
      <w:pPr>
        <w:widowControl/>
        <w:outlineLvl w:val="0"/>
        <w:rPr>
          <w:rFonts w:ascii="XO Thames" w:hAnsi="XO Thames"/>
          <w:b/>
          <w:sz w:val="28"/>
        </w:rPr>
      </w:pPr>
    </w:p>
    <w:p w:rsidR="00FF4C73" w:rsidRDefault="00A35427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соотв</w:t>
      </w:r>
      <w:r>
        <w:rPr>
          <w:rFonts w:ascii="XO Thames" w:hAnsi="XO Thames"/>
          <w:sz w:val="28"/>
        </w:rPr>
        <w:t>етствии со статьей 12.1 Федерального закона от 25 декабря   2008 года № 273-ФЗ «О противодействии коррупции»,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8"/>
        </w:rPr>
        <w:t>Законом Ставропольского края от 04 мая 2009 года № 25-кз «О противодействии коррупции в Ставропольском крае», Уставом Александровского муниципальн</w:t>
      </w:r>
      <w:r>
        <w:rPr>
          <w:rFonts w:ascii="XO Thames" w:hAnsi="XO Thames"/>
          <w:sz w:val="28"/>
        </w:rPr>
        <w:t>ого округа Ставропольского края Совет депутатов Александровского муниципального округа Ставропольского края</w:t>
      </w:r>
    </w:p>
    <w:p w:rsidR="00FF4C73" w:rsidRDefault="00FF4C73">
      <w:pPr>
        <w:widowControl/>
        <w:ind w:firstLine="540"/>
        <w:jc w:val="both"/>
        <w:rPr>
          <w:rFonts w:ascii="XO Thames" w:hAnsi="XO Thames"/>
          <w:sz w:val="28"/>
        </w:rPr>
      </w:pPr>
    </w:p>
    <w:p w:rsidR="00FF4C73" w:rsidRDefault="00A35427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РЕШИЛ:</w:t>
      </w:r>
    </w:p>
    <w:p w:rsidR="00FF4C73" w:rsidRDefault="00FF4C73">
      <w:pPr>
        <w:ind w:firstLine="872"/>
        <w:jc w:val="both"/>
        <w:rPr>
          <w:rFonts w:ascii="XO Thames" w:hAnsi="XO Thames"/>
          <w:sz w:val="28"/>
        </w:rPr>
      </w:pPr>
    </w:p>
    <w:p w:rsidR="00FF4C73" w:rsidRDefault="00A35427">
      <w:pPr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Утвердить прилагаемый Порядок сообщения лицами, замещающими муниципальные должности в органах местного самоуправления Александровского м</w:t>
      </w:r>
      <w:r>
        <w:rPr>
          <w:rFonts w:ascii="XO Thames" w:hAnsi="XO Thames"/>
          <w:sz w:val="28"/>
        </w:rPr>
        <w:t xml:space="preserve">униципального округа Ставропольского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FF4C73" w:rsidRDefault="00A35427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 Настоящее решение вступает в силу со дня его обнародования. </w:t>
      </w:r>
    </w:p>
    <w:p w:rsidR="00FF4C73" w:rsidRDefault="00FF4C73">
      <w:pPr>
        <w:rPr>
          <w:rFonts w:ascii="XO Thames" w:hAnsi="XO Thames"/>
          <w:sz w:val="28"/>
        </w:rPr>
      </w:pPr>
    </w:p>
    <w:p w:rsidR="00FF4C73" w:rsidRDefault="00FF4C73">
      <w:pPr>
        <w:rPr>
          <w:rFonts w:ascii="XO Thames" w:hAnsi="XO Thames"/>
          <w:sz w:val="28"/>
        </w:rPr>
      </w:pPr>
    </w:p>
    <w:p w:rsidR="00FF4C73" w:rsidRDefault="00FF4C73">
      <w:pPr>
        <w:rPr>
          <w:rFonts w:ascii="XO Thames" w:hAnsi="XO Thames"/>
          <w:sz w:val="28"/>
        </w:rPr>
      </w:pPr>
    </w:p>
    <w:p w:rsidR="00FF4C73" w:rsidRDefault="00A35427">
      <w:pPr>
        <w:spacing w:line="240" w:lineRule="exac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Глава Александровского</w:t>
      </w:r>
    </w:p>
    <w:p w:rsidR="00FF4C73" w:rsidRDefault="00A35427">
      <w:pPr>
        <w:spacing w:line="240" w:lineRule="exac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муниципального округа</w:t>
      </w:r>
    </w:p>
    <w:p w:rsidR="00FF4C73" w:rsidRDefault="00A35427">
      <w:pPr>
        <w:spacing w:line="240" w:lineRule="exac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Ставропольского края                                                                    Л.А. Маковская</w:t>
      </w:r>
    </w:p>
    <w:p w:rsidR="00FF4C73" w:rsidRDefault="00FF4C73">
      <w:pPr>
        <w:spacing w:line="240" w:lineRule="exact"/>
        <w:rPr>
          <w:rFonts w:ascii="XO Thames" w:hAnsi="XO Thames"/>
          <w:sz w:val="28"/>
        </w:rPr>
      </w:pPr>
    </w:p>
    <w:p w:rsidR="00FF4C73" w:rsidRDefault="00FF4C73">
      <w:pPr>
        <w:spacing w:line="240" w:lineRule="exact"/>
        <w:rPr>
          <w:rFonts w:ascii="XO Thames" w:hAnsi="XO Thames"/>
          <w:sz w:val="28"/>
        </w:rPr>
      </w:pPr>
    </w:p>
    <w:p w:rsidR="00FF4C73" w:rsidRDefault="00A35427" w:rsidP="00A35427">
      <w:pPr>
        <w:tabs>
          <w:tab w:val="left" w:pos="7020"/>
        </w:tabs>
        <w:spacing w:line="240" w:lineRule="exact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председателя</w:t>
      </w:r>
    </w:p>
    <w:p w:rsidR="00FF4C73" w:rsidRDefault="00A35427" w:rsidP="00A35427">
      <w:pPr>
        <w:tabs>
          <w:tab w:val="left" w:pos="7020"/>
        </w:tabs>
        <w:spacing w:line="240" w:lineRule="exact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Совета депутатов</w:t>
      </w:r>
    </w:p>
    <w:p w:rsidR="00FF4C73" w:rsidRDefault="00A35427" w:rsidP="00A35427">
      <w:pPr>
        <w:tabs>
          <w:tab w:val="left" w:pos="7020"/>
        </w:tabs>
        <w:spacing w:line="240" w:lineRule="exact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Александровского</w:t>
      </w:r>
    </w:p>
    <w:p w:rsidR="00FF4C73" w:rsidRDefault="00A35427" w:rsidP="00A35427">
      <w:pPr>
        <w:tabs>
          <w:tab w:val="left" w:pos="7020"/>
        </w:tabs>
        <w:spacing w:line="240" w:lineRule="exac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муниципального округа</w:t>
      </w:r>
    </w:p>
    <w:p w:rsidR="00FF4C73" w:rsidRDefault="00A35427" w:rsidP="00A35427">
      <w:pPr>
        <w:spacing w:line="240" w:lineRule="exac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Ставропольского края     </w:t>
      </w:r>
      <w:r>
        <w:rPr>
          <w:rFonts w:ascii="XO Thames" w:hAnsi="XO Thames"/>
          <w:sz w:val="28"/>
        </w:rPr>
        <w:t xml:space="preserve">                                                                 Ю.Н. Шабанов</w:t>
      </w:r>
    </w:p>
    <w:p w:rsidR="00FF4C73" w:rsidRDefault="00FF4C73" w:rsidP="00A35427">
      <w:pPr>
        <w:spacing w:line="240" w:lineRule="exact"/>
        <w:rPr>
          <w:rFonts w:ascii="XO Thames" w:hAnsi="XO Thames"/>
          <w:sz w:val="28"/>
        </w:rPr>
      </w:pPr>
    </w:p>
    <w:p w:rsidR="00FF4C73" w:rsidRDefault="00FF4C73">
      <w:pPr>
        <w:rPr>
          <w:rFonts w:ascii="XO Thames" w:hAnsi="XO Thames"/>
          <w:sz w:val="28"/>
        </w:rPr>
      </w:pPr>
    </w:p>
    <w:p w:rsidR="00FF4C73" w:rsidRDefault="00FF4C73">
      <w:pPr>
        <w:rPr>
          <w:rFonts w:ascii="XO Thames" w:hAnsi="XO Thames"/>
          <w:sz w:val="28"/>
        </w:rPr>
      </w:pPr>
    </w:p>
    <w:p w:rsidR="00FF4C73" w:rsidRDefault="00FF4C73">
      <w:pPr>
        <w:rPr>
          <w:rFonts w:ascii="XO Thames" w:hAnsi="XO Thames"/>
          <w:sz w:val="28"/>
        </w:rPr>
      </w:pPr>
    </w:p>
    <w:p w:rsidR="00FF4C73" w:rsidRDefault="00FF4C73">
      <w:pPr>
        <w:rPr>
          <w:rFonts w:ascii="XO Thames" w:hAnsi="XO Thames"/>
          <w:sz w:val="28"/>
        </w:rPr>
      </w:pPr>
    </w:p>
    <w:p w:rsidR="00FF4C73" w:rsidRDefault="00FF4C73">
      <w:pPr>
        <w:rPr>
          <w:rFonts w:ascii="XO Thames" w:hAnsi="XO Thames"/>
          <w:sz w:val="28"/>
        </w:rPr>
      </w:pPr>
      <w:bookmarkStart w:id="0" w:name="_GoBack"/>
      <w:bookmarkEnd w:id="0"/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77"/>
      </w:tblGrid>
      <w:tr w:rsidR="00FF4C7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F4C73" w:rsidRDefault="00FF4C73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F4C73" w:rsidRDefault="00A35427">
            <w:pPr>
              <w:spacing w:after="12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УТВЕРЖДЕН</w:t>
            </w:r>
          </w:p>
          <w:p w:rsidR="00FF4C73" w:rsidRDefault="00A35427">
            <w:pPr>
              <w:spacing w:line="240" w:lineRule="exac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решением Совета депутатов</w:t>
            </w:r>
          </w:p>
          <w:p w:rsidR="00FF4C73" w:rsidRDefault="00A35427">
            <w:pPr>
              <w:spacing w:line="240" w:lineRule="exac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Александровского</w:t>
            </w:r>
          </w:p>
          <w:p w:rsidR="00FF4C73" w:rsidRDefault="00A35427">
            <w:pPr>
              <w:spacing w:line="240" w:lineRule="exac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муниципального округа </w:t>
            </w:r>
          </w:p>
          <w:p w:rsidR="00FF4C73" w:rsidRDefault="00A35427">
            <w:pPr>
              <w:spacing w:line="240" w:lineRule="exac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Ставропольского края</w:t>
            </w:r>
          </w:p>
          <w:p w:rsidR="00FF4C73" w:rsidRDefault="00A35427">
            <w:pPr>
              <w:spacing w:line="240" w:lineRule="exac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от 16 декабря 2022 года № 602/177</w:t>
            </w:r>
          </w:p>
          <w:p w:rsidR="00FF4C73" w:rsidRDefault="00FF4C73">
            <w:pPr>
              <w:rPr>
                <w:rFonts w:ascii="XO Thames" w:hAnsi="XO Thames"/>
                <w:sz w:val="28"/>
              </w:rPr>
            </w:pPr>
          </w:p>
        </w:tc>
      </w:tr>
    </w:tbl>
    <w:p w:rsidR="00FF4C73" w:rsidRDefault="00FF4C73">
      <w:pPr>
        <w:rPr>
          <w:rFonts w:ascii="XO Thames" w:hAnsi="XO Thames"/>
          <w:sz w:val="28"/>
        </w:rPr>
      </w:pPr>
    </w:p>
    <w:p w:rsidR="00FF4C73" w:rsidRDefault="00A35427">
      <w:pPr>
        <w:spacing w:after="12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ПОРЯДОК</w:t>
      </w:r>
    </w:p>
    <w:p w:rsidR="00FF4C73" w:rsidRDefault="00A35427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сообщения лицами, замещающими</w:t>
      </w:r>
      <w:r>
        <w:rPr>
          <w:rFonts w:ascii="XO Thames" w:hAnsi="XO Thames"/>
          <w:sz w:val="28"/>
        </w:rPr>
        <w:t xml:space="preserve"> муниципальные должности в органах местного самоуправления Александровского муниципального округа Ставропольского края, о возникновении личной заинтересованности при исполнении должностных обязанностей, которая приводит или может привести к конфликту интер</w:t>
      </w:r>
      <w:r>
        <w:rPr>
          <w:rFonts w:ascii="XO Thames" w:hAnsi="XO Thames"/>
          <w:sz w:val="28"/>
        </w:rPr>
        <w:t>есов</w:t>
      </w:r>
    </w:p>
    <w:p w:rsidR="00FF4C73" w:rsidRDefault="00FF4C73">
      <w:pPr>
        <w:ind w:firstLine="709"/>
        <w:jc w:val="center"/>
        <w:rPr>
          <w:rFonts w:ascii="XO Thames" w:hAnsi="XO Thames"/>
          <w:sz w:val="28"/>
        </w:rPr>
      </w:pPr>
    </w:p>
    <w:p w:rsidR="00FF4C73" w:rsidRDefault="00A35427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8"/>
        </w:rPr>
        <w:t>Настоящий Порядок сообщения лицами, замещающими муниципальные должности в органах местного самоуправления Александровского муниципального округа Ставропольского края, о возникновении личной заинтересованности при исполнении должностных обязанносте</w:t>
      </w:r>
      <w:r>
        <w:rPr>
          <w:rFonts w:ascii="XO Thames" w:hAnsi="XO Thames"/>
          <w:sz w:val="28"/>
        </w:rPr>
        <w:t xml:space="preserve">й, которая приводит или может привести к конфликту интересов (далее – Порядок) устанавливает порядок действий при возникшем конфликте интересов или возможности его возникновения для лиц, замещающих муниципальные должности в органах местного самоуправления </w:t>
      </w:r>
      <w:r>
        <w:rPr>
          <w:rFonts w:ascii="XO Thames" w:hAnsi="XO Thames"/>
          <w:sz w:val="28"/>
        </w:rPr>
        <w:t xml:space="preserve">Александровского муниципального округа Ставропольского края (далее - лицо, замещающее муниципальную должность), в соответствии с Федеральным </w:t>
      </w:r>
      <w:hyperlink r:id="rId4" w:history="1">
        <w:r>
          <w:rPr>
            <w:rFonts w:ascii="XO Thames" w:hAnsi="XO Thames"/>
            <w:sz w:val="28"/>
          </w:rPr>
          <w:t>законом</w:t>
        </w:r>
      </w:hyperlink>
      <w:r>
        <w:rPr>
          <w:rFonts w:ascii="XO Thames" w:hAnsi="XO Thames"/>
          <w:sz w:val="28"/>
        </w:rPr>
        <w:t xml:space="preserve"> от 25 декабря 2008 года № 273-ФЗ «О противодействии коррупции» (далее – Федеральный закон № 273).</w:t>
      </w:r>
    </w:p>
    <w:p w:rsidR="00FF4C73" w:rsidRDefault="00FF4C73">
      <w:pPr>
        <w:widowControl/>
        <w:ind w:firstLine="709"/>
        <w:jc w:val="both"/>
        <w:rPr>
          <w:rFonts w:ascii="XO Thames" w:hAnsi="XO Thames"/>
          <w:sz w:val="28"/>
        </w:rPr>
      </w:pPr>
    </w:p>
    <w:p w:rsidR="00FF4C73" w:rsidRDefault="00A35427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Для целей настоящего Порядка используются следующие основные понятия:</w:t>
      </w:r>
    </w:p>
    <w:p w:rsidR="00FF4C73" w:rsidRDefault="00A35427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лицо, замещающее муниципальную должность, - депутат </w:t>
      </w:r>
      <w:r>
        <w:rPr>
          <w:rFonts w:ascii="XO Thames" w:hAnsi="XO Thames"/>
          <w:sz w:val="28"/>
        </w:rPr>
        <w:t>Совета депутатов Александровского муниципального округа Ставропольского края, глава Александровского муниципального округа Ставропольского края, председатель Контрольно-счетной палаты Александровского муниципального округа Ставропольского края;</w:t>
      </w:r>
    </w:p>
    <w:p w:rsidR="00FF4C73" w:rsidRDefault="00A35427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конфликт ин</w:t>
      </w:r>
      <w:r>
        <w:rPr>
          <w:rFonts w:ascii="XO Thames" w:hAnsi="XO Thames"/>
          <w:sz w:val="28"/>
        </w:rPr>
        <w:t xml:space="preserve">тересов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</w:t>
      </w:r>
      <w:r>
        <w:rPr>
          <w:rFonts w:ascii="XO Thames" w:hAnsi="XO Thames"/>
          <w:sz w:val="28"/>
        </w:rPr>
        <w:t>надлежащее, объективное и беспристрастное исполнение им должностных (служебных) обязанностей (осуществление полномочий);</w:t>
      </w:r>
    </w:p>
    <w:p w:rsidR="00FF4C73" w:rsidRDefault="00A35427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личная заинтересованность - возможность получения доходов в виде денег, иного имущества, в том числе имущественных прав, услуг имуществ</w:t>
      </w:r>
      <w:r>
        <w:rPr>
          <w:rFonts w:ascii="XO Thames" w:hAnsi="XO Thames"/>
          <w:sz w:val="28"/>
        </w:rPr>
        <w:t xml:space="preserve">енного характера, результатов выполненных работ или каких-либо выгод (преимуществ) лицом, замещающим муниципальную должность, и (или) состоящими с ним в близком родстве или свойстве лицами (родителями, </w:t>
      </w:r>
      <w:r>
        <w:rPr>
          <w:rFonts w:ascii="XO Thames" w:hAnsi="XO Thames"/>
          <w:sz w:val="28"/>
        </w:rPr>
        <w:lastRenderedPageBreak/>
        <w:t>супругами, детьми, братьями, сестрами, а также братьям</w:t>
      </w:r>
      <w:r>
        <w:rPr>
          <w:rFonts w:ascii="XO Thames" w:hAnsi="XO Thames"/>
          <w:sz w:val="28"/>
        </w:rPr>
        <w:t>и, сестрами, родителями, детьми супругов и супругами детей), гражданами или организациями, с которыми лицо, замещающее муниципальную должность, и (или) лица, состоящие с ним в близком родстве или свойстве, связаны имущественными, корпоративными или иными б</w:t>
      </w:r>
      <w:r>
        <w:rPr>
          <w:rFonts w:ascii="XO Thames" w:hAnsi="XO Thames"/>
          <w:sz w:val="28"/>
        </w:rPr>
        <w:t>лизкими отношениями.</w:t>
      </w:r>
    </w:p>
    <w:p w:rsidR="00FF4C73" w:rsidRDefault="00FF4C73">
      <w:pPr>
        <w:widowControl/>
        <w:ind w:firstLine="709"/>
        <w:jc w:val="both"/>
        <w:rPr>
          <w:rFonts w:ascii="XO Thames" w:hAnsi="XO Thames"/>
          <w:sz w:val="28"/>
        </w:rPr>
      </w:pPr>
    </w:p>
    <w:p w:rsidR="00FF4C73" w:rsidRDefault="00A35427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 Лица, замещающие муниципальные должности, обязаны в соответствии с законодательством Российской Федерации о противодействии коррупции письменно сообщать о возникновении личной заинтересованности при осуществлении полномочий, </w:t>
      </w:r>
      <w:r>
        <w:rPr>
          <w:rFonts w:ascii="XO Thames" w:hAnsi="XO Thames"/>
          <w:sz w:val="28"/>
        </w:rPr>
        <w:t>которая приводит или может привести к конфликту интересов, а также принимать меры по предотвращению или урегулированию такого конфликта интересов.</w:t>
      </w:r>
    </w:p>
    <w:p w:rsidR="00FF4C73" w:rsidRDefault="00FF4C73">
      <w:pPr>
        <w:widowControl/>
        <w:ind w:firstLine="709"/>
        <w:jc w:val="both"/>
        <w:rPr>
          <w:rFonts w:ascii="XO Thames" w:hAnsi="XO Thames"/>
          <w:sz w:val="28"/>
        </w:rPr>
      </w:pPr>
    </w:p>
    <w:p w:rsidR="00FF4C73" w:rsidRDefault="00A35427">
      <w:pPr>
        <w:pStyle w:val="Standard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 Сообщение лица, замещающего муниципальную должность, оформляется в письменной форме в виде уведомления о </w:t>
      </w:r>
      <w:r>
        <w:rPr>
          <w:rFonts w:ascii="XO Thames" w:hAnsi="XO Thames"/>
          <w:sz w:val="28"/>
        </w:rPr>
        <w:t>возникновении личной заинтересованности при осуществлении полномочий, которая приводит или может привести к конфликту интересов (далее - уведомление) согласно приложению 1 к настоящему Порядку. К уведомлению могут прилагаться имеющиеся материалы, подтвержд</w:t>
      </w:r>
      <w:r>
        <w:rPr>
          <w:rFonts w:ascii="XO Thames" w:hAnsi="XO Thames"/>
          <w:sz w:val="28"/>
        </w:rPr>
        <w:t>ающие обстоятельства, доводы и факты, изложенные в нем.</w:t>
      </w:r>
    </w:p>
    <w:p w:rsidR="00FF4C73" w:rsidRDefault="00FF4C73">
      <w:pPr>
        <w:widowControl/>
        <w:ind w:firstLine="709"/>
        <w:jc w:val="both"/>
        <w:rPr>
          <w:rFonts w:ascii="XO Thames" w:hAnsi="XO Thames"/>
          <w:sz w:val="28"/>
        </w:rPr>
      </w:pPr>
    </w:p>
    <w:p w:rsidR="00FF4C73" w:rsidRDefault="00A35427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5. Уведомление подается лицом, замещающим муниципальную должность, не позднее трех рабочих дней со дня, когда лицу, замещающему муниципальную должность, стало известно (должно было стать известно) о </w:t>
      </w:r>
      <w:r>
        <w:rPr>
          <w:rFonts w:ascii="XO Thames" w:hAnsi="XO Thames"/>
          <w:sz w:val="28"/>
        </w:rPr>
        <w:t>возникновении личной заинтересованности.</w:t>
      </w:r>
    </w:p>
    <w:p w:rsidR="00FF4C73" w:rsidRDefault="00A35427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 невозможности по уважительным причинам (болезнь, отпуск, нахождение в командировке) подачи уведомления в указанный срок лицо, замещающее муниципальную должность, обязано подать уведомление не позднее трех </w:t>
      </w:r>
      <w:r>
        <w:rPr>
          <w:rFonts w:ascii="XO Thames" w:hAnsi="XO Thames"/>
          <w:sz w:val="28"/>
        </w:rPr>
        <w:t>рабочих дней со дня прекращения обстоятельств, предусмотренных настоящим подпунктом.</w:t>
      </w:r>
    </w:p>
    <w:p w:rsidR="00FF4C73" w:rsidRDefault="00A35427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Уведомление направляется в Совет депутатов Александровского муниципального округа Ставропольского края (далее - Совет депутатов). </w:t>
      </w:r>
    </w:p>
    <w:p w:rsidR="00FF4C73" w:rsidRDefault="00FF4C73">
      <w:pPr>
        <w:widowControl/>
        <w:ind w:firstLine="709"/>
        <w:jc w:val="both"/>
        <w:rPr>
          <w:rFonts w:ascii="XO Thames" w:hAnsi="XO Thames"/>
          <w:sz w:val="28"/>
        </w:rPr>
      </w:pPr>
    </w:p>
    <w:p w:rsidR="00FF4C73" w:rsidRDefault="00A35427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6. В уведомлении указывается:</w:t>
      </w:r>
    </w:p>
    <w:p w:rsidR="00FF4C73" w:rsidRDefault="00A35427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фамилия, </w:t>
      </w:r>
      <w:r>
        <w:rPr>
          <w:rFonts w:ascii="XO Thames" w:hAnsi="XO Thames"/>
          <w:sz w:val="28"/>
        </w:rPr>
        <w:t>имя, отчество лица, замещающего муниципальную должность;</w:t>
      </w:r>
    </w:p>
    <w:p w:rsidR="00FF4C73" w:rsidRDefault="00A35427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наименование муниципальной должности;</w:t>
      </w:r>
    </w:p>
    <w:p w:rsidR="00FF4C73" w:rsidRDefault="00A35427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информация о ситуации, при которой личная заинтересованность (прямая или косвенная) лица, замещающего муниципальную должность, влияет или может повлиять на надле</w:t>
      </w:r>
      <w:r>
        <w:rPr>
          <w:rFonts w:ascii="XO Thames" w:hAnsi="XO Thames"/>
          <w:sz w:val="28"/>
        </w:rPr>
        <w:t>жащее, объективное и беспристрастное осуществление им полномочий;</w:t>
      </w:r>
    </w:p>
    <w:p w:rsidR="00FF4C73" w:rsidRDefault="00A35427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информация о возможности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</w:t>
      </w:r>
      <w:r>
        <w:rPr>
          <w:rFonts w:ascii="XO Thames" w:hAnsi="XO Thames"/>
          <w:sz w:val="28"/>
        </w:rPr>
        <w:t xml:space="preserve">преимуществ) лицом, замещающим муниципальную должность, и (или) состоящими с ним в близком родстве или свойстве лицами (родителями, супругами, детьми, братьями, сестрами, а также братьями, сестрами, </w:t>
      </w:r>
      <w:r>
        <w:rPr>
          <w:rFonts w:ascii="XO Thames" w:hAnsi="XO Thames"/>
          <w:sz w:val="28"/>
        </w:rPr>
        <w:lastRenderedPageBreak/>
        <w:t>родителями, детьми супругов и супругами детей), гражданам</w:t>
      </w:r>
      <w:r>
        <w:rPr>
          <w:rFonts w:ascii="XO Thames" w:hAnsi="XO Thames"/>
          <w:sz w:val="28"/>
        </w:rPr>
        <w:t>и или организациями, с которыми лицо, замещающее муниципальную должность,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FF4C73" w:rsidRDefault="00A35427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предлагаемые меры по предотвращению или урегулиро</w:t>
      </w:r>
      <w:r>
        <w:rPr>
          <w:rFonts w:ascii="XO Thames" w:hAnsi="XO Thames"/>
          <w:sz w:val="28"/>
        </w:rPr>
        <w:t>ванию конфликта интересов (при наличии предложений);</w:t>
      </w:r>
    </w:p>
    <w:p w:rsidR="00FF4C73" w:rsidRDefault="00A35427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намерение лично присутствовать (отсутствовать) на заседании Комиссии;</w:t>
      </w:r>
    </w:p>
    <w:p w:rsidR="00FF4C73" w:rsidRDefault="00A35427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дата подачи уведомления;</w:t>
      </w:r>
    </w:p>
    <w:p w:rsidR="00FF4C73" w:rsidRDefault="00A35427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иная информация по желанию лица, подающего уведомление;</w:t>
      </w:r>
    </w:p>
    <w:p w:rsidR="00FF4C73" w:rsidRDefault="00A35427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подпись лица, замещающего муниципальную должность.</w:t>
      </w:r>
    </w:p>
    <w:p w:rsidR="00FF4C73" w:rsidRDefault="00FF4C73">
      <w:pPr>
        <w:widowControl/>
        <w:ind w:firstLine="709"/>
        <w:jc w:val="both"/>
        <w:rPr>
          <w:rFonts w:ascii="XO Thames" w:hAnsi="XO Thames"/>
          <w:sz w:val="28"/>
        </w:rPr>
      </w:pPr>
    </w:p>
    <w:p w:rsidR="00FF4C73" w:rsidRDefault="00A35427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6. Регистрация уведомлений осуществляется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«журнал»), который должен быть</w:t>
      </w:r>
      <w:r>
        <w:rPr>
          <w:rFonts w:ascii="XO Thames" w:hAnsi="XO Thames"/>
          <w:sz w:val="28"/>
        </w:rPr>
        <w:t xml:space="preserve"> прошит, пронумерован и скреплен печатью. Журнал оформляется в соответствии с приложением 2 к настоящему Порядку.</w:t>
      </w:r>
    </w:p>
    <w:p w:rsidR="00FF4C73" w:rsidRDefault="00A35427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Копия уведомления с отметкой о регистрации выдается лицу, представившему его, под роспись в журнале регистрации или направляется по почте зака</w:t>
      </w:r>
      <w:r>
        <w:rPr>
          <w:rFonts w:ascii="XO Thames" w:hAnsi="XO Thames"/>
          <w:sz w:val="28"/>
        </w:rPr>
        <w:t>зным письмом с уведомлением о вручении.</w:t>
      </w:r>
    </w:p>
    <w:p w:rsidR="00FF4C73" w:rsidRDefault="00FF4C73">
      <w:pPr>
        <w:widowControl/>
        <w:ind w:firstLine="709"/>
        <w:jc w:val="both"/>
        <w:rPr>
          <w:rFonts w:ascii="XO Thames" w:hAnsi="XO Thames"/>
          <w:sz w:val="28"/>
        </w:rPr>
      </w:pPr>
    </w:p>
    <w:p w:rsidR="00FF4C73" w:rsidRDefault="00A35427">
      <w:pPr>
        <w:widowControl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7. Председатель Совета депутатов не позднее 3 рабочих дней со дня поступления уведомления направляет его в постоянную комиссию по социальной политике, работе с общественными организациями, правопорядку и местному са</w:t>
      </w:r>
      <w:r>
        <w:rPr>
          <w:rFonts w:ascii="XO Thames" w:hAnsi="XO Thames"/>
          <w:sz w:val="28"/>
        </w:rPr>
        <w:t>моуправлению Совета депутатов Александровского муниципального округа Ставропольского края (далее – Комиссия) на предварительное рассмотрение.</w:t>
      </w:r>
    </w:p>
    <w:p w:rsidR="00FF4C73" w:rsidRDefault="00FF4C73">
      <w:pPr>
        <w:pStyle w:val="Standard"/>
        <w:ind w:firstLine="709"/>
        <w:jc w:val="both"/>
        <w:rPr>
          <w:rFonts w:ascii="XO Thames" w:hAnsi="XO Thames"/>
          <w:sz w:val="28"/>
        </w:rPr>
      </w:pPr>
    </w:p>
    <w:p w:rsidR="00FF4C73" w:rsidRDefault="00A35427">
      <w:pPr>
        <w:pStyle w:val="Standard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8. В ходе предварительного рассмотрения уведомления Комиссия имеет право получать в установленном порядке от лица</w:t>
      </w:r>
      <w:r>
        <w:rPr>
          <w:rFonts w:ascii="XO Thames" w:hAnsi="XO Thames"/>
          <w:sz w:val="28"/>
        </w:rPr>
        <w:t>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Ставропольского края, иные государственные органы, органы мест</w:t>
      </w:r>
      <w:r>
        <w:rPr>
          <w:rFonts w:ascii="XO Thames" w:hAnsi="XO Thames"/>
          <w:sz w:val="28"/>
        </w:rPr>
        <w:t>ного самоуправления и заинтересованные организации.</w:t>
      </w:r>
    </w:p>
    <w:p w:rsidR="00FF4C73" w:rsidRDefault="00A35427">
      <w:pPr>
        <w:pStyle w:val="Standard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 результатам предварительного рассмотрения уведомления Комиссия подготавливает мотивированное заключение.  </w:t>
      </w:r>
    </w:p>
    <w:p w:rsidR="00FF4C73" w:rsidRDefault="00FF4C73">
      <w:pPr>
        <w:pStyle w:val="Standard"/>
        <w:jc w:val="both"/>
        <w:rPr>
          <w:rFonts w:ascii="XO Thames" w:hAnsi="XO Thames"/>
          <w:sz w:val="28"/>
        </w:rPr>
      </w:pPr>
    </w:p>
    <w:p w:rsidR="00FF4C73" w:rsidRDefault="00A35427">
      <w:pPr>
        <w:pStyle w:val="Standard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9. </w:t>
      </w:r>
      <w:r>
        <w:rPr>
          <w:rFonts w:ascii="XO Thames" w:hAnsi="XO Thames"/>
          <w:sz w:val="28"/>
        </w:rPr>
        <w:t>Уведомление, мотивированное заключение и другие материалы, полученные в ходе предварительного рассмотрения уведомления, представляются Комиссией председателю Совета депутатов в течение 7 рабочих дней со дня поступления уведомления в Комиссию на предварител</w:t>
      </w:r>
      <w:r>
        <w:rPr>
          <w:rFonts w:ascii="XO Thames" w:hAnsi="XO Thames"/>
          <w:sz w:val="28"/>
        </w:rPr>
        <w:t>ьное рассмотрение.</w:t>
      </w:r>
    </w:p>
    <w:p w:rsidR="00FF4C73" w:rsidRDefault="00A35427">
      <w:pPr>
        <w:pStyle w:val="Standard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случае направления запросов, указанных в пункте 8 настоящего Положения, уведомление, заключение и другие материалы представляются </w:t>
      </w:r>
      <w:r>
        <w:rPr>
          <w:rFonts w:ascii="XO Thames" w:hAnsi="XO Thames"/>
          <w:sz w:val="28"/>
        </w:rPr>
        <w:lastRenderedPageBreak/>
        <w:t>председателю Совета депутатов в течение 45 дней со дня поступления уведомления в Комиссию на предваритель</w:t>
      </w:r>
      <w:r>
        <w:rPr>
          <w:rFonts w:ascii="XO Thames" w:hAnsi="XO Thames"/>
          <w:sz w:val="28"/>
        </w:rPr>
        <w:t>ное рассмотрение. Указанный срок может быть продлен по решению председателя Совета депутатов, но не более чем на 30 дней.</w:t>
      </w:r>
    </w:p>
    <w:p w:rsidR="00FF4C73" w:rsidRDefault="00FF4C73">
      <w:pPr>
        <w:pStyle w:val="Standard"/>
        <w:ind w:firstLine="709"/>
        <w:jc w:val="both"/>
        <w:rPr>
          <w:rFonts w:ascii="XO Thames" w:hAnsi="XO Thames"/>
          <w:sz w:val="24"/>
          <w:vertAlign w:val="superscript"/>
        </w:rPr>
      </w:pPr>
    </w:p>
    <w:p w:rsidR="00FF4C73" w:rsidRDefault="00A35427">
      <w:pPr>
        <w:pStyle w:val="Standard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10. Председатель Совета депутатов обеспечивает рассмотрение уведомления на ближайшем заседании Совета депутатов в порядке, установлен</w:t>
      </w:r>
      <w:r>
        <w:rPr>
          <w:rFonts w:ascii="XO Thames" w:hAnsi="XO Thames"/>
          <w:sz w:val="28"/>
        </w:rPr>
        <w:t>ном Регламентом Совета депутатов.</w:t>
      </w:r>
    </w:p>
    <w:p w:rsidR="00FF4C73" w:rsidRDefault="00FF4C73">
      <w:pPr>
        <w:pStyle w:val="Standard"/>
        <w:ind w:firstLine="709"/>
        <w:jc w:val="both"/>
        <w:rPr>
          <w:rFonts w:ascii="XO Thames" w:hAnsi="XO Thames"/>
          <w:sz w:val="28"/>
        </w:rPr>
      </w:pPr>
    </w:p>
    <w:p w:rsidR="00FF4C73" w:rsidRDefault="00A35427">
      <w:pPr>
        <w:pStyle w:val="Standard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11. По результатам рассмотрения уведомления Совет депутатов, руководствуясь настоящим Порядком и иными нормативными правовыми актами Российской Федерации и Ставропольского края в сфере противодействия коррупции, принимает</w:t>
      </w:r>
      <w:r>
        <w:rPr>
          <w:rFonts w:ascii="XO Thames" w:hAnsi="XO Thames"/>
          <w:sz w:val="28"/>
        </w:rPr>
        <w:t xml:space="preserve"> одно из следующих решений:</w:t>
      </w:r>
    </w:p>
    <w:p w:rsidR="00FF4C73" w:rsidRDefault="00A35427">
      <w:pPr>
        <w:pStyle w:val="ConsPlusDocList"/>
        <w:widowControl w:val="0"/>
        <w:tabs>
          <w:tab w:val="left" w:pos="1005"/>
        </w:tabs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а) признать, что при осуществлении полномочий лицом, замещающим муниципальную должность, конфликт интересов отсутствует;</w:t>
      </w:r>
    </w:p>
    <w:p w:rsidR="00FF4C73" w:rsidRDefault="00A35427">
      <w:pPr>
        <w:pStyle w:val="ConsPlusNormal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б) признать, что при осуществлении полномочий лицом, замещающим муниципальную должность, личная заинтересов</w:t>
      </w:r>
      <w:r>
        <w:rPr>
          <w:rFonts w:ascii="XO Thames" w:hAnsi="XO Thames"/>
          <w:sz w:val="28"/>
        </w:rPr>
        <w:t>анность приводит или может привести к конфликту интересов и рекомендовать лицу, замещающему муниципальную должность, принять меры по предотвращению или урегулированию конфликта интересов;</w:t>
      </w:r>
    </w:p>
    <w:p w:rsidR="00FF4C73" w:rsidRDefault="00A35427">
      <w:pPr>
        <w:pStyle w:val="ConsPlusNormal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в) признать, что лицом, замещающим муниципальную должность, не соблю</w:t>
      </w:r>
      <w:r>
        <w:rPr>
          <w:rFonts w:ascii="XO Thames" w:hAnsi="XO Thames"/>
          <w:sz w:val="28"/>
        </w:rPr>
        <w:t>дались требования об урегулировании конфликта интересов.</w:t>
      </w:r>
    </w:p>
    <w:p w:rsidR="00FF4C73" w:rsidRDefault="00FF4C73">
      <w:pPr>
        <w:pStyle w:val="Standard"/>
        <w:rPr>
          <w:rFonts w:ascii="XO Thames" w:hAnsi="XO Thames"/>
          <w:sz w:val="28"/>
        </w:rPr>
      </w:pPr>
    </w:p>
    <w:p w:rsidR="00FF4C73" w:rsidRDefault="00A35427">
      <w:pPr>
        <w:pStyle w:val="Standard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12. Совет депутатов не позднее трех рабочих дней со дня принятия одного из решений, указанных в пункте 11 настоящего Порядка, направляет копию принятого решения лицу, направившему уведомление. </w:t>
      </w:r>
    </w:p>
    <w:p w:rsidR="00FF4C73" w:rsidRDefault="00FF4C73">
      <w:pPr>
        <w:sectPr w:rsidR="00FF4C73">
          <w:pgSz w:w="11908" w:h="16848"/>
          <w:pgMar w:top="1134" w:right="567" w:bottom="850" w:left="1984" w:header="709" w:footer="709" w:gutter="0"/>
          <w:cols w:space="720"/>
        </w:sect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245"/>
      </w:tblGrid>
      <w:tr w:rsidR="00FF4C73">
        <w:trPr>
          <w:trHeight w:val="2977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FF4C73" w:rsidRDefault="00FF4C73">
            <w:pPr>
              <w:pStyle w:val="Standard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F4C73" w:rsidRDefault="00A35427">
            <w:pPr>
              <w:pStyle w:val="Standard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Приложение 1 </w:t>
            </w:r>
          </w:p>
          <w:p w:rsidR="00FF4C73" w:rsidRDefault="00A35427">
            <w:pPr>
              <w:spacing w:line="240" w:lineRule="exac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 Порядку сообщения лицами, замещающими муниципальные должности в органах местного самоуправления Александровского муниципального округа Ставропольского края, о возникновении личной заинтересованности при исполнении должност</w:t>
            </w:r>
            <w:r>
              <w:rPr>
                <w:rFonts w:ascii="XO Thames" w:hAnsi="XO Thames"/>
                <w:sz w:val="28"/>
              </w:rPr>
              <w:t>ных обязанностей, которая приводит или может привести к конфликту интересов</w:t>
            </w:r>
          </w:p>
        </w:tc>
      </w:tr>
    </w:tbl>
    <w:p w:rsidR="00FF4C73" w:rsidRDefault="00A35427">
      <w:pPr>
        <w:pStyle w:val="Standard"/>
        <w:ind w:firstLine="411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Совет депутатов </w:t>
      </w:r>
    </w:p>
    <w:p w:rsidR="00FF4C73" w:rsidRDefault="00A35427">
      <w:pPr>
        <w:pStyle w:val="Standard"/>
        <w:ind w:firstLine="411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Александровского</w:t>
      </w:r>
    </w:p>
    <w:p w:rsidR="00FF4C73" w:rsidRDefault="00A35427">
      <w:pPr>
        <w:pStyle w:val="Standard"/>
        <w:ind w:firstLine="411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муниципального округа</w:t>
      </w:r>
    </w:p>
    <w:p w:rsidR="00FF4C73" w:rsidRDefault="00A35427">
      <w:pPr>
        <w:pStyle w:val="Standard"/>
        <w:ind w:firstLine="411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Ставропольского края</w:t>
      </w:r>
    </w:p>
    <w:p w:rsidR="00FF4C73" w:rsidRDefault="00A35427">
      <w:pPr>
        <w:ind w:firstLine="411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от ______________________</w:t>
      </w:r>
    </w:p>
    <w:p w:rsidR="00FF4C73" w:rsidRDefault="00A35427">
      <w:pPr>
        <w:spacing w:line="240" w:lineRule="exact"/>
        <w:ind w:left="4111"/>
        <w:rPr>
          <w:rFonts w:ascii="XO Thames" w:hAnsi="XO Thames"/>
          <w:sz w:val="18"/>
        </w:rPr>
      </w:pPr>
      <w:r>
        <w:rPr>
          <w:rFonts w:ascii="XO Thames" w:hAnsi="XO Thames"/>
          <w:sz w:val="18"/>
        </w:rPr>
        <w:t xml:space="preserve">     (Ф.И.О. лица, направившего уведомление,</w:t>
      </w:r>
    </w:p>
    <w:p w:rsidR="00FF4C73" w:rsidRDefault="00A35427">
      <w:pPr>
        <w:spacing w:line="240" w:lineRule="exact"/>
        <w:ind w:left="4111"/>
        <w:rPr>
          <w:rFonts w:ascii="XO Thames" w:hAnsi="XO Thames"/>
          <w:sz w:val="18"/>
        </w:rPr>
      </w:pPr>
      <w:r>
        <w:rPr>
          <w:rFonts w:ascii="XO Thames" w:hAnsi="XO Thames"/>
          <w:sz w:val="18"/>
        </w:rPr>
        <w:t xml:space="preserve">                     </w:t>
      </w:r>
      <w:r>
        <w:rPr>
          <w:rFonts w:ascii="XO Thames" w:hAnsi="XO Thames"/>
          <w:sz w:val="18"/>
        </w:rPr>
        <w:t>замещаемая должность)</w:t>
      </w:r>
    </w:p>
    <w:p w:rsidR="00FF4C73" w:rsidRDefault="00FF4C73">
      <w:pPr>
        <w:jc w:val="center"/>
        <w:rPr>
          <w:rFonts w:ascii="XO Thames" w:hAnsi="XO Thames"/>
          <w:sz w:val="28"/>
        </w:rPr>
      </w:pPr>
      <w:bookmarkStart w:id="1" w:name="P120"/>
      <w:bookmarkEnd w:id="1"/>
    </w:p>
    <w:p w:rsidR="00FF4C73" w:rsidRDefault="00A35427">
      <w:pPr>
        <w:spacing w:after="12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УВЕДОМЛЕНИЕ</w:t>
      </w:r>
    </w:p>
    <w:p w:rsidR="00FF4C73" w:rsidRDefault="00A35427">
      <w:pPr>
        <w:spacing w:line="240" w:lineRule="exact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 возникновении личной заинтересованности при исполнении</w:t>
      </w:r>
    </w:p>
    <w:p w:rsidR="00FF4C73" w:rsidRDefault="00A35427">
      <w:pPr>
        <w:spacing w:line="240" w:lineRule="exact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должностных обязанностей, которая приводит или может привести</w:t>
      </w:r>
    </w:p>
    <w:p w:rsidR="00FF4C73" w:rsidRDefault="00A35427">
      <w:pPr>
        <w:spacing w:line="240" w:lineRule="exact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 конфликту интересов</w:t>
      </w:r>
    </w:p>
    <w:p w:rsidR="00FF4C73" w:rsidRDefault="00FF4C73">
      <w:pPr>
        <w:jc w:val="both"/>
        <w:rPr>
          <w:rFonts w:ascii="XO Thames" w:hAnsi="XO Thames"/>
          <w:sz w:val="28"/>
        </w:rPr>
      </w:pPr>
    </w:p>
    <w:p w:rsidR="00FF4C73" w:rsidRDefault="00A35427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Сообщаю о возникновении у меня личной заинтересованности при исполнении </w:t>
      </w:r>
      <w:r>
        <w:rPr>
          <w:rFonts w:ascii="XO Thames" w:hAnsi="XO Thames"/>
          <w:sz w:val="28"/>
        </w:rPr>
        <w:t>должностных обязанностей, которая приводит или может привести к конфликту интересов (нужное подчеркнуть).</w:t>
      </w:r>
    </w:p>
    <w:p w:rsidR="00FF4C73" w:rsidRDefault="00A35427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Обстоятельства, являющиеся основанием возникновения личной заинтересованности:</w:t>
      </w:r>
    </w:p>
    <w:p w:rsidR="00FF4C73" w:rsidRDefault="00A35427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__________________________________________________________________</w:t>
      </w:r>
    </w:p>
    <w:p w:rsidR="00FF4C73" w:rsidRDefault="00A35427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Долж</w:t>
      </w:r>
      <w:r>
        <w:rPr>
          <w:rFonts w:ascii="XO Thames" w:hAnsi="XO Thames"/>
          <w:sz w:val="28"/>
        </w:rPr>
        <w:t>ностные обязанности, на исполнение которых влияет или может повлиять личная заинтересованность:</w:t>
      </w:r>
    </w:p>
    <w:p w:rsidR="00FF4C73" w:rsidRDefault="00A35427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__________________________________________________________________</w:t>
      </w:r>
    </w:p>
    <w:p w:rsidR="00FF4C73" w:rsidRDefault="00A35427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Предлагаемые меры по предотвращению или </w:t>
      </w:r>
      <w:proofErr w:type="gramStart"/>
      <w:r>
        <w:rPr>
          <w:rFonts w:ascii="XO Thames" w:hAnsi="XO Thames"/>
          <w:sz w:val="28"/>
        </w:rPr>
        <w:t>урегулированию  конфликта</w:t>
      </w:r>
      <w:proofErr w:type="gramEnd"/>
      <w:r>
        <w:rPr>
          <w:rFonts w:ascii="XO Thames" w:hAnsi="XO Thames"/>
          <w:sz w:val="28"/>
        </w:rPr>
        <w:t xml:space="preserve"> интересов:</w:t>
      </w:r>
    </w:p>
    <w:p w:rsidR="00FF4C73" w:rsidRDefault="00A35427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</w:t>
      </w:r>
      <w:r>
        <w:rPr>
          <w:rFonts w:ascii="XO Thames" w:hAnsi="XO Thames"/>
          <w:sz w:val="28"/>
        </w:rPr>
        <w:t>__________________________________________________</w:t>
      </w:r>
    </w:p>
    <w:p w:rsidR="00FF4C73" w:rsidRDefault="00A35427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Намереваюсь (не намереваюсь) лично присутствовать при рассмотрении настоящего уведомления (нужное подчеркнуть).</w:t>
      </w:r>
    </w:p>
    <w:p w:rsidR="00FF4C73" w:rsidRDefault="00FF4C73">
      <w:pPr>
        <w:jc w:val="both"/>
        <w:rPr>
          <w:rFonts w:ascii="XO Thames" w:hAnsi="XO Thames"/>
          <w:sz w:val="16"/>
        </w:rPr>
      </w:pPr>
    </w:p>
    <w:p w:rsidR="00FF4C73" w:rsidRDefault="00A35427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«____» _____________ 20___ г.</w:t>
      </w:r>
    </w:p>
    <w:p w:rsidR="00FF4C73" w:rsidRDefault="00A35427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________________/_______________________________________</w:t>
      </w:r>
    </w:p>
    <w:p w:rsidR="00FF4C73" w:rsidRDefault="00A35427">
      <w:pPr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 </w:t>
      </w:r>
      <w:r>
        <w:rPr>
          <w:rFonts w:ascii="XO Thames" w:hAnsi="XO Thames"/>
        </w:rPr>
        <w:t xml:space="preserve">        (</w:t>
      </w:r>
      <w:proofErr w:type="gramStart"/>
      <w:r>
        <w:rPr>
          <w:rFonts w:ascii="XO Thames" w:hAnsi="XO Thames"/>
        </w:rPr>
        <w:t xml:space="preserve">подпись)   </w:t>
      </w:r>
      <w:proofErr w:type="gramEnd"/>
      <w:r>
        <w:rPr>
          <w:rFonts w:ascii="XO Thames" w:hAnsi="XO Thames"/>
        </w:rPr>
        <w:t xml:space="preserve">                                 (Ф.И.О. лица, направившего уведомление)</w:t>
      </w:r>
    </w:p>
    <w:p w:rsidR="00FF4C73" w:rsidRDefault="00FF4C73">
      <w:pPr>
        <w:jc w:val="both"/>
        <w:rPr>
          <w:rFonts w:ascii="XO Thames" w:hAnsi="XO Thames"/>
          <w:sz w:val="16"/>
        </w:rPr>
      </w:pPr>
    </w:p>
    <w:p w:rsidR="00FF4C73" w:rsidRDefault="00A35427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Регистрационный номер в журнале регистрации ____________________</w:t>
      </w:r>
    </w:p>
    <w:p w:rsidR="00FF4C73" w:rsidRDefault="00FF4C73">
      <w:pPr>
        <w:jc w:val="both"/>
        <w:rPr>
          <w:rFonts w:ascii="XO Thames" w:hAnsi="XO Thames"/>
          <w:sz w:val="16"/>
        </w:rPr>
      </w:pPr>
    </w:p>
    <w:p w:rsidR="00FF4C73" w:rsidRDefault="00A35427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Дата регистрации </w:t>
      </w:r>
      <w:proofErr w:type="gramStart"/>
      <w:r>
        <w:rPr>
          <w:rFonts w:ascii="XO Thames" w:hAnsi="XO Thames"/>
          <w:sz w:val="28"/>
        </w:rPr>
        <w:t>уведомления  «</w:t>
      </w:r>
      <w:proofErr w:type="gramEnd"/>
      <w:r>
        <w:rPr>
          <w:rFonts w:ascii="XO Thames" w:hAnsi="XO Thames"/>
          <w:sz w:val="28"/>
        </w:rPr>
        <w:t>____» _____________ 20___ г.</w:t>
      </w:r>
    </w:p>
    <w:p w:rsidR="00FF4C73" w:rsidRDefault="00FF4C73">
      <w:pPr>
        <w:jc w:val="both"/>
        <w:rPr>
          <w:rFonts w:ascii="XO Thames" w:hAnsi="XO Thames"/>
          <w:sz w:val="16"/>
        </w:rPr>
      </w:pPr>
    </w:p>
    <w:p w:rsidR="00FF4C73" w:rsidRDefault="00A35427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Уполномоченное лицо,</w:t>
      </w:r>
    </w:p>
    <w:p w:rsidR="00FF4C73" w:rsidRDefault="00A35427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зарегистрирова</w:t>
      </w:r>
      <w:r>
        <w:rPr>
          <w:rFonts w:ascii="XO Thames" w:hAnsi="XO Thames"/>
          <w:sz w:val="28"/>
        </w:rPr>
        <w:t xml:space="preserve">вшее уведомление ________________/___________________ </w:t>
      </w:r>
    </w:p>
    <w:p w:rsidR="00FF4C73" w:rsidRDefault="00A35427">
      <w:pPr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 xml:space="preserve">                                                                     </w:t>
      </w:r>
      <w:r>
        <w:rPr>
          <w:rFonts w:ascii="XO Thames" w:hAnsi="XO Thames"/>
        </w:rPr>
        <w:t>(</w:t>
      </w:r>
      <w:proofErr w:type="gramStart"/>
      <w:r>
        <w:rPr>
          <w:rFonts w:ascii="XO Thames" w:hAnsi="XO Thames"/>
        </w:rPr>
        <w:t xml:space="preserve">подпись)   </w:t>
      </w:r>
      <w:proofErr w:type="gramEnd"/>
      <w:r>
        <w:rPr>
          <w:rFonts w:ascii="XO Thames" w:hAnsi="XO Thames"/>
        </w:rPr>
        <w:t xml:space="preserve">                               (Ф.И.О.)</w:t>
      </w:r>
    </w:p>
    <w:p w:rsidR="00FF4C73" w:rsidRDefault="00FF4C73">
      <w:pPr>
        <w:sectPr w:rsidR="00FF4C73">
          <w:pgSz w:w="11908" w:h="16848"/>
          <w:pgMar w:top="1134" w:right="567" w:bottom="850" w:left="1984" w:header="709" w:footer="709" w:gutter="0"/>
          <w:cols w:space="720"/>
        </w:sect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245"/>
      </w:tblGrid>
      <w:tr w:rsidR="00FF4C73">
        <w:trPr>
          <w:trHeight w:val="3118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FF4C73" w:rsidRDefault="00FF4C73">
            <w:pPr>
              <w:pStyle w:val="Standard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F4C73" w:rsidRDefault="00A35427">
            <w:pPr>
              <w:pStyle w:val="Standard"/>
              <w:spacing w:after="12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Приложение 2</w:t>
            </w:r>
          </w:p>
          <w:p w:rsidR="00FF4C73" w:rsidRDefault="00A35427">
            <w:pPr>
              <w:spacing w:line="240" w:lineRule="exac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к Порядку сообщения лицами, замещающими </w:t>
            </w:r>
            <w:r>
              <w:rPr>
                <w:rFonts w:ascii="XO Thames" w:hAnsi="XO Thames"/>
                <w:sz w:val="28"/>
              </w:rPr>
              <w:t>муниципальные должности в органах местного самоуправления Александровского муниципального округа Ставропольского края, о возникновении личной заинтересованности при исполнении должностных обязанностей, которая приводит или может привести к конфликту интере</w:t>
            </w:r>
            <w:r>
              <w:rPr>
                <w:rFonts w:ascii="XO Thames" w:hAnsi="XO Thames"/>
                <w:sz w:val="28"/>
              </w:rPr>
              <w:t>сов</w:t>
            </w:r>
          </w:p>
        </w:tc>
      </w:tr>
    </w:tbl>
    <w:p w:rsidR="00FF4C73" w:rsidRDefault="00FF4C73">
      <w:pPr>
        <w:rPr>
          <w:rFonts w:ascii="XO Thames" w:hAnsi="XO Thames"/>
          <w:sz w:val="28"/>
        </w:rPr>
      </w:pPr>
    </w:p>
    <w:p w:rsidR="00FF4C73" w:rsidRDefault="00A35427">
      <w:pPr>
        <w:spacing w:after="120" w:line="240" w:lineRule="exact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ЖУРНАЛ</w:t>
      </w:r>
    </w:p>
    <w:p w:rsidR="00FF4C73" w:rsidRDefault="00A35427">
      <w:pPr>
        <w:spacing w:line="240" w:lineRule="exact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регистрации уведомлений о возникновении личной</w:t>
      </w:r>
    </w:p>
    <w:p w:rsidR="00FF4C73" w:rsidRDefault="00A35427">
      <w:pPr>
        <w:spacing w:line="240" w:lineRule="exact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заинтересованности при исполнении должностных обязанностей,</w:t>
      </w:r>
    </w:p>
    <w:p w:rsidR="00FF4C73" w:rsidRDefault="00A35427">
      <w:pPr>
        <w:spacing w:line="240" w:lineRule="exact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которая приводит или может привести к конфликту интересов</w:t>
      </w:r>
    </w:p>
    <w:p w:rsidR="00FF4C73" w:rsidRDefault="00FF4C73">
      <w:pPr>
        <w:jc w:val="both"/>
        <w:rPr>
          <w:rFonts w:ascii="XO Thames" w:hAnsi="XO Thames"/>
          <w:sz w:val="28"/>
        </w:rPr>
      </w:pPr>
    </w:p>
    <w:tbl>
      <w:tblPr>
        <w:tblW w:w="0" w:type="auto"/>
        <w:tblInd w:w="-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8"/>
        <w:gridCol w:w="1470"/>
        <w:gridCol w:w="1971"/>
        <w:gridCol w:w="1690"/>
        <w:gridCol w:w="1268"/>
        <w:gridCol w:w="1831"/>
      </w:tblGrid>
      <w:tr w:rsidR="00FF4C73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C73" w:rsidRDefault="00A35427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Регистрационный номер уведомления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C73" w:rsidRDefault="00A35427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Дата регистрации уведомления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C73" w:rsidRDefault="00A35427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Фамилия, имя, </w:t>
            </w:r>
            <w:r>
              <w:rPr>
                <w:rFonts w:ascii="XO Thames" w:hAnsi="XO Thames"/>
                <w:sz w:val="24"/>
              </w:rPr>
              <w:t>отчество, наименование должности лица, представившего уведомление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C73" w:rsidRDefault="00A35427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Фамилия, имя, отчество, наименование должности, подпись лица, принявшего уведомление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C73" w:rsidRDefault="00A35427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Сведения о принятом решении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C73" w:rsidRDefault="00A35427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Отметка о получении копии уведомления либо о направлении копии уведомления п</w:t>
            </w:r>
            <w:r>
              <w:rPr>
                <w:rFonts w:ascii="XO Thames" w:hAnsi="XO Thames"/>
                <w:sz w:val="24"/>
              </w:rPr>
              <w:t>о почте</w:t>
            </w:r>
          </w:p>
        </w:tc>
      </w:tr>
      <w:tr w:rsidR="00FF4C73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C73" w:rsidRDefault="00A35427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C73" w:rsidRDefault="00A35427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C73" w:rsidRDefault="00A35427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C73" w:rsidRDefault="00A35427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C73" w:rsidRDefault="00A35427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C73" w:rsidRDefault="00A35427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</w:tr>
      <w:tr w:rsidR="00FF4C73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C73" w:rsidRDefault="00FF4C73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C73" w:rsidRDefault="00FF4C73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C73" w:rsidRDefault="00FF4C73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C73" w:rsidRDefault="00FF4C73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C73" w:rsidRDefault="00FF4C73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C73" w:rsidRDefault="00FF4C73">
            <w:pPr>
              <w:rPr>
                <w:rFonts w:ascii="XO Thames" w:hAnsi="XO Thames"/>
                <w:sz w:val="24"/>
              </w:rPr>
            </w:pPr>
          </w:p>
        </w:tc>
      </w:tr>
    </w:tbl>
    <w:p w:rsidR="00FF4C73" w:rsidRDefault="00FF4C73">
      <w:pPr>
        <w:pStyle w:val="Standard"/>
        <w:rPr>
          <w:rFonts w:ascii="XO Thames" w:hAnsi="XO Thames"/>
        </w:rPr>
      </w:pPr>
    </w:p>
    <w:p w:rsidR="00FF4C73" w:rsidRDefault="00FF4C73">
      <w:pPr>
        <w:rPr>
          <w:rFonts w:ascii="XO Thames" w:hAnsi="XO Thames"/>
          <w:sz w:val="28"/>
        </w:rPr>
      </w:pPr>
    </w:p>
    <w:sectPr w:rsidR="00FF4C73">
      <w:pgSz w:w="11908" w:h="16848"/>
      <w:pgMar w:top="1134" w:right="567" w:bottom="850" w:left="198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73"/>
    <w:rsid w:val="00A35427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F1822-5EC0-4A45-BFFB-FF578F90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0"/>
    </w:rPr>
  </w:style>
  <w:style w:type="paragraph" w:styleId="a7">
    <w:name w:val="Body Text"/>
    <w:basedOn w:val="a"/>
    <w:link w:val="a8"/>
    <w:pPr>
      <w:jc w:val="both"/>
    </w:pPr>
    <w:rPr>
      <w:sz w:val="28"/>
    </w:r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rFonts w:ascii="Times New Roman" w:hAnsi="Times New Roman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Standard0">
    <w:name w:val="Standard"/>
    <w:link w:val="Standard"/>
    <w:rPr>
      <w:rFonts w:ascii="Arial" w:hAnsi="Arial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Pr>
      <w:rFonts w:ascii="Times New Roman" w:hAnsi="Times New Roman"/>
      <w:sz w:val="20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DocList">
    <w:name w:val="ConsPlusDocList"/>
    <w:next w:val="Standard"/>
    <w:link w:val="ConsPlusDocLis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DocList0">
    <w:name w:val="ConsPlusDocList"/>
    <w:link w:val="ConsPlusDocList"/>
    <w:rPr>
      <w:rFonts w:ascii="Courier New" w:hAnsi="Courier New"/>
      <w:sz w:val="20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89A7EC46534918C6224AFA994499DFEC93D046E8648211214485D686082C191E3132A3470187EDD18F18A19250FA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1966</Words>
  <Characters>11210</Characters>
  <Application>Microsoft Office Word</Application>
  <DocSecurity>0</DocSecurity>
  <Lines>93</Lines>
  <Paragraphs>26</Paragraphs>
  <ScaleCrop>false</ScaleCrop>
  <Company>diakov.net</Company>
  <LinksUpToDate>false</LinksUpToDate>
  <CharactersWithSpaces>13150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А. Бербенец</cp:lastModifiedBy>
  <cp:revision>2</cp:revision>
  <dcterms:created xsi:type="dcterms:W3CDTF">2022-12-20T07:50:00Z</dcterms:created>
  <dcterms:modified xsi:type="dcterms:W3CDTF">2022-12-20T07:53:00Z</dcterms:modified>
</cp:coreProperties>
</file>