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8165" w:val="left"/>
        </w:tabs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6"/>
        </w:rPr>
        <w:t>П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С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Т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А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В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Л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И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</w:p>
    <w:p w14:paraId="02000000">
      <w:pPr>
        <w:ind/>
        <w:jc w:val="center"/>
        <w:rPr>
          <w:rFonts w:ascii="XO Thames" w:hAnsi="XO Thames"/>
          <w:b w:val="1"/>
        </w:rPr>
      </w:pP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ПРЕДСЕДАТЕЛЯ СОВЕТА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 xml:space="preserve">ДЕПУТАТОВ </w:t>
      </w:r>
    </w:p>
    <w:p w14:paraId="04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 xml:space="preserve">ОКРУГА </w:t>
      </w:r>
      <w:r>
        <w:rPr>
          <w:rFonts w:ascii="XO Thames" w:hAnsi="XO Thames"/>
          <w:b w:val="1"/>
        </w:rPr>
        <w:t>СТАВРОПОЛЬСКОГО КРАЯ</w:t>
      </w:r>
    </w:p>
    <w:p w14:paraId="05000000">
      <w:pPr>
        <w:tabs>
          <w:tab w:leader="none" w:pos="4677" w:val="center"/>
          <w:tab w:leader="none" w:pos="7580" w:val="left"/>
          <w:tab w:leader="none" w:pos="7950" w:val="left"/>
        </w:tabs>
        <w:ind/>
        <w:rPr>
          <w:rFonts w:ascii="XO Thames" w:hAnsi="XO Thames"/>
          <w:sz w:val="27"/>
        </w:rPr>
      </w:pPr>
    </w:p>
    <w:p w14:paraId="06000000">
      <w:pPr>
        <w:spacing w:line="240" w:lineRule="exact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Об утверждении </w:t>
      </w:r>
      <w:r>
        <w:rPr>
          <w:rFonts w:ascii="XO Thames" w:hAnsi="XO Thames"/>
          <w:b w:val="1"/>
        </w:rPr>
        <w:t>Порядка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 Совета депутатов Александровского муниципального округа Ставропольского края</w:t>
      </w:r>
      <w:bookmarkStart w:id="1" w:name="_GoBack"/>
      <w:bookmarkEnd w:id="1"/>
    </w:p>
    <w:p w14:paraId="07000000">
      <w:pPr>
        <w:spacing w:line="240" w:lineRule="exact"/>
        <w:ind/>
        <w:jc w:val="both"/>
        <w:rPr>
          <w:rFonts w:ascii="XO Thames" w:hAnsi="XO Thames"/>
        </w:rPr>
      </w:pPr>
    </w:p>
    <w:p w14:paraId="08000000">
      <w:pPr>
        <w:spacing w:line="240" w:lineRule="exact"/>
        <w:ind/>
        <w:jc w:val="both"/>
        <w:rPr>
          <w:rFonts w:ascii="XO Thames" w:hAnsi="XO Thames"/>
        </w:rPr>
      </w:pPr>
    </w:p>
    <w:p w14:paraId="09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соответствии с </w:t>
      </w:r>
      <w:r>
        <w:rPr>
          <w:rFonts w:ascii="XO Thames" w:hAnsi="XO Thames"/>
        </w:rPr>
        <w:t xml:space="preserve">частью 5 статьи 9 Федерального закона от 25 декабря 2008 года </w:t>
      </w:r>
      <w:r>
        <w:rPr>
          <w:rFonts w:ascii="XO Thames" w:hAnsi="XO Thames"/>
        </w:rPr>
        <w:t xml:space="preserve">№ 273-ФЗ «О противодействии коррупции» </w:t>
      </w:r>
    </w:p>
    <w:p w14:paraId="0A000000">
      <w:pPr>
        <w:ind/>
        <w:jc w:val="both"/>
        <w:rPr>
          <w:rFonts w:ascii="XO Thames" w:hAnsi="XO Thames"/>
        </w:rPr>
      </w:pPr>
    </w:p>
    <w:p w14:paraId="0B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ПОСТАНОВЛЯЮ:</w:t>
      </w:r>
    </w:p>
    <w:p w14:paraId="0C000000">
      <w:pPr>
        <w:ind/>
        <w:jc w:val="both"/>
        <w:rPr>
          <w:rFonts w:ascii="XO Thames" w:hAnsi="XO Thames"/>
        </w:rPr>
      </w:pPr>
    </w:p>
    <w:p w14:paraId="0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Утвердить прилагаем</w:t>
      </w:r>
      <w:r>
        <w:rPr>
          <w:rFonts w:ascii="XO Thames" w:hAnsi="XO Thames"/>
        </w:rPr>
        <w:t>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Порядок предварительного уведомления представителя нанимателя (работодателя) о выполнении иной оплачиваемой работы муниципальными служащими Совета депутатов Александровского муниципального округа Ставропольского края</w:t>
      </w:r>
      <w:r>
        <w:rPr>
          <w:rFonts w:ascii="XO Thames" w:hAnsi="XO Thames"/>
        </w:rPr>
        <w:t>.</w:t>
      </w:r>
    </w:p>
    <w:p w14:paraId="0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</w:t>
      </w:r>
      <w:r>
        <w:rPr>
          <w:rFonts w:ascii="XO Thames" w:hAnsi="XO Thames"/>
        </w:rPr>
        <w:t xml:space="preserve">. Настоящее </w:t>
      </w:r>
      <w:r>
        <w:rPr>
          <w:rFonts w:ascii="XO Thames" w:hAnsi="XO Thames"/>
        </w:rPr>
        <w:t>постановление</w:t>
      </w:r>
      <w:r>
        <w:rPr>
          <w:rFonts w:ascii="XO Thames" w:hAnsi="XO Thames"/>
        </w:rPr>
        <w:t xml:space="preserve"> вступает в силу со дня его </w:t>
      </w:r>
      <w:r>
        <w:rPr>
          <w:rFonts w:ascii="XO Thames" w:hAnsi="XO Thames"/>
        </w:rPr>
        <w:t>обнародования</w:t>
      </w:r>
      <w:r>
        <w:rPr>
          <w:rFonts w:ascii="XO Thames" w:hAnsi="XO Thames"/>
        </w:rPr>
        <w:t>.</w:t>
      </w:r>
    </w:p>
    <w:p w14:paraId="0F000000">
      <w:pPr>
        <w:spacing w:line="240" w:lineRule="exact"/>
        <w:ind/>
        <w:jc w:val="both"/>
        <w:rPr>
          <w:rFonts w:ascii="XO Thames" w:hAnsi="XO Thames"/>
        </w:rPr>
      </w:pPr>
    </w:p>
    <w:p w14:paraId="10000000">
      <w:pPr>
        <w:spacing w:line="240" w:lineRule="exact"/>
        <w:ind/>
        <w:jc w:val="both"/>
        <w:rPr>
          <w:rFonts w:ascii="XO Thames" w:hAnsi="XO Thames"/>
        </w:rPr>
      </w:pPr>
    </w:p>
    <w:p w14:paraId="11000000">
      <w:pPr>
        <w:spacing w:line="240" w:lineRule="exact"/>
        <w:ind/>
        <w:jc w:val="both"/>
        <w:rPr>
          <w:rFonts w:ascii="XO Thames" w:hAnsi="XO Thames"/>
        </w:rPr>
      </w:pPr>
    </w:p>
    <w:p w14:paraId="12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Председатель </w:t>
      </w:r>
    </w:p>
    <w:p w14:paraId="13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Совета</w:t>
      </w:r>
      <w:r>
        <w:rPr>
          <w:rFonts w:ascii="XO Thames" w:hAnsi="XO Thames"/>
        </w:rPr>
        <w:t xml:space="preserve"> депутатов</w:t>
      </w:r>
    </w:p>
    <w:p w14:paraId="14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14:paraId="15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</w:p>
    <w:p w14:paraId="16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Ставропольского края</w:t>
      </w:r>
      <w:r>
        <w:rPr>
          <w:rFonts w:ascii="XO Thames" w:hAnsi="XO Thames"/>
        </w:rPr>
        <w:t xml:space="preserve">                                                        </w:t>
      </w:r>
      <w:r>
        <w:rPr>
          <w:rFonts w:ascii="XO Thames" w:hAnsi="XO Thames"/>
        </w:rPr>
        <w:t xml:space="preserve">       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>О.Н. Босова</w:t>
      </w:r>
    </w:p>
    <w:p w14:paraId="17000000">
      <w:pPr>
        <w:spacing w:line="240" w:lineRule="exact"/>
        <w:ind/>
        <w:jc w:val="both"/>
        <w:rPr>
          <w:rFonts w:ascii="XO Thames" w:hAnsi="XO Thames"/>
        </w:rPr>
      </w:pPr>
    </w:p>
    <w:p w14:paraId="18000000">
      <w:pPr>
        <w:spacing w:line="240" w:lineRule="exact"/>
        <w:ind/>
        <w:jc w:val="both"/>
        <w:rPr>
          <w:rFonts w:ascii="XO Thames" w:hAnsi="XO Thames"/>
        </w:rPr>
      </w:pPr>
    </w:p>
    <w:p w14:paraId="19000000">
      <w:pPr>
        <w:pStyle w:val="Style_1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с. Александровское</w:t>
      </w:r>
    </w:p>
    <w:p w14:paraId="1A000000">
      <w:pPr>
        <w:pStyle w:val="Style_1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 декабря 2022 года</w:t>
      </w:r>
    </w:p>
    <w:p w14:paraId="1B000000">
      <w:pPr>
        <w:pStyle w:val="Style_1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 10</w:t>
      </w:r>
    </w:p>
    <w:p w14:paraId="1C000000">
      <w:pPr>
        <w:spacing w:line="240" w:lineRule="exact"/>
        <w:ind/>
        <w:jc w:val="both"/>
        <w:rPr>
          <w:rFonts w:ascii="XO Thames" w:hAnsi="XO Thames"/>
        </w:rPr>
      </w:pPr>
    </w:p>
    <w:p w14:paraId="1D000000">
      <w:pPr>
        <w:spacing w:line="240" w:lineRule="exact"/>
        <w:ind/>
        <w:jc w:val="both"/>
        <w:rPr>
          <w:rFonts w:ascii="XO Thames" w:hAnsi="XO Thames"/>
        </w:rPr>
      </w:pPr>
    </w:p>
    <w:p w14:paraId="1E000000">
      <w:pPr>
        <w:spacing w:line="240" w:lineRule="exact"/>
        <w:ind/>
        <w:jc w:val="both"/>
        <w:rPr>
          <w:rFonts w:ascii="XO Thames" w:hAnsi="XO Thames"/>
        </w:rPr>
      </w:pPr>
    </w:p>
    <w:p w14:paraId="1F000000">
      <w:pPr>
        <w:spacing w:line="240" w:lineRule="exact"/>
        <w:ind/>
        <w:jc w:val="both"/>
        <w:rPr>
          <w:rFonts w:ascii="XO Thames" w:hAnsi="XO Thames"/>
        </w:rPr>
      </w:pPr>
    </w:p>
    <w:p w14:paraId="20000000">
      <w:pPr>
        <w:spacing w:line="240" w:lineRule="exact"/>
        <w:ind/>
        <w:jc w:val="both"/>
        <w:rPr>
          <w:rFonts w:ascii="XO Thames" w:hAnsi="XO Thames"/>
        </w:rPr>
      </w:pPr>
    </w:p>
    <w:p w14:paraId="21000000">
      <w:pPr>
        <w:spacing w:line="240" w:lineRule="exact"/>
        <w:ind/>
        <w:jc w:val="both"/>
        <w:rPr>
          <w:rFonts w:ascii="XO Thames" w:hAnsi="XO Thames"/>
        </w:rPr>
      </w:pPr>
    </w:p>
    <w:p w14:paraId="22000000">
      <w:pPr>
        <w:spacing w:line="240" w:lineRule="exact"/>
        <w:ind/>
        <w:jc w:val="both"/>
        <w:rPr>
          <w:rFonts w:ascii="XO Thames" w:hAnsi="XO Thames"/>
        </w:rPr>
      </w:pPr>
    </w:p>
    <w:p w14:paraId="23000000">
      <w:pPr>
        <w:spacing w:line="240" w:lineRule="exact"/>
        <w:ind/>
        <w:jc w:val="both"/>
        <w:rPr>
          <w:rFonts w:ascii="XO Thames" w:hAnsi="XO Thames"/>
        </w:rPr>
      </w:pPr>
    </w:p>
    <w:p w14:paraId="24000000">
      <w:pPr>
        <w:spacing w:line="240" w:lineRule="exact"/>
        <w:ind/>
        <w:jc w:val="both"/>
        <w:rPr>
          <w:rFonts w:ascii="XO Thames" w:hAnsi="XO Thames"/>
        </w:rPr>
      </w:pPr>
    </w:p>
    <w:p w14:paraId="25000000">
      <w:pPr>
        <w:spacing w:line="240" w:lineRule="exact"/>
        <w:ind/>
        <w:jc w:val="both"/>
        <w:rPr>
          <w:rFonts w:ascii="XO Thames" w:hAnsi="XO Thames"/>
        </w:rPr>
      </w:pPr>
    </w:p>
    <w:p w14:paraId="26000000">
      <w:pPr>
        <w:spacing w:line="240" w:lineRule="exact"/>
        <w:ind/>
        <w:jc w:val="both"/>
        <w:rPr>
          <w:rFonts w:ascii="XO Thames" w:hAnsi="XO Thames"/>
        </w:rPr>
      </w:pPr>
    </w:p>
    <w:p w14:paraId="27000000">
      <w:pPr>
        <w:spacing w:line="240" w:lineRule="exact"/>
        <w:ind/>
        <w:jc w:val="both"/>
        <w:rPr>
          <w:rFonts w:ascii="XO Thames" w:hAnsi="XO Thames"/>
        </w:rPr>
      </w:pPr>
    </w:p>
    <w:p w14:paraId="28000000">
      <w:pPr>
        <w:spacing w:line="240" w:lineRule="exact"/>
        <w:ind/>
        <w:jc w:val="both"/>
        <w:rPr>
          <w:rFonts w:ascii="XO Thames" w:hAnsi="XO Thames"/>
        </w:rPr>
      </w:pPr>
    </w:p>
    <w:p w14:paraId="29000000">
      <w:pPr>
        <w:spacing w:line="240" w:lineRule="exact"/>
        <w:ind/>
        <w:jc w:val="both"/>
        <w:rPr>
          <w:rFonts w:ascii="XO Thames" w:hAnsi="XO Thames"/>
        </w:rPr>
      </w:pPr>
    </w:p>
    <w:p w14:paraId="2A000000">
      <w:pPr>
        <w:spacing w:line="240" w:lineRule="exact"/>
        <w:ind/>
        <w:rPr>
          <w:rFonts w:ascii="XO Thames" w:hAnsi="XO Thames"/>
          <w:color w:val="000000"/>
        </w:rPr>
      </w:pPr>
    </w:p>
    <w:p w14:paraId="2B000000">
      <w:pPr>
        <w:spacing w:line="240" w:lineRule="exact"/>
        <w:ind/>
        <w:jc w:val="both"/>
        <w:rPr>
          <w:rFonts w:ascii="XO Thames" w:hAnsi="XO Thames"/>
        </w:rPr>
      </w:pPr>
    </w:p>
    <w:p w14:paraId="2C000000">
      <w:pPr>
        <w:spacing w:line="240" w:lineRule="exact"/>
        <w:ind/>
        <w:jc w:val="both"/>
        <w:rPr>
          <w:rFonts w:ascii="XO Thames" w:hAnsi="XO Thames"/>
        </w:rPr>
      </w:pPr>
    </w:p>
    <w:p w14:paraId="2D000000">
      <w:pPr>
        <w:spacing w:line="240" w:lineRule="exact"/>
        <w:ind/>
        <w:jc w:val="both"/>
        <w:rPr>
          <w:rFonts w:ascii="XO Thames" w:hAnsi="XO Thames"/>
        </w:rPr>
      </w:pPr>
    </w:p>
    <w:p w14:paraId="2E000000">
      <w:pPr>
        <w:spacing w:line="240" w:lineRule="exact"/>
        <w:ind/>
        <w:jc w:val="both"/>
        <w:rPr>
          <w:rFonts w:ascii="XO Thames" w:hAnsi="XO Thames"/>
        </w:rPr>
      </w:pPr>
    </w:p>
    <w:p w14:paraId="2F000000">
      <w:pPr>
        <w:sectPr>
          <w:pgSz w:h="16838" w:orient="portrait" w:w="11906"/>
          <w:pgMar w:bottom="1134" w:footer="720" w:gutter="0" w:header="720" w:left="1985" w:right="567" w:top="1134"/>
        </w:sectPr>
      </w:pPr>
    </w:p>
    <w:tbl>
      <w:tblPr>
        <w:tblStyle w:val="Style_2"/>
        <w:tblLayout w:type="fixed"/>
      </w:tblPr>
      <w:tblGrid>
        <w:gridCol w:w="4643"/>
        <w:gridCol w:w="4711"/>
      </w:tblGrid>
      <w:tr>
        <w:tc>
          <w:tcPr>
            <w:tcW w:type="dxa" w:w="4643"/>
          </w:tcPr>
          <w:p w14:paraId="30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711"/>
          </w:tcPr>
          <w:p w14:paraId="31000000">
            <w:pPr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3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постановлением председателя</w:t>
            </w:r>
          </w:p>
          <w:p w14:paraId="3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Совета </w:t>
            </w:r>
            <w:r>
              <w:rPr>
                <w:rFonts w:ascii="XO Thames" w:hAnsi="XO Thames"/>
              </w:rPr>
              <w:t>депутатов</w:t>
            </w:r>
          </w:p>
          <w:p w14:paraId="3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3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Ставропольского края</w:t>
            </w:r>
          </w:p>
          <w:p w14:paraId="36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20 декабря</w:t>
            </w:r>
            <w:r>
              <w:rPr>
                <w:rFonts w:ascii="XO Thames" w:hAnsi="XO Thames"/>
              </w:rPr>
              <w:t xml:space="preserve"> 2022 года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t xml:space="preserve"> 10</w:t>
            </w:r>
          </w:p>
          <w:p w14:paraId="37000000">
            <w:pPr>
              <w:ind/>
              <w:jc w:val="center"/>
              <w:rPr>
                <w:rFonts w:ascii="XO Thames" w:hAnsi="XO Thames"/>
              </w:rPr>
            </w:pPr>
          </w:p>
        </w:tc>
      </w:tr>
    </w:tbl>
    <w:p w14:paraId="38000000">
      <w:pPr>
        <w:pStyle w:val="Style_3"/>
        <w:ind/>
        <w:jc w:val="both"/>
        <w:outlineLvl w:val="0"/>
        <w:rPr>
          <w:rFonts w:ascii="XO Thames" w:hAnsi="XO Thames"/>
          <w:sz w:val="28"/>
        </w:rPr>
      </w:pPr>
    </w:p>
    <w:p w14:paraId="39000000">
      <w:pPr>
        <w:pStyle w:val="Style_3"/>
        <w:ind/>
        <w:jc w:val="both"/>
        <w:outlineLvl w:val="0"/>
        <w:rPr>
          <w:rFonts w:ascii="XO Thames" w:hAnsi="XO Thames"/>
          <w:sz w:val="28"/>
        </w:rPr>
      </w:pPr>
    </w:p>
    <w:p w14:paraId="3A000000">
      <w:pPr>
        <w:pStyle w:val="Style_3"/>
        <w:spacing w:after="12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ОРЯДОК</w:t>
      </w:r>
    </w:p>
    <w:p w14:paraId="3B000000">
      <w:pPr>
        <w:pStyle w:val="Style_3"/>
        <w:spacing w:after="12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предварительного уведомления представителя нанимателя (работодателя) о выполнении иной оплачиваемой работы муниципальными служащими Совета депутатов Александровского муниципального округа Ставропольского края </w:t>
      </w:r>
    </w:p>
    <w:p w14:paraId="3C000000">
      <w:pPr>
        <w:ind w:firstLine="709" w:left="0"/>
        <w:jc w:val="both"/>
        <w:rPr>
          <w:rFonts w:ascii="XO Thames" w:hAnsi="XO Thames"/>
        </w:rPr>
      </w:pPr>
    </w:p>
    <w:p w14:paraId="3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 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</w:t>
      </w:r>
      <w:r>
        <w:rPr>
          <w:rFonts w:ascii="XO Thames" w:hAnsi="XO Thames"/>
        </w:rPr>
        <w:t>Совета депутатов Александровского муниципального округа Ставропольского края</w:t>
      </w:r>
      <w:r>
        <w:rPr>
          <w:rFonts w:ascii="XO Thames" w:hAnsi="XO Thames"/>
        </w:rPr>
        <w:t xml:space="preserve"> (далее - Порядок) устанавливает процедуру подачи предварительного уведомления председателю </w:t>
      </w:r>
      <w:r>
        <w:rPr>
          <w:rFonts w:ascii="XO Thames" w:hAnsi="XO Thames"/>
        </w:rPr>
        <w:t>Совета депутатов Александровского муниципального округа</w:t>
      </w:r>
      <w:r>
        <w:rPr>
          <w:rFonts w:ascii="XO Thames" w:hAnsi="XO Thames"/>
        </w:rPr>
        <w:t xml:space="preserve"> Ставропольского края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(далее - работодатель) муниципальными служащими аппарата </w:t>
      </w:r>
      <w:r>
        <w:rPr>
          <w:rFonts w:ascii="XO Thames" w:hAnsi="XO Thames"/>
        </w:rPr>
        <w:t xml:space="preserve">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>(далее - муниципальный служащий) о выполнении иной оплачиваемой работы.</w:t>
      </w:r>
    </w:p>
    <w:p w14:paraId="3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 Муниципальный служащий вправе в соответствии с частью 2 статьи 11 Федерального закона от 02 марта 2007 года </w:t>
      </w:r>
      <w:r>
        <w:rPr>
          <w:rFonts w:ascii="XO Thames" w:hAnsi="XO Thames"/>
        </w:rPr>
        <w:t>№ 25-ФЗ «</w:t>
      </w:r>
      <w:r>
        <w:rPr>
          <w:rFonts w:ascii="XO Thames" w:hAnsi="XO Thames"/>
        </w:rPr>
        <w:t>О муниципальной службе в Российской Федерации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 xml:space="preserve"> (далее - Федеральный закон)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14:paraId="3F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3. Муниципальный служащий, намеревающийся выполнять иную оплачиваемую работу, обязан:</w:t>
      </w:r>
    </w:p>
    <w:p w14:paraId="40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1) уведомлять о выполнении иной оплачиваемой работы не менее чем за семь календарных дней до начала ее выполнения;</w:t>
      </w:r>
    </w:p>
    <w:p w14:paraId="41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2) заниматься иной оплачиваемой работой только вне рабочего (служебного) времени;</w:t>
      </w:r>
    </w:p>
    <w:p w14:paraId="42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3) соблюдать при выполнении иной оплачиваемой работы требования, предусмотренные статьей 14 Федерального закона, а при возникновении личной заинтересованности в период выполнения им иной оплачиваемой работы, которая может привести к конфликту интересов, обязан принять меры по предотвращению такого конфликта.</w:t>
      </w:r>
    </w:p>
    <w:p w14:paraId="43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4. Предварительное уведомление работодателя о выполнении иной оплачиваемой работы (далее - уведомление) представляется муниципальным служащим в письменном виде</w:t>
      </w:r>
      <w:r>
        <w:rPr>
          <w:rFonts w:ascii="XO Thames" w:hAnsi="XO Thames"/>
        </w:rPr>
        <w:t xml:space="preserve"> (по форме согласно приложению 1)</w:t>
      </w:r>
      <w:r>
        <w:rPr>
          <w:rFonts w:ascii="XO Thames" w:hAnsi="XO Thames"/>
        </w:rPr>
        <w:t xml:space="preserve"> и должно содержать следующие сведения об иной оплачиваемой работе:</w:t>
      </w:r>
    </w:p>
    <w:p w14:paraId="44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1) сведения о работе, которую собирается осуществлять муниципальный служащий (место работы, должность, должностные обязанности);</w:t>
      </w:r>
    </w:p>
    <w:p w14:paraId="45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2) дата начала выполнения соответствующей работы;</w:t>
      </w:r>
    </w:p>
    <w:p w14:paraId="46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3) срок, в течение которого будет осуществляться соответствующая работа.</w:t>
      </w:r>
    </w:p>
    <w:p w14:paraId="47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В случае изменения вышеперечисленных сведений об иной оплачиваемой работе муниципальный служащий уведомляет работодателя повторно не менее чем за 3 календарных дня до возникновения соответствующих изменений.</w:t>
      </w:r>
    </w:p>
    <w:p w14:paraId="48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5. Муниципальный служащий представляет уведомление в </w:t>
      </w:r>
      <w:r>
        <w:rPr>
          <w:rFonts w:ascii="XO Thames" w:hAnsi="XO Thames"/>
        </w:rPr>
        <w:t>Совет депутатов Александровского муниципального округа Ставропольского края</w:t>
      </w:r>
      <w:r>
        <w:rPr>
          <w:rFonts w:ascii="XO Thames" w:hAnsi="XO Thames"/>
        </w:rPr>
        <w:t>.</w:t>
      </w:r>
    </w:p>
    <w:p w14:paraId="49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6. Должностное лицо, ответственное за работу по профилактике коррупционных и иных правонарушений в </w:t>
      </w:r>
      <w:r>
        <w:rPr>
          <w:rFonts w:ascii="XO Thames" w:hAnsi="XO Thames"/>
        </w:rPr>
        <w:t>Совете депутатов Александровского муниципального округа</w:t>
      </w:r>
      <w:r>
        <w:rPr>
          <w:rFonts w:ascii="XO Thames" w:hAnsi="XO Thames"/>
        </w:rPr>
        <w:t xml:space="preserve"> Ставропольского края (далее - должностное лицо), в день поступления уведомления осуществляет его регистрацию в Журнале регистрации уведомлений о выполнении иной оплачиваемой работы</w:t>
      </w:r>
      <w:r>
        <w:rPr>
          <w:rFonts w:ascii="XO Thames" w:hAnsi="XO Thames"/>
        </w:rPr>
        <w:t xml:space="preserve"> (приложение 2)</w:t>
      </w:r>
      <w:r>
        <w:rPr>
          <w:rFonts w:ascii="XO Thames" w:hAnsi="XO Thames"/>
        </w:rPr>
        <w:t>.</w:t>
      </w:r>
    </w:p>
    <w:p w14:paraId="4A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7. Должностное лицо направляет уведомление работодателю в трехдневный срок со дня его поступления на рассмотрение.</w:t>
      </w:r>
    </w:p>
    <w:p w14:paraId="4B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8. Работодатель в соответствии с настоящим Порядком:</w:t>
      </w:r>
    </w:p>
    <w:p w14:paraId="4C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1) рассматривает уведомление, поступившие материалы по вопросу выполнения иной оплачиваемой работы муниципальным служащим;</w:t>
      </w:r>
    </w:p>
    <w:p w14:paraId="4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2) представляет при необходимости указанные материалы на </w:t>
      </w:r>
      <w:r>
        <w:rPr>
          <w:rFonts w:ascii="XO Thames" w:hAnsi="XO Thames"/>
        </w:rPr>
        <w:t xml:space="preserve">рассмотрение </w:t>
      </w:r>
      <w:r>
        <w:rPr>
          <w:rFonts w:ascii="XO Thames" w:hAnsi="XO Thames"/>
        </w:rPr>
        <w:t>комиссии</w:t>
      </w:r>
      <w:r>
        <w:rPr>
          <w:rFonts w:ascii="XO Thames" w:hAnsi="XO Thames"/>
        </w:rPr>
        <w:t xml:space="preserve"> по соблюдению требований к служебному поведению</w:t>
      </w:r>
      <w:r>
        <w:rPr>
          <w:rFonts w:ascii="XO Thames" w:hAnsi="XO Thames"/>
        </w:rPr>
        <w:t xml:space="preserve"> муниципальных служащих</w:t>
      </w:r>
      <w:r>
        <w:rPr>
          <w:rFonts w:ascii="XO Thames" w:hAnsi="XO Thames"/>
        </w:rPr>
        <w:t xml:space="preserve"> и урегулированию конфликта интересов</w:t>
      </w:r>
      <w:r>
        <w:rPr>
          <w:rFonts w:ascii="XO Thames" w:hAnsi="XO Thames"/>
        </w:rPr>
        <w:t xml:space="preserve"> в Совете депутатов Александровского муниципального округа Ставропольского края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 назначает служебную проверку;</w:t>
      </w:r>
    </w:p>
    <w:p w14:paraId="4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3) применяет к муниципальному служащему конкретную меру ответственности в случае выявления в ходе проверки нарушений требований, предусмотренных статьей 14 Федерального закона, а также принимает меры по предотвращению и урегулированию конфликта интересов.</w:t>
      </w:r>
    </w:p>
    <w:p w14:paraId="4F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9. 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подлежащей передаче муниципальн</w:t>
      </w:r>
      <w:r>
        <w:rPr>
          <w:rFonts w:ascii="XO Thames" w:hAnsi="XO Thames"/>
        </w:rPr>
        <w:t>ому служащему, делается запись «Уведомление зарегистрировано»</w:t>
      </w:r>
      <w:r>
        <w:rPr>
          <w:rFonts w:ascii="XO Thames" w:hAnsi="XO Thames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14:paraId="50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10. После информирования работодателя уведомление приобщается к личному делу представившего его муниципального служащего.</w:t>
      </w:r>
    </w:p>
    <w:p w14:paraId="51000000">
      <w:pPr>
        <w:ind w:firstLine="709" w:left="0"/>
        <w:jc w:val="both"/>
        <w:rPr>
          <w:rFonts w:ascii="XO Thames" w:hAnsi="XO Thames"/>
        </w:rPr>
      </w:pPr>
    </w:p>
    <w:p w14:paraId="52000000">
      <w:pPr>
        <w:ind w:firstLine="709" w:left="0"/>
        <w:jc w:val="both"/>
        <w:rPr>
          <w:rFonts w:ascii="XO Thames" w:hAnsi="XO Thames"/>
        </w:rPr>
      </w:pPr>
    </w:p>
    <w:p w14:paraId="53000000">
      <w:pPr>
        <w:ind w:firstLine="709" w:left="0"/>
        <w:jc w:val="both"/>
        <w:rPr>
          <w:rFonts w:ascii="XO Thames" w:hAnsi="XO Thames"/>
        </w:rPr>
      </w:pPr>
    </w:p>
    <w:p w14:paraId="54000000">
      <w:pPr>
        <w:ind w:firstLine="709" w:left="0"/>
        <w:jc w:val="both"/>
        <w:rPr>
          <w:rFonts w:ascii="XO Thames" w:hAnsi="XO Thames"/>
        </w:rPr>
      </w:pPr>
    </w:p>
    <w:p w14:paraId="55000000">
      <w:pPr>
        <w:ind w:firstLine="709" w:left="0"/>
        <w:jc w:val="both"/>
        <w:rPr>
          <w:rFonts w:ascii="XO Thames" w:hAnsi="XO Thames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2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spacing w:after="120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Приложение 1</w:t>
            </w:r>
          </w:p>
          <w:p w14:paraId="5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 Порядку </w:t>
            </w:r>
            <w:r>
              <w:rPr>
                <w:rFonts w:ascii="XO Thames" w:hAnsi="XO Thames"/>
              </w:rPr>
              <w:t>предварительного уведомления представителя нанимателя (работодателя) о выполнении иной оплачиваемой работы муниципальными служащими Совета депутатов Александровского муниципального округа Ставропольского края</w:t>
            </w:r>
          </w:p>
          <w:p w14:paraId="59000000">
            <w:pPr>
              <w:ind/>
              <w:jc w:val="both"/>
              <w:rPr>
                <w:rFonts w:ascii="XO Thames" w:hAnsi="XO Thames"/>
              </w:rPr>
            </w:pPr>
          </w:p>
        </w:tc>
      </w:tr>
    </w:tbl>
    <w:p w14:paraId="5A000000">
      <w:pPr>
        <w:ind w:firstLine="709" w:left="0"/>
        <w:jc w:val="both"/>
        <w:rPr>
          <w:rFonts w:ascii="XO Thames" w:hAnsi="XO Thames"/>
        </w:rPr>
      </w:pPr>
    </w:p>
    <w:p w14:paraId="5B000000">
      <w:pPr>
        <w:ind w:firstLine="709" w:left="0"/>
        <w:jc w:val="both"/>
        <w:rPr>
          <w:rFonts w:ascii="XO Thames" w:hAnsi="XO Thames"/>
        </w:rPr>
      </w:pPr>
    </w:p>
    <w:p w14:paraId="5C000000">
      <w:pPr>
        <w:keepNext w:val="0"/>
        <w:keepLines w:val="0"/>
        <w:spacing w:before="0"/>
        <w:ind/>
        <w:jc w:val="righ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Председателю Совета депутатов</w:t>
      </w:r>
    </w:p>
    <w:p w14:paraId="5D00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Александровского муниципального округа </w:t>
      </w:r>
    </w:p>
    <w:p w14:paraId="5E00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>Ставропольского края</w:t>
      </w:r>
    </w:p>
    <w:p w14:paraId="5F000000">
      <w:pPr>
        <w:keepNext w:val="0"/>
        <w:keepLines w:val="0"/>
        <w:spacing w:before="0"/>
        <w:ind/>
        <w:jc w:val="righ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______________________________________</w:t>
      </w:r>
    </w:p>
    <w:p w14:paraId="60000000">
      <w:pPr>
        <w:keepNext w:val="0"/>
        <w:keepLines w:val="0"/>
        <w:spacing w:before="0"/>
        <w:ind/>
        <w:jc w:val="righ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______________________________________</w:t>
      </w:r>
    </w:p>
    <w:p w14:paraId="61000000">
      <w:pPr>
        <w:keepNext w:val="0"/>
        <w:keepLines w:val="0"/>
        <w:spacing w:before="0"/>
        <w:ind w:firstLine="0" w:left="4678"/>
        <w:jc w:val="both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(наименование должности, фамилия, имя,</w:t>
      </w:r>
    </w:p>
    <w:p w14:paraId="62000000">
      <w:pPr>
        <w:keepNext w:val="0"/>
        <w:keepLines w:val="0"/>
        <w:spacing w:before="0"/>
        <w:ind w:firstLine="0" w:left="4678"/>
        <w:jc w:val="both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отчество муниципального служащего)</w:t>
      </w:r>
    </w:p>
    <w:p w14:paraId="63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</w:p>
    <w:p w14:paraId="64000000">
      <w:pPr>
        <w:keepNext w:val="0"/>
        <w:keepLines w:val="0"/>
        <w:spacing w:before="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Уведомление</w:t>
      </w:r>
    </w:p>
    <w:p w14:paraId="65000000">
      <w:pPr>
        <w:keepNext w:val="0"/>
        <w:keepLines w:val="0"/>
        <w:spacing w:before="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 намерении выполнять иную оплачиваемую работу</w:t>
      </w:r>
    </w:p>
    <w:p w14:paraId="66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</w:p>
    <w:p w14:paraId="67000000">
      <w:pPr>
        <w:keepNext w:val="0"/>
        <w:keepLines w:val="0"/>
        <w:spacing w:before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соответствии </w:t>
      </w:r>
      <w:r>
        <w:rPr>
          <w:rFonts w:ascii="XO Thames" w:hAnsi="XO Thames"/>
          <w:color w:val="000000"/>
          <w:sz w:val="28"/>
        </w:rPr>
        <w:t xml:space="preserve">с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"consultantplus://offline/ref=872CE06093E7012314A68028A56DBFE51DA1BBD3F15496245F05D10BD10B5D1B8388DBD7E3750E876C5DF7C309356B3668294B02019EA1E2VFg3M"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частью 2 статьи 11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Федерального закона от 02 марта </w:t>
      </w:r>
      <w:r>
        <w:rPr>
          <w:rFonts w:ascii="XO Thames" w:hAnsi="XO Thames"/>
          <w:color w:val="000000"/>
          <w:sz w:val="28"/>
        </w:rPr>
        <w:t>2007</w:t>
      </w:r>
      <w:r>
        <w:rPr>
          <w:rFonts w:ascii="XO Thames" w:hAnsi="XO Thames"/>
          <w:color w:val="000000"/>
          <w:sz w:val="28"/>
        </w:rPr>
        <w:t xml:space="preserve"> года №</w:t>
      </w:r>
      <w:r>
        <w:rPr>
          <w:rFonts w:ascii="XO Thames" w:hAnsi="XO Thames"/>
          <w:color w:val="000000"/>
          <w:sz w:val="28"/>
        </w:rPr>
        <w:t xml:space="preserve"> 25-ФЗ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>О муниципальной службе в Российской Федерации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 xml:space="preserve"> уведомляю Вас о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том, что намерен(а) выполнять иную оплачиваемую работу в _________________________________________________________________</w:t>
      </w:r>
    </w:p>
    <w:p w14:paraId="68000000">
      <w:pPr>
        <w:keepNext w:val="0"/>
        <w:keepLines w:val="0"/>
        <w:spacing w:before="0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(полное наименование организации)</w:t>
      </w:r>
    </w:p>
    <w:p w14:paraId="69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должности </w:t>
      </w:r>
      <w:r>
        <w:rPr>
          <w:rFonts w:ascii="XO Thames" w:hAnsi="XO Thames"/>
          <w:color w:val="000000"/>
          <w:sz w:val="28"/>
        </w:rPr>
        <w:t>_______________________________________________________</w:t>
      </w:r>
    </w:p>
    <w:p w14:paraId="6A000000">
      <w:pPr>
        <w:keepNext w:val="0"/>
        <w:keepLines w:val="0"/>
        <w:spacing w:before="0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(наименование должности)</w:t>
      </w:r>
    </w:p>
    <w:p w14:paraId="6B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__________________________________________</w:t>
      </w:r>
      <w:r>
        <w:rPr>
          <w:rFonts w:ascii="XO Thames" w:hAnsi="XO Thames"/>
          <w:color w:val="000000"/>
          <w:sz w:val="28"/>
        </w:rPr>
        <w:t>________________________</w:t>
      </w:r>
      <w:r>
        <w:rPr>
          <w:rFonts w:ascii="XO Thames" w:hAnsi="XO Thames"/>
          <w:color w:val="000000"/>
          <w:sz w:val="28"/>
        </w:rPr>
        <w:t>,</w:t>
      </w:r>
    </w:p>
    <w:p w14:paraId="6C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выполняя работу по ____________________________________________</w:t>
      </w:r>
      <w:r>
        <w:rPr>
          <w:rFonts w:ascii="XO Thames" w:hAnsi="XO Thames"/>
          <w:color w:val="000000"/>
          <w:sz w:val="28"/>
        </w:rPr>
        <w:t>____</w:t>
      </w:r>
      <w:r>
        <w:rPr>
          <w:rFonts w:ascii="XO Thames" w:hAnsi="XO Thames"/>
          <w:color w:val="000000"/>
          <w:sz w:val="28"/>
        </w:rPr>
        <w:t>,</w:t>
      </w:r>
    </w:p>
    <w:p w14:paraId="6D000000">
      <w:pPr>
        <w:keepNext w:val="0"/>
        <w:keepLines w:val="0"/>
        <w:spacing w:before="0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 xml:space="preserve">                                         (по трудовому, гражданско-правовому или авторскому договору)</w:t>
      </w:r>
    </w:p>
    <w:p w14:paraId="6E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связанную с выполнением следующих должностных обязанностей: _____________________________________________________</w:t>
      </w:r>
      <w:r>
        <w:rPr>
          <w:rFonts w:ascii="XO Thames" w:hAnsi="XO Thames"/>
          <w:color w:val="000000"/>
          <w:sz w:val="28"/>
        </w:rPr>
        <w:t>_____________</w:t>
      </w:r>
    </w:p>
    <w:p w14:paraId="6F000000">
      <w:pPr>
        <w:keepNext w:val="0"/>
        <w:keepLines w:val="0"/>
        <w:spacing w:before="0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(указать должностные обязанности)</w:t>
      </w:r>
    </w:p>
    <w:p w14:paraId="70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 «</w:t>
      </w:r>
      <w:r>
        <w:rPr>
          <w:rFonts w:ascii="XO Thames" w:hAnsi="XO Thames"/>
          <w:color w:val="000000"/>
          <w:sz w:val="28"/>
        </w:rPr>
        <w:t>___</w:t>
      </w:r>
      <w:r>
        <w:rPr>
          <w:rFonts w:ascii="XO Thames" w:hAnsi="XO Thames"/>
          <w:color w:val="000000"/>
          <w:sz w:val="28"/>
        </w:rPr>
        <w:t>» ___________ 20__ года по «___»</w:t>
      </w:r>
      <w:r>
        <w:rPr>
          <w:rFonts w:ascii="XO Thames" w:hAnsi="XO Thames"/>
          <w:color w:val="000000"/>
          <w:sz w:val="28"/>
        </w:rPr>
        <w:t xml:space="preserve"> ____________ 20__ года по следующему</w:t>
      </w:r>
      <w:r>
        <w:rPr>
          <w:rFonts w:ascii="XO Thames" w:hAnsi="XO Thames"/>
          <w:color w:val="000000"/>
          <w:sz w:val="28"/>
        </w:rPr>
        <w:t xml:space="preserve"> графику: _</w:t>
      </w:r>
      <w:r>
        <w:rPr>
          <w:rFonts w:ascii="XO Thames" w:hAnsi="XO Thames"/>
          <w:color w:val="000000"/>
          <w:sz w:val="28"/>
        </w:rPr>
        <w:t>______________________________________________</w:t>
      </w:r>
    </w:p>
    <w:p w14:paraId="71000000">
      <w:pPr>
        <w:keepNext w:val="0"/>
        <w:keepLines w:val="0"/>
        <w:spacing w:before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Работа будет выполняться в свободное </w:t>
      </w:r>
      <w:r>
        <w:rPr>
          <w:rFonts w:ascii="XO Thames" w:hAnsi="XO Thames"/>
          <w:color w:val="000000"/>
          <w:sz w:val="28"/>
        </w:rPr>
        <w:t>от основной работы время и не</w:t>
      </w:r>
    </w:p>
    <w:p w14:paraId="72000000">
      <w:pPr>
        <w:keepNext w:val="0"/>
        <w:keepLines w:val="0"/>
        <w:spacing w:before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повлечет за собой конфликта интересов.</w:t>
      </w:r>
    </w:p>
    <w:p w14:paraId="73000000">
      <w:pPr>
        <w:keepNext w:val="0"/>
        <w:keepLines w:val="0"/>
        <w:spacing w:before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выполнении указанной работы обязуюсь соблюдать</w:t>
      </w:r>
      <w:r>
        <w:rPr>
          <w:rFonts w:ascii="XO Thames" w:hAnsi="XO Thames"/>
          <w:color w:val="000000"/>
          <w:sz w:val="28"/>
        </w:rPr>
        <w:t xml:space="preserve"> требования,</w:t>
      </w:r>
      <w:r>
        <w:rPr>
          <w:rFonts w:ascii="XO Thames" w:hAnsi="XO Thames"/>
          <w:color w:val="000000"/>
          <w:sz w:val="28"/>
        </w:rPr>
        <w:t xml:space="preserve"> предусмотренные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"consultantplus://offline/ref=872CE06093E7012314A68028A56DBFE51DA1BBD3F15496245F05D10BD10B5D1B8388DBD7E3750C86665DF7C309356B3668294B02019EA1E2VFg3M"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статьями 13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и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"consultantplus://offline/ref=872CE06093E7012314A68028A56DBFE51DA1BBD3F15496245F05D10BD10B5D1B8388DBD7E3750D8F605DF7C309356B3668294B02019EA1E2VFg3M"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14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Федерального закона </w:t>
      </w:r>
      <w:r>
        <w:rPr>
          <w:rFonts w:ascii="XO Thames" w:hAnsi="XO Thames"/>
          <w:color w:val="000000"/>
          <w:sz w:val="28"/>
        </w:rPr>
        <w:t xml:space="preserve">от 02 марта         </w:t>
      </w:r>
      <w:r>
        <w:rPr>
          <w:rFonts w:ascii="XO Thames" w:hAnsi="XO Thames"/>
          <w:color w:val="000000"/>
          <w:sz w:val="28"/>
        </w:rPr>
        <w:t>2007</w:t>
      </w:r>
      <w:r>
        <w:rPr>
          <w:rFonts w:ascii="XO Thames" w:hAnsi="XO Thames"/>
          <w:color w:val="000000"/>
          <w:sz w:val="28"/>
        </w:rPr>
        <w:t xml:space="preserve"> года №</w:t>
      </w:r>
      <w:r>
        <w:rPr>
          <w:rFonts w:ascii="XO Thames" w:hAnsi="XO Thames"/>
          <w:color w:val="000000"/>
          <w:sz w:val="28"/>
        </w:rPr>
        <w:t xml:space="preserve"> 25-ФЗ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>О муниципальной службе в Российской Федерации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>.</w:t>
      </w:r>
    </w:p>
    <w:p w14:paraId="74000000">
      <w:pPr>
        <w:keepNext w:val="0"/>
        <w:keepLines w:val="0"/>
        <w:spacing w:before="0"/>
        <w:ind/>
        <w:jc w:val="righ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______________________________</w:t>
      </w:r>
    </w:p>
    <w:p w14:paraId="75000000">
      <w:pPr>
        <w:keepNext w:val="0"/>
        <w:keepLines w:val="0"/>
        <w:spacing w:before="0"/>
        <w:ind w:firstLine="0" w:left="6379"/>
        <w:jc w:val="both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(подпись, Ф.И.О.)</w:t>
      </w:r>
    </w:p>
    <w:p w14:paraId="76000000">
      <w:pPr>
        <w:keepNext w:val="0"/>
        <w:keepLines w:val="0"/>
        <w:spacing w:before="0"/>
        <w:ind/>
        <w:jc w:val="righ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>___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 xml:space="preserve"> _______________ 20__ г.</w:t>
      </w:r>
    </w:p>
    <w:p w14:paraId="77000000">
      <w:pPr>
        <w:keepNext w:val="0"/>
        <w:keepLines w:val="0"/>
        <w:spacing w:before="0"/>
        <w:ind w:firstLine="0" w:left="6946"/>
        <w:jc w:val="both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(дата)</w:t>
      </w:r>
    </w:p>
    <w:p w14:paraId="78000000">
      <w:pPr>
        <w:sectPr>
          <w:pgSz w:h="16838" w:orient="portrait" w:w="11906"/>
          <w:pgMar w:bottom="964" w:footer="720" w:gutter="0" w:header="720" w:left="1985" w:right="567" w:top="964"/>
        </w:sectPr>
      </w:pPr>
    </w:p>
    <w:p w14:paraId="79000000">
      <w:pPr>
        <w:ind/>
        <w:jc w:val="both"/>
        <w:rPr>
          <w:rFonts w:ascii="XO Thames" w:hAnsi="XO Thames"/>
        </w:rPr>
      </w:pPr>
    </w:p>
    <w:p w14:paraId="7A000000">
      <w:pPr>
        <w:ind/>
        <w:jc w:val="both"/>
        <w:rPr>
          <w:rFonts w:ascii="XO Thames" w:hAnsi="XO Thames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065"/>
        <w:gridCol w:w="4672"/>
      </w:tblGrid>
      <w:tr>
        <w:tc>
          <w:tcPr>
            <w:tcW w:type="dxa" w:w="100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B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C000000">
            <w:pPr>
              <w:spacing w:after="120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Приложение </w:t>
            </w:r>
            <w:r>
              <w:rPr>
                <w:rFonts w:ascii="XO Thames" w:hAnsi="XO Thames"/>
              </w:rPr>
              <w:t>2</w:t>
            </w:r>
          </w:p>
          <w:p w14:paraId="7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 Порядку </w:t>
            </w:r>
            <w:r>
              <w:rPr>
                <w:rFonts w:ascii="XO Thames" w:hAnsi="XO Thames"/>
              </w:rPr>
              <w:t>предварительного уведомления представителя нанимателя (работодателя) о выполнении иной оплачиваемой работы муниципальными служащими Совета депутатов Александровского муниципального округа Ставропольского края</w:t>
            </w:r>
          </w:p>
          <w:p w14:paraId="7E000000">
            <w:pPr>
              <w:ind/>
              <w:jc w:val="both"/>
              <w:rPr>
                <w:rFonts w:ascii="XO Thames" w:hAnsi="XO Thames"/>
              </w:rPr>
            </w:pPr>
          </w:p>
        </w:tc>
      </w:tr>
    </w:tbl>
    <w:p w14:paraId="7F000000">
      <w:pPr>
        <w:ind/>
        <w:jc w:val="both"/>
        <w:rPr>
          <w:rFonts w:ascii="XO Thames" w:hAnsi="XO Thames"/>
        </w:rPr>
      </w:pPr>
    </w:p>
    <w:p w14:paraId="80000000">
      <w:pPr>
        <w:ind/>
        <w:jc w:val="both"/>
        <w:rPr>
          <w:rFonts w:ascii="XO Thames" w:hAnsi="XO Thames"/>
        </w:rPr>
      </w:pPr>
    </w:p>
    <w:p w14:paraId="81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ЖУРНАЛ</w:t>
      </w:r>
    </w:p>
    <w:p w14:paraId="82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регистрации уведомлений о выполнении иной</w:t>
      </w:r>
    </w:p>
    <w:p w14:paraId="83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оплачиваемой работы</w:t>
      </w:r>
    </w:p>
    <w:p w14:paraId="84000000">
      <w:pPr>
        <w:ind/>
        <w:jc w:val="both"/>
        <w:rPr>
          <w:rFonts w:ascii="XO Thames" w:hAnsi="XO Thames"/>
        </w:rPr>
      </w:pPr>
    </w:p>
    <w:tbl>
      <w:tblPr>
        <w:tblStyle w:val="Style_2"/>
        <w:tblInd w:type="dxa" w:w="-28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1984"/>
        <w:gridCol w:w="2410"/>
        <w:gridCol w:w="3119"/>
        <w:gridCol w:w="2268"/>
        <w:gridCol w:w="2268"/>
        <w:gridCol w:w="1701"/>
        <w:gridCol w:w="1275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t xml:space="preserve"> п/п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регистрации уведомления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Подпись муниципального служащего, принявшего уведомление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Дата направления уведомления </w:t>
            </w:r>
            <w:r>
              <w:rPr>
                <w:rFonts w:ascii="XO Thames" w:hAnsi="XO Thames"/>
              </w:rPr>
              <w:t>председателю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приобщения уведомления к личному делу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Примечания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rPr>
                <w:rFonts w:ascii="XO Thames" w:hAnsi="XO Thames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rPr>
                <w:rFonts w:ascii="XO Thames" w:hAnsi="XO Thames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rPr>
                <w:rFonts w:ascii="XO Thames" w:hAnsi="XO Thames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rPr>
                <w:rFonts w:ascii="XO Thames" w:hAnsi="XO Thames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rPr>
                <w:rFonts w:ascii="XO Thames" w:hAnsi="XO Thames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rFonts w:ascii="XO Thames" w:hAnsi="XO Thames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rPr>
                <w:rFonts w:ascii="XO Thames" w:hAnsi="XO Thames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rPr>
                <w:rFonts w:ascii="XO Thames" w:hAnsi="XO Thames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rPr>
                <w:rFonts w:ascii="XO Thames" w:hAnsi="XO Thames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rPr>
                <w:rFonts w:ascii="XO Thames" w:hAnsi="XO Thames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rPr>
                <w:rFonts w:ascii="XO Thames" w:hAnsi="XO Thames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rFonts w:ascii="XO Thames" w:hAnsi="XO Thames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rPr>
                <w:rFonts w:ascii="XO Thames" w:hAnsi="XO Thames"/>
                <w:sz w:val="24"/>
              </w:rPr>
            </w:pPr>
          </w:p>
        </w:tc>
      </w:tr>
    </w:tbl>
    <w:p w14:paraId="A5000000">
      <w:pPr>
        <w:keepNext w:val="0"/>
        <w:keepLines w:val="0"/>
        <w:spacing w:before="0"/>
        <w:ind/>
        <w:jc w:val="both"/>
        <w:rPr>
          <w:rFonts w:ascii="XO Thames" w:hAnsi="XO Thames"/>
        </w:rPr>
      </w:pPr>
    </w:p>
    <w:sectPr>
      <w:pgSz w:h="11906" w:orient="landscape" w:w="16838"/>
      <w:pgMar w:bottom="1985" w:footer="720" w:gutter="0" w:header="720" w:left="964" w:right="96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ConsNonformat"/>
    <w:link w:val="Style_1_ch"/>
    <w:pPr>
      <w:widowControl w:val="0"/>
      <w:ind w:right="19772"/>
    </w:pPr>
    <w:rPr>
      <w:rFonts w:ascii="Courier New" w:hAnsi="Courier New"/>
      <w:sz w:val="16"/>
    </w:rPr>
  </w:style>
  <w:style w:styleId="Style_1_ch" w:type="character">
    <w:name w:val="ConsNonformat"/>
    <w:link w:val="Style_1"/>
    <w:rPr>
      <w:rFonts w:ascii="Courier New" w:hAnsi="Courier New"/>
      <w:sz w:val="16"/>
    </w:rPr>
  </w:style>
  <w:style w:styleId="Style_12" w:type="paragraph">
    <w:name w:val="ConsPlusCell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Cell"/>
    <w:link w:val="Style_12"/>
    <w:rPr>
      <w:rFonts w:ascii="Arial" w:hAnsi="Arial"/>
    </w:rPr>
  </w:style>
  <w:style w:styleId="Style_13" w:type="paragraph">
    <w:name w:val="apple-converted-space"/>
    <w:basedOn w:val="Style_6"/>
    <w:link w:val="Style_13_ch"/>
  </w:style>
  <w:style w:styleId="Style_13_ch" w:type="character">
    <w:name w:val="apple-converted-space"/>
    <w:basedOn w:val="Style_6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DocLis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DocList"/>
    <w:link w:val="Style_15"/>
    <w:rPr>
      <w:rFonts w:ascii="Courier New" w:hAnsi="Courier New"/>
    </w:rPr>
  </w:style>
  <w:style w:styleId="Style_16" w:type="paragraph">
    <w:name w:val="Strong"/>
    <w:basedOn w:val="Style_6"/>
    <w:link w:val="Style_16_ch"/>
    <w:rPr>
      <w:b w:val="1"/>
    </w:rPr>
  </w:style>
  <w:style w:styleId="Style_16_ch" w:type="character">
    <w:name w:val="Strong"/>
    <w:basedOn w:val="Style_6_ch"/>
    <w:link w:val="Style_16"/>
    <w:rPr>
      <w:b w:val="1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6"/>
    <w:link w:val="Style_20_ch"/>
    <w:rPr>
      <w:color w:val="0000FF"/>
      <w:u w:val="single"/>
    </w:rPr>
  </w:style>
  <w:style w:styleId="Style_20_ch" w:type="character">
    <w:name w:val="Hyperlink"/>
    <w:basedOn w:val="Style_6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Normal (Web)"/>
    <w:basedOn w:val="Style_5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5_ch"/>
    <w:link w:val="Style_24"/>
    <w:rPr>
      <w:sz w:val="24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5_ch"/>
    <w:link w:val="Style_27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line number"/>
    <w:basedOn w:val="Style_6"/>
    <w:link w:val="Style_29_ch"/>
  </w:style>
  <w:style w:styleId="Style_29_ch" w:type="character">
    <w:name w:val="line number"/>
    <w:basedOn w:val="Style_6_ch"/>
    <w:link w:val="Style_29"/>
  </w:style>
  <w:style w:styleId="Style_30" w:type="paragraph">
    <w:name w:val="ConsPlusTitle"/>
    <w:link w:val="Style_30_ch"/>
    <w:pPr>
      <w:widowControl w:val="0"/>
      <w:ind/>
    </w:pPr>
    <w:rPr>
      <w:rFonts w:ascii="Arial" w:hAnsi="Arial"/>
      <w:b w:val="1"/>
    </w:rPr>
  </w:style>
  <w:style w:styleId="Style_30_ch" w:type="character">
    <w:name w:val="ConsPlusTitle"/>
    <w:link w:val="Style_30"/>
    <w:rPr>
      <w:rFonts w:ascii="Arial" w:hAnsi="Arial"/>
      <w:b w:val="1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header"/>
    <w:basedOn w:val="Style_5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5_ch"/>
    <w:link w:val="Style_36"/>
  </w:style>
  <w:style w:styleId="Style_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2022-12-21T08:18:22Z</dcterms:modified>
</cp:coreProperties>
</file>