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ПОВЕСТКА ДНЯ</w:t>
      </w:r>
    </w:p>
    <w:p w14:paraId="02000000">
      <w:p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очередного заседания Совета депутатов Александровского</w:t>
      </w:r>
    </w:p>
    <w:p w14:paraId="03000000">
      <w:p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 xml:space="preserve">муниципального округа Ставропольского края </w:t>
      </w:r>
    </w:p>
    <w:p w14:paraId="04000000">
      <w:p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28</w:t>
      </w:r>
      <w:bookmarkStart w:id="1" w:name="_GoBack"/>
      <w:bookmarkEnd w:id="1"/>
      <w:r>
        <w:rPr>
          <w:rFonts w:ascii="XO Thames" w:hAnsi="XO Thames"/>
        </w:rPr>
        <w:t xml:space="preserve"> октября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2022</w:t>
      </w:r>
      <w:r>
        <w:rPr>
          <w:rFonts w:ascii="XO Thames" w:hAnsi="XO Thames"/>
        </w:rPr>
        <w:t xml:space="preserve"> года</w:t>
      </w:r>
    </w:p>
    <w:p w14:paraId="05000000">
      <w:pPr>
        <w:rPr>
          <w:rFonts w:ascii="XO Thames" w:hAnsi="XO Thames"/>
        </w:rPr>
      </w:pPr>
    </w:p>
    <w:tbl>
      <w:tblPr>
        <w:tblStyle w:val="Style_1"/>
        <w:tblLayout w:type="fixed"/>
      </w:tblPr>
      <w:tblGrid>
        <w:gridCol w:w="9357"/>
      </w:tblGrid>
      <w:tr>
        <w:trPr>
          <w:trHeight w:hRule="atLeast" w:val="778"/>
        </w:trPr>
        <w:tc>
          <w:tcPr>
            <w:tcW w:type="dxa" w:w="9357"/>
          </w:tcPr>
          <w:p w14:paraId="06000000">
            <w:pPr>
              <w:ind w:firstLine="567" w:left="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  <w:r>
              <w:rPr>
                <w:rFonts w:ascii="XO Thames" w:hAnsi="XO Thames"/>
              </w:rPr>
              <w:t>.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  <w:sz w:val="28"/>
              </w:rPr>
              <w:t>О</w:t>
            </w:r>
            <w:r>
              <w:rPr>
                <w:rFonts w:ascii="XO Thames" w:hAnsi="XO Thames"/>
                <w:sz w:val="28"/>
              </w:rPr>
              <w:t xml:space="preserve"> внесении изменений в </w:t>
            </w:r>
            <w:r>
              <w:rPr>
                <w:rFonts w:ascii="XO Thames" w:hAnsi="XO Thames"/>
                <w:sz w:val="28"/>
              </w:rPr>
              <w:t>Устав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Александровского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м</w:t>
            </w:r>
            <w:r>
              <w:rPr>
                <w:rFonts w:ascii="XO Thames" w:hAnsi="XO Thames"/>
                <w:sz w:val="28"/>
              </w:rPr>
              <w:t>униципального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округа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 xml:space="preserve">Ставропольского </w:t>
            </w:r>
            <w:r>
              <w:rPr>
                <w:rFonts w:ascii="XO Thames" w:hAnsi="XO Thames"/>
                <w:sz w:val="28"/>
              </w:rPr>
              <w:t>края</w:t>
            </w:r>
            <w:r>
              <w:rPr>
                <w:rFonts w:ascii="XO Thames" w:hAnsi="XO Thames"/>
              </w:rPr>
              <w:t>.</w:t>
            </w:r>
          </w:p>
        </w:tc>
      </w:tr>
      <w:tr>
        <w:trPr>
          <w:trHeight w:hRule="atLeast" w:val="3068"/>
        </w:trPr>
        <w:tc>
          <w:tcPr>
            <w:tcW w:type="dxa" w:w="9357"/>
          </w:tcPr>
          <w:p w14:paraId="07000000">
            <w:pPr>
              <w:ind w:firstLine="567" w:left="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  <w:r>
              <w:rPr>
                <w:rFonts w:ascii="XO Thames" w:hAnsi="XO Thames"/>
              </w:rPr>
              <w:t>.</w:t>
            </w:r>
            <w:r>
              <w:rPr>
                <w:rFonts w:ascii="XO Thames" w:hAnsi="XO Thames"/>
                <w:b w:val="0"/>
              </w:rPr>
              <w:t xml:space="preserve"> О</w:t>
            </w:r>
            <w:r>
              <w:rPr>
                <w:rFonts w:ascii="XO Thames" w:hAnsi="XO Thames"/>
                <w:b w:val="0"/>
                <w:sz w:val="28"/>
              </w:rPr>
              <w:t>б утверждении Положения о порядке представления сведений о доходах, об имуществе и обязательствах имущественного характера гражданами, претендующими на замещение должностей муниципальной службы в Совете депутатов Александровского муниципального округа Ставропольского края, включенных в соответствующий перечень, сведений о доходах, расходах, об имуществе и обязательствах имущественного характера муниципальными служащими, замещающими указанные должности муниципальной службы в Совете депутатов Александровского муниципального округа Ставропольского края</w:t>
            </w:r>
            <w:r>
              <w:rPr>
                <w:rFonts w:ascii="XO Thames" w:hAnsi="XO Thames"/>
                <w:b w:val="0"/>
              </w:rPr>
              <w:t>.</w:t>
            </w:r>
          </w:p>
        </w:tc>
      </w:tr>
      <w:tr>
        <w:trPr>
          <w:trHeight w:hRule="atLeast" w:val="1143"/>
        </w:trPr>
        <w:tc>
          <w:tcPr>
            <w:tcW w:type="dxa" w:w="9357"/>
          </w:tcPr>
          <w:p w14:paraId="08000000">
            <w:pPr>
              <w:ind w:firstLine="567" w:left="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  <w:r>
              <w:rPr>
                <w:rFonts w:ascii="XO Thames" w:hAnsi="XO Thames"/>
              </w:rPr>
              <w:t>.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  <w:sz w:val="28"/>
              </w:rPr>
              <w:t>О внесении изменений в стратегию социально-экономического развития Александровского муниципального округа Ставропольского края до 2035 года</w:t>
            </w:r>
            <w:r>
              <w:rPr>
                <w:rFonts w:ascii="XO Thames" w:hAnsi="XO Thames"/>
              </w:rPr>
              <w:t>.</w:t>
            </w:r>
          </w:p>
        </w:tc>
      </w:tr>
      <w:tr>
        <w:trPr>
          <w:trHeight w:hRule="atLeast" w:val="892"/>
        </w:trPr>
        <w:tc>
          <w:tcPr>
            <w:tcW w:type="dxa" w:w="9357"/>
          </w:tcPr>
          <w:p w14:paraId="09000000">
            <w:pPr>
              <w:ind w:firstLine="567" w:left="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4.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  <w:b w:val="0"/>
                <w:sz w:val="28"/>
              </w:rPr>
              <w:t xml:space="preserve">Об утверждении </w:t>
            </w:r>
            <w:r>
              <w:rPr>
                <w:rFonts w:ascii="XO Thames" w:hAnsi="XO Thames"/>
                <w:b w:val="0"/>
                <w:i w:val="0"/>
                <w:sz w:val="28"/>
              </w:rPr>
              <w:t>Генерального плана</w:t>
            </w:r>
            <w:r>
              <w:rPr>
                <w:rFonts w:ascii="XO Thames" w:hAnsi="XO Thames"/>
                <w:b w:val="0"/>
                <w:i w:val="1"/>
                <w:sz w:val="28"/>
              </w:rPr>
              <w:t xml:space="preserve"> </w:t>
            </w:r>
            <w:r>
              <w:rPr>
                <w:rFonts w:ascii="XO Thames" w:hAnsi="XO Thames"/>
                <w:b w:val="0"/>
                <w:sz w:val="28"/>
              </w:rPr>
              <w:t>Александровского муниципального округа Ставропольского края.</w:t>
            </w:r>
          </w:p>
        </w:tc>
      </w:tr>
      <w:tr>
        <w:trPr>
          <w:trHeight w:hRule="atLeast" w:val="2081"/>
          <w:hidden w:val="0"/>
        </w:trPr>
        <w:tc>
          <w:tcPr>
            <w:tcW w:type="dxa" w:w="9357"/>
          </w:tcPr>
          <w:p w14:paraId="0A000000">
            <w:pPr>
              <w:ind w:firstLine="567" w:left="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5. </w:t>
            </w:r>
            <w:r>
              <w:rPr>
                <w:rFonts w:ascii="XO Thames" w:hAnsi="XO Thames"/>
                <w:sz w:val="28"/>
              </w:rPr>
              <w:t>О признании утратившим силу р</w:t>
            </w:r>
            <w:r>
              <w:rPr>
                <w:rFonts w:ascii="XO Thames" w:hAnsi="XO Thames"/>
                <w:sz w:val="28"/>
              </w:rPr>
              <w:t>ешения Совета депутатов Александровского муниципального округа Ставропольско</w:t>
            </w:r>
            <w:r>
              <w:rPr>
                <w:rFonts w:ascii="XO Thames" w:hAnsi="XO Thames"/>
                <w:sz w:val="28"/>
              </w:rPr>
              <w:t>го края от             23</w:t>
            </w:r>
            <w:r>
              <w:rPr>
                <w:rFonts w:ascii="XO Thames" w:hAnsi="XO Thames"/>
                <w:sz w:val="28"/>
              </w:rPr>
              <w:t xml:space="preserve"> апреля </w:t>
            </w:r>
            <w:r>
              <w:rPr>
                <w:rFonts w:ascii="XO Thames" w:hAnsi="XO Thames"/>
                <w:sz w:val="28"/>
              </w:rPr>
              <w:t>2021</w:t>
            </w:r>
            <w:r>
              <w:rPr>
                <w:rFonts w:ascii="XO Thames" w:hAnsi="XO Thames"/>
                <w:sz w:val="28"/>
              </w:rPr>
              <w:t xml:space="preserve"> года </w:t>
            </w:r>
            <w:r>
              <w:rPr>
                <w:rFonts w:ascii="XO Thames" w:hAnsi="XO Thames"/>
                <w:sz w:val="28"/>
              </w:rPr>
              <w:t>№ 261/114</w:t>
            </w:r>
            <w:r>
              <w:rPr>
                <w:rFonts w:ascii="XO Thames" w:hAnsi="XO Thames"/>
                <w:sz w:val="28"/>
              </w:rPr>
              <w:t xml:space="preserve"> «Об утверждении П</w:t>
            </w:r>
            <w:r>
              <w:rPr>
                <w:rFonts w:ascii="XO Thames" w:hAnsi="XO Thames"/>
                <w:sz w:val="28"/>
              </w:rPr>
              <w:t>орядка ведения перечня видов муниципального контроля и органов местного самоуправления Александровского муниципального округа Ставропольского края, уполномоченных на их осуществление»</w:t>
            </w:r>
            <w:r>
              <w:rPr>
                <w:rFonts w:ascii="XO Thames" w:hAnsi="XO Thames"/>
              </w:rPr>
              <w:t>.</w:t>
            </w:r>
          </w:p>
        </w:tc>
      </w:tr>
      <w:tr>
        <w:trPr>
          <w:trHeight w:hRule="atLeast" w:val="1737"/>
          <w:hidden w:val="0"/>
        </w:trPr>
        <w:tc>
          <w:tcPr>
            <w:tcW w:type="dxa" w:w="9357"/>
          </w:tcPr>
          <w:p w14:paraId="0B000000">
            <w:pPr>
              <w:ind w:firstLine="567" w:left="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6. </w:t>
            </w:r>
            <w:r>
              <w:rPr>
                <w:rFonts w:ascii="XO Thames" w:hAnsi="XO Thames"/>
                <w:sz w:val="28"/>
              </w:rPr>
              <w:t xml:space="preserve">О внесении изменений </w:t>
            </w:r>
            <w:r>
              <w:rPr>
                <w:rFonts w:ascii="XO Thames" w:hAnsi="XO Thames"/>
                <w:sz w:val="28"/>
              </w:rPr>
              <w:t xml:space="preserve">в </w:t>
            </w:r>
            <w:r>
              <w:rPr>
                <w:rFonts w:ascii="XO Thames" w:hAnsi="XO Thames"/>
                <w:sz w:val="28"/>
              </w:rPr>
              <w:t xml:space="preserve">Положение о </w:t>
            </w:r>
            <w:r>
              <w:rPr>
                <w:rFonts w:ascii="XO Thames" w:hAnsi="XO Thames"/>
                <w:sz w:val="28"/>
              </w:rPr>
              <w:t xml:space="preserve">Саблинском </w:t>
            </w:r>
            <w:r>
              <w:rPr>
                <w:rFonts w:ascii="XO Thames" w:hAnsi="XO Thames"/>
                <w:sz w:val="28"/>
              </w:rPr>
              <w:t>территориальном отделе администрации Александровского муниципального округа Ставропольского края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 xml:space="preserve">утвержденное решением Совета депутатов Александровского муниципального </w:t>
            </w:r>
            <w:r>
              <w:rPr>
                <w:rFonts w:ascii="XO Thames" w:hAnsi="XO Thames"/>
                <w:sz w:val="28"/>
              </w:rPr>
              <w:t xml:space="preserve">округа </w:t>
            </w:r>
            <w:r>
              <w:rPr>
                <w:rFonts w:ascii="XO Thames" w:hAnsi="XO Thames"/>
                <w:sz w:val="28"/>
              </w:rPr>
              <w:t>Ставропольского края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 xml:space="preserve">от             07 декабря 2020 года </w:t>
            </w:r>
            <w:r>
              <w:rPr>
                <w:rFonts w:ascii="XO Thames" w:hAnsi="XO Thames"/>
                <w:sz w:val="28"/>
              </w:rPr>
              <w:t>№ 73/7</w:t>
            </w:r>
            <w:r>
              <w:rPr>
                <w:rFonts w:ascii="XO Thames" w:hAnsi="XO Thames"/>
                <w:sz w:val="28"/>
              </w:rPr>
              <w:t>3</w:t>
            </w:r>
            <w:r>
              <w:rPr>
                <w:rFonts w:ascii="XO Thames" w:hAnsi="XO Thames"/>
              </w:rPr>
              <w:t>.</w:t>
            </w:r>
          </w:p>
        </w:tc>
      </w:tr>
      <w:tr>
        <w:trPr>
          <w:trHeight w:hRule="atLeast" w:val="1156"/>
          <w:hidden w:val="0"/>
        </w:trPr>
        <w:tc>
          <w:tcPr>
            <w:tcW w:type="dxa" w:w="9357"/>
          </w:tcPr>
          <w:p w14:paraId="0C000000">
            <w:pPr>
              <w:ind w:firstLine="567" w:left="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7. </w:t>
            </w:r>
            <w:r>
              <w:rPr>
                <w:rFonts w:ascii="XO Thames" w:hAnsi="XO Thames"/>
                <w:color w:val="000000"/>
                <w:sz w:val="28"/>
              </w:rPr>
              <w:t xml:space="preserve">Об утверждении границ </w:t>
            </w:r>
            <w:r>
              <w:rPr>
                <w:rFonts w:ascii="XO Thames" w:hAnsi="XO Thames"/>
                <w:color w:val="000000"/>
                <w:sz w:val="28"/>
              </w:rPr>
              <w:t>территориаль</w:t>
            </w:r>
            <w:r>
              <w:rPr>
                <w:rFonts w:ascii="XO Thames" w:hAnsi="XO Thames"/>
                <w:color w:val="000000"/>
                <w:sz w:val="28"/>
              </w:rPr>
              <w:t>ного общественного самоуправления</w:t>
            </w:r>
            <w:r>
              <w:rPr>
                <w:rFonts w:ascii="XO Thames" w:hAnsi="XO Thames"/>
                <w:color w:val="000000"/>
                <w:sz w:val="28"/>
              </w:rPr>
              <w:t xml:space="preserve"> на территории Александровского муниципального округа Ставропольского края.</w:t>
            </w:r>
          </w:p>
        </w:tc>
      </w:tr>
      <w:tr>
        <w:trPr>
          <w:trHeight w:hRule="atLeast" w:val="690"/>
        </w:trPr>
        <w:tc>
          <w:tcPr>
            <w:tcW w:type="dxa" w:w="9357"/>
          </w:tcPr>
          <w:p w14:paraId="0D000000">
            <w:pPr>
              <w:ind w:firstLine="567" w:left="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8. </w:t>
            </w:r>
            <w:r>
              <w:rPr>
                <w:rFonts w:ascii="XO Thames" w:hAnsi="XO Thames"/>
              </w:rPr>
              <w:t>О подтверждении решений, принятых в рабочем (опросном) порядке между заседаниями</w:t>
            </w:r>
            <w:r>
              <w:rPr>
                <w:rFonts w:ascii="XO Thames" w:hAnsi="XO Thames"/>
              </w:rPr>
              <w:t>.</w:t>
            </w:r>
          </w:p>
        </w:tc>
      </w:tr>
    </w:tbl>
    <w:p w14:paraId="0E000000">
      <w:pPr>
        <w:tabs>
          <w:tab w:leader="none" w:pos="2850" w:val="left"/>
        </w:tabs>
        <w:ind/>
        <w:rPr>
          <w:rFonts w:ascii="XO Thames" w:hAnsi="XO Thames"/>
        </w:rPr>
      </w:pPr>
    </w:p>
    <w:sectPr>
      <w:pgSz w:h="16848" w:orient="portrait" w:w="11908"/>
      <w:pgMar w:bottom="1134" w:footer="709" w:gutter="0" w:header="709" w:left="198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List Paragraph"/>
    <w:basedOn w:val="Style_2"/>
    <w:link w:val="Style_5_ch"/>
    <w:pPr>
      <w:ind w:firstLine="0" w:left="720"/>
      <w:contextualSpacing w:val="1"/>
    </w:pPr>
  </w:style>
  <w:style w:styleId="Style_5_ch" w:type="character">
    <w:name w:val="List Paragraph"/>
    <w:basedOn w:val="Style_2_ch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ConsPlusTitle"/>
    <w:link w:val="Style_8_ch"/>
    <w:pPr>
      <w:widowControl w:val="0"/>
      <w:ind/>
    </w:pPr>
    <w:rPr>
      <w:rFonts w:ascii="Arial" w:hAnsi="Arial"/>
      <w:b w:val="1"/>
    </w:rPr>
  </w:style>
  <w:style w:styleId="Style_8_ch" w:type="character">
    <w:name w:val="ConsPlusTitle"/>
    <w:link w:val="Style_8"/>
    <w:rPr>
      <w:rFonts w:ascii="Arial" w:hAnsi="Arial"/>
      <w:b w:val="1"/>
    </w:rPr>
  </w:style>
  <w:style w:styleId="Style_9" w:type="paragraph">
    <w:name w:val="heading 3"/>
    <w:basedOn w:val="Style_2"/>
    <w:link w:val="Style_9_ch"/>
    <w:uiPriority w:val="9"/>
    <w:qFormat/>
    <w:pPr>
      <w:spacing w:afterAutospacing="on" w:beforeAutospacing="on"/>
      <w:ind/>
      <w:outlineLvl w:val="2"/>
    </w:pPr>
    <w:rPr>
      <w:b w:val="1"/>
      <w:sz w:val="27"/>
    </w:rPr>
  </w:style>
  <w:style w:styleId="Style_9_ch" w:type="character">
    <w:name w:val="heading 3"/>
    <w:basedOn w:val="Style_2_ch"/>
    <w:link w:val="Style_9"/>
    <w:rPr>
      <w:b w:val="1"/>
      <w:sz w:val="27"/>
    </w:rPr>
  </w:style>
  <w:style w:styleId="Style_10" w:type="paragraph">
    <w:name w:val="ConsTitle"/>
    <w:link w:val="Style_10_ch"/>
    <w:pPr>
      <w:widowControl w:val="0"/>
      <w:ind w:right="19772"/>
    </w:pPr>
    <w:rPr>
      <w:rFonts w:ascii="Arial" w:hAnsi="Arial"/>
      <w:b w:val="1"/>
      <w:sz w:val="14"/>
    </w:rPr>
  </w:style>
  <w:style w:styleId="Style_10_ch" w:type="character">
    <w:name w:val="ConsTitle"/>
    <w:link w:val="Style_10"/>
    <w:rPr>
      <w:rFonts w:ascii="Arial" w:hAnsi="Arial"/>
      <w:b w:val="1"/>
      <w:sz w:val="14"/>
    </w:rPr>
  </w:style>
  <w:style w:styleId="Style_11" w:type="paragraph">
    <w:name w:val="header"/>
    <w:basedOn w:val="Style_2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header"/>
    <w:basedOn w:val="Style_2_ch"/>
    <w:link w:val="Style_11"/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footer"/>
    <w:basedOn w:val="Style_2"/>
    <w:link w:val="Style_16_ch"/>
    <w:pPr>
      <w:tabs>
        <w:tab w:leader="none" w:pos="4677" w:val="center"/>
        <w:tab w:leader="none" w:pos="9355" w:val="right"/>
      </w:tabs>
      <w:ind/>
    </w:pPr>
  </w:style>
  <w:style w:styleId="Style_16_ch" w:type="character">
    <w:name w:val="footer"/>
    <w:basedOn w:val="Style_2_ch"/>
    <w:link w:val="Style_16"/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2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2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2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Body Text 2"/>
    <w:basedOn w:val="Style_2"/>
    <w:link w:val="Style_23_ch"/>
    <w:pPr>
      <w:spacing w:after="120" w:line="480" w:lineRule="auto"/>
      <w:ind/>
    </w:pPr>
    <w:rPr>
      <w:sz w:val="24"/>
    </w:rPr>
  </w:style>
  <w:style w:styleId="Style_23_ch" w:type="character">
    <w:name w:val="Body Text 2"/>
    <w:basedOn w:val="Style_2_ch"/>
    <w:link w:val="Style_23"/>
    <w:rPr>
      <w:sz w:val="24"/>
    </w:rPr>
  </w:style>
  <w:style w:styleId="Style_24" w:type="paragraph">
    <w:name w:val="Body Text"/>
    <w:basedOn w:val="Style_2"/>
    <w:link w:val="Style_24_ch"/>
    <w:pPr>
      <w:spacing w:after="120"/>
      <w:ind/>
    </w:pPr>
  </w:style>
  <w:style w:styleId="Style_24_ch" w:type="character">
    <w:name w:val="Body Text"/>
    <w:basedOn w:val="Style_2_ch"/>
    <w:link w:val="Style_24"/>
  </w:style>
  <w:style w:styleId="Style_25" w:type="paragraph">
    <w:name w:val="toc 5"/>
    <w:next w:val="Style_2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Balloon Text"/>
    <w:basedOn w:val="Style_2"/>
    <w:link w:val="Style_26_ch"/>
    <w:rPr>
      <w:rFonts w:ascii="Tahoma" w:hAnsi="Tahoma"/>
      <w:sz w:val="16"/>
    </w:rPr>
  </w:style>
  <w:style w:styleId="Style_26_ch" w:type="character">
    <w:name w:val="Balloon Text"/>
    <w:basedOn w:val="Style_2_ch"/>
    <w:link w:val="Style_26"/>
    <w:rPr>
      <w:rFonts w:ascii="Tahoma" w:hAnsi="Tahoma"/>
      <w:sz w:val="16"/>
    </w:rPr>
  </w:style>
  <w:style w:styleId="Style_27" w:type="paragraph">
    <w:name w:val="Subtitle"/>
    <w:next w:val="Style_2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2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2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2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Table Grid"/>
    <w:basedOn w:val="Style_1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2022-10-18T10:40:45Z</dcterms:modified>
</cp:coreProperties>
</file>