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43" w:rsidRPr="00CC2022" w:rsidRDefault="00FE2C43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>Годовой отчёт</w:t>
      </w:r>
    </w:p>
    <w:p w:rsidR="00FE2C43" w:rsidRPr="00CC2022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 xml:space="preserve">о ходе реализации муниципальной программы </w:t>
      </w:r>
    </w:p>
    <w:p w:rsidR="00065FFF" w:rsidRPr="00CC2022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>«Развитие физической культуры и спорта» за 20</w:t>
      </w:r>
      <w:r w:rsidR="003B4C41" w:rsidRPr="00CC2022">
        <w:rPr>
          <w:b/>
          <w:sz w:val="28"/>
          <w:szCs w:val="28"/>
          <w:lang w:val="ru-RU"/>
        </w:rPr>
        <w:t>22</w:t>
      </w:r>
      <w:r w:rsidR="00CB2EA1" w:rsidRPr="00CC2022">
        <w:rPr>
          <w:b/>
          <w:sz w:val="28"/>
          <w:szCs w:val="28"/>
          <w:lang w:val="ru-RU"/>
        </w:rPr>
        <w:t xml:space="preserve"> </w:t>
      </w:r>
      <w:r w:rsidRPr="00CC2022">
        <w:rPr>
          <w:b/>
          <w:sz w:val="28"/>
          <w:szCs w:val="28"/>
          <w:lang w:val="ru-RU"/>
        </w:rPr>
        <w:t>год.</w:t>
      </w:r>
    </w:p>
    <w:p w:rsidR="00F45337" w:rsidRPr="00CC2022" w:rsidRDefault="00F45337" w:rsidP="00F8543C">
      <w:pPr>
        <w:ind w:right="-54"/>
        <w:jc w:val="center"/>
        <w:rPr>
          <w:sz w:val="28"/>
          <w:szCs w:val="28"/>
          <w:lang w:val="ru-RU"/>
        </w:rPr>
      </w:pPr>
    </w:p>
    <w:p w:rsidR="00226C05" w:rsidRPr="00CC2022" w:rsidRDefault="00E95AFF" w:rsidP="00D86DDB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 xml:space="preserve">Раздел </w:t>
      </w:r>
      <w:r w:rsidRPr="00CC2022">
        <w:rPr>
          <w:b/>
          <w:sz w:val="28"/>
          <w:szCs w:val="28"/>
        </w:rPr>
        <w:t>I</w:t>
      </w:r>
      <w:r w:rsidRPr="00CC2022">
        <w:rPr>
          <w:b/>
          <w:sz w:val="28"/>
          <w:szCs w:val="28"/>
          <w:lang w:val="ru-RU"/>
        </w:rPr>
        <w:t xml:space="preserve"> </w:t>
      </w:r>
      <w:r w:rsidR="00F45337" w:rsidRPr="00CC2022">
        <w:rPr>
          <w:b/>
          <w:sz w:val="28"/>
          <w:szCs w:val="28"/>
          <w:lang w:val="ru-RU"/>
        </w:rPr>
        <w:t xml:space="preserve">«Конечный результат реализации муниципальной программы Александровского муниципального </w:t>
      </w:r>
      <w:r w:rsidR="00CB2EA1" w:rsidRPr="00CC2022">
        <w:rPr>
          <w:b/>
          <w:sz w:val="28"/>
          <w:szCs w:val="28"/>
          <w:lang w:val="ru-RU"/>
        </w:rPr>
        <w:t>округа</w:t>
      </w:r>
      <w:r w:rsidR="00F45337" w:rsidRPr="00CC2022">
        <w:rPr>
          <w:b/>
          <w:sz w:val="28"/>
          <w:szCs w:val="28"/>
          <w:lang w:val="ru-RU"/>
        </w:rPr>
        <w:t xml:space="preserve"> Ставропольского края «Развитие физической культуры и спорта» (далее – Программа),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:rsidR="00D86DDB" w:rsidRPr="00CC2022" w:rsidRDefault="00D86DDB" w:rsidP="00D86DDB">
      <w:pPr>
        <w:ind w:right="-54"/>
        <w:jc w:val="center"/>
        <w:rPr>
          <w:b/>
          <w:sz w:val="28"/>
          <w:szCs w:val="28"/>
          <w:lang w:val="ru-RU"/>
        </w:rPr>
      </w:pPr>
    </w:p>
    <w:p w:rsidR="00273E95" w:rsidRPr="008835F7" w:rsidRDefault="00273E95" w:rsidP="00273E95">
      <w:pPr>
        <w:ind w:right="-54" w:firstLine="567"/>
        <w:jc w:val="both"/>
        <w:rPr>
          <w:b/>
          <w:color w:val="FF0000"/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 xml:space="preserve">Конечным результатом достижения цели Программы «Создание условий для занятий физической культурой и спортом и приобщения всех слоев населения Александровского </w:t>
      </w:r>
      <w:r w:rsidR="00550098" w:rsidRPr="00CC2022">
        <w:rPr>
          <w:sz w:val="28"/>
          <w:szCs w:val="28"/>
          <w:lang w:val="ru-RU"/>
        </w:rPr>
        <w:t>муниципального округа</w:t>
      </w:r>
      <w:r w:rsidRPr="00CC2022">
        <w:rPr>
          <w:sz w:val="28"/>
          <w:szCs w:val="28"/>
          <w:lang w:val="ru-RU"/>
        </w:rPr>
        <w:t xml:space="preserve"> к систематическим занятиям физической культурой и спортом</w:t>
      </w:r>
      <w:r w:rsidRPr="00954C8D">
        <w:rPr>
          <w:sz w:val="28"/>
          <w:szCs w:val="28"/>
          <w:lang w:val="ru-RU"/>
        </w:rPr>
        <w:t>, в том числе и профессиональным спортом</w:t>
      </w:r>
      <w:r w:rsidRPr="00CC2022">
        <w:rPr>
          <w:sz w:val="28"/>
          <w:szCs w:val="28"/>
          <w:lang w:val="ru-RU"/>
        </w:rPr>
        <w:t xml:space="preserve">» </w:t>
      </w:r>
    </w:p>
    <w:p w:rsidR="008835F7" w:rsidRDefault="00273E95" w:rsidP="00273E95">
      <w:pPr>
        <w:ind w:right="-54" w:firstLine="567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Целев</w:t>
      </w:r>
      <w:r w:rsidR="008835F7">
        <w:rPr>
          <w:sz w:val="28"/>
          <w:szCs w:val="28"/>
          <w:lang w:val="ru-RU"/>
        </w:rPr>
        <w:t>ыми</w:t>
      </w:r>
      <w:r w:rsidRPr="00CC2022">
        <w:rPr>
          <w:sz w:val="28"/>
          <w:szCs w:val="28"/>
          <w:lang w:val="ru-RU"/>
        </w:rPr>
        <w:t xml:space="preserve"> индикатор</w:t>
      </w:r>
      <w:r w:rsidR="008835F7">
        <w:rPr>
          <w:sz w:val="28"/>
          <w:szCs w:val="28"/>
          <w:lang w:val="ru-RU"/>
        </w:rPr>
        <w:t>ами</w:t>
      </w:r>
      <w:r w:rsidRPr="00CC2022">
        <w:rPr>
          <w:sz w:val="28"/>
          <w:szCs w:val="28"/>
          <w:lang w:val="ru-RU"/>
        </w:rPr>
        <w:t xml:space="preserve"> </w:t>
      </w:r>
      <w:r w:rsidR="008835F7">
        <w:rPr>
          <w:sz w:val="28"/>
          <w:szCs w:val="28"/>
          <w:lang w:val="ru-RU"/>
        </w:rPr>
        <w:t>Программы являются:</w:t>
      </w:r>
    </w:p>
    <w:p w:rsidR="00273E95" w:rsidRPr="005365B1" w:rsidRDefault="00273E95" w:rsidP="00273E95">
      <w:pPr>
        <w:ind w:right="-54" w:firstLine="567"/>
        <w:jc w:val="both"/>
        <w:rPr>
          <w:b/>
          <w:sz w:val="28"/>
          <w:szCs w:val="28"/>
          <w:lang w:val="ru-RU"/>
        </w:rPr>
      </w:pPr>
      <w:r w:rsidRPr="00CC2022">
        <w:rPr>
          <w:rFonts w:eastAsia="Calibri"/>
          <w:sz w:val="28"/>
          <w:lang w:val="ru-RU"/>
        </w:rPr>
        <w:t xml:space="preserve">доля жителей Александровского </w:t>
      </w:r>
      <w:r w:rsidR="00D405DF" w:rsidRPr="00CC2022">
        <w:rPr>
          <w:rFonts w:eastAsia="Calibri"/>
          <w:sz w:val="28"/>
          <w:lang w:val="ru-RU"/>
        </w:rPr>
        <w:t>муниципального округа</w:t>
      </w:r>
      <w:r w:rsidRPr="00CC2022">
        <w:rPr>
          <w:rFonts w:eastAsia="Calibri"/>
          <w:sz w:val="28"/>
          <w:lang w:val="ru-RU"/>
        </w:rPr>
        <w:t xml:space="preserve"> систематически занимающихся физкультурой и спортом </w:t>
      </w:r>
      <w:r w:rsidRPr="00CC2022">
        <w:rPr>
          <w:sz w:val="28"/>
          <w:szCs w:val="28"/>
          <w:lang w:val="ru-RU"/>
        </w:rPr>
        <w:t xml:space="preserve">равен 21610 человек, что составляет 49,7% от общей численности населения </w:t>
      </w:r>
      <w:r w:rsidR="00D405DF" w:rsidRPr="00CC2022">
        <w:rPr>
          <w:sz w:val="28"/>
          <w:szCs w:val="28"/>
          <w:lang w:val="ru-RU"/>
        </w:rPr>
        <w:t>округа</w:t>
      </w:r>
      <w:r w:rsidR="005365B1">
        <w:rPr>
          <w:sz w:val="28"/>
          <w:szCs w:val="28"/>
          <w:lang w:val="ru-RU"/>
        </w:rPr>
        <w:t>, что соответствует плановому значению. Показатель выполнен.</w:t>
      </w:r>
    </w:p>
    <w:p w:rsidR="008835F7" w:rsidRPr="005365B1" w:rsidRDefault="005365B1" w:rsidP="00273E95">
      <w:pPr>
        <w:ind w:right="-54" w:firstLine="567"/>
        <w:jc w:val="both"/>
        <w:rPr>
          <w:b/>
          <w:color w:val="FF0000"/>
          <w:sz w:val="28"/>
          <w:szCs w:val="28"/>
          <w:lang w:val="ru-RU"/>
        </w:rPr>
      </w:pPr>
      <w:r w:rsidRPr="00954C8D">
        <w:rPr>
          <w:sz w:val="28"/>
          <w:szCs w:val="28"/>
          <w:lang w:val="ru-RU"/>
        </w:rPr>
        <w:t>уровень фактической обеспеченности учреждениями физической культуры и спорта в муниципальном округе от нормативной потребности (спортивными залами, плоскостными спортивными сооружениями) в 2022 году составил 6,6%. Плановое значение – 6,6%. Показатель выполнен</w:t>
      </w:r>
      <w:r>
        <w:rPr>
          <w:sz w:val="28"/>
          <w:szCs w:val="28"/>
          <w:lang w:val="ru-RU"/>
        </w:rPr>
        <w:t>.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Всего в Александровском муниципального округе в распоряжении физкультурников и спортсменов: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- 1 стадион;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- 2 плавательных бассейна;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- 21 спортивный зал;</w:t>
      </w:r>
    </w:p>
    <w:p w:rsidR="00C2380C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- 44 плоскостных спортивных сооружений</w:t>
      </w:r>
    </w:p>
    <w:p w:rsidR="00273E95" w:rsidRPr="00CC2022" w:rsidRDefault="00C2380C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- 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>8 универсальных игровых спортивных площадок с искусственным покрытием.</w:t>
      </w:r>
    </w:p>
    <w:p w:rsidR="007A26A6" w:rsidRPr="00CC2022" w:rsidRDefault="007A26A6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</w:t>
      </w:r>
      <w:r w:rsidR="00C2380C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18 площадок уличных тренажеров</w:t>
      </w:r>
    </w:p>
    <w:p w:rsidR="00C2380C" w:rsidRPr="00CC2022" w:rsidRDefault="00C2380C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- 7 других спортивных сооружений</w:t>
      </w:r>
    </w:p>
    <w:p w:rsidR="007A26A6" w:rsidRPr="00CC2022" w:rsidRDefault="007A26A6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95AFF" w:rsidRPr="00CC2022" w:rsidRDefault="00E95AFF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:rsidR="00D86DDB" w:rsidRPr="00CC2022" w:rsidRDefault="00D86DDB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BA08C7" w:rsidRPr="00CC2022" w:rsidRDefault="00BA08C7" w:rsidP="00BA08C7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Подпрограмма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«Развитие физической культуры и массового спорта, подготовка спортивного резерва» муниципальной программы Александровского муниципального </w:t>
      </w:r>
      <w:r w:rsidR="00E64E8A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края «Развитие физической культуры и спорта».</w:t>
      </w:r>
    </w:p>
    <w:p w:rsidR="003E4F10" w:rsidRPr="00CC2022" w:rsidRDefault="00BA08C7" w:rsidP="003E4F10">
      <w:pPr>
        <w:ind w:firstLine="567"/>
        <w:jc w:val="both"/>
        <w:rPr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Задача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1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подпрограммы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3E4F10" w:rsidRPr="00CC2022">
        <w:rPr>
          <w:sz w:val="28"/>
          <w:szCs w:val="28"/>
          <w:lang w:val="ru-RU"/>
        </w:rPr>
        <w:t xml:space="preserve">«Обеспечение доступности занятий </w:t>
      </w:r>
      <w:r w:rsidR="003E4F10" w:rsidRPr="00CC2022">
        <w:rPr>
          <w:sz w:val="28"/>
          <w:szCs w:val="28"/>
          <w:lang w:val="ru-RU"/>
        </w:rPr>
        <w:lastRenderedPageBreak/>
        <w:t>физической культурой и спортом для всех слоев населения Александровского муниципального округа Ставропольского края, пропаганда здорового образа жизни».</w:t>
      </w:r>
    </w:p>
    <w:p w:rsidR="001A1512" w:rsidRPr="00CC202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1.1</w:t>
      </w:r>
      <w:r w:rsidR="00557660" w:rsidRPr="00CC202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Организация и проведение спортивных и физкультурных мероприятий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1A1512" w:rsidRPr="00CC202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1.1.1.: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«Реализация сводного календарного плана </w:t>
      </w:r>
      <w:r w:rsidR="001D79BA" w:rsidRPr="00CC2022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мероприятий на 2022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г.»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14272" w:rsidRPr="00CC2022" w:rsidRDefault="00F1427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Сводный календарный план спортивно-массов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>ых мероприятий утверждает глава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Александровского муниципального 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DB0357" w:rsidRPr="00CC2022" w:rsidRDefault="00273E95" w:rsidP="00DB03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Согласно плана на 2022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 запланировано 95</w:t>
      </w:r>
      <w:r w:rsidR="00F14272" w:rsidRPr="00CC2022">
        <w:rPr>
          <w:bCs/>
          <w:color w:val="000000"/>
          <w:spacing w:val="-6"/>
          <w:sz w:val="28"/>
          <w:szCs w:val="28"/>
          <w:lang w:val="ru-RU"/>
        </w:rPr>
        <w:t xml:space="preserve"> спортивно-масс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овых мероприятий, проведено 93. В них приняло участие более 6000</w:t>
      </w:r>
      <w:r w:rsidR="00F14272" w:rsidRPr="00CC2022">
        <w:rPr>
          <w:bCs/>
          <w:color w:val="000000"/>
          <w:spacing w:val="-6"/>
          <w:sz w:val="28"/>
          <w:szCs w:val="28"/>
          <w:lang w:val="ru-RU"/>
        </w:rPr>
        <w:t xml:space="preserve"> физкультурников и спортсменов</w:t>
      </w:r>
      <w:r w:rsidR="001A1512" w:rsidRPr="00CC2022">
        <w:rPr>
          <w:bCs/>
          <w:color w:val="000000"/>
          <w:spacing w:val="-6"/>
          <w:sz w:val="28"/>
          <w:szCs w:val="28"/>
          <w:lang w:val="ru-RU"/>
        </w:rPr>
        <w:t>.</w:t>
      </w:r>
      <w:r w:rsidR="00DB0357" w:rsidRPr="00CC2022">
        <w:rPr>
          <w:bCs/>
          <w:color w:val="000000"/>
          <w:spacing w:val="-6"/>
          <w:sz w:val="28"/>
          <w:szCs w:val="28"/>
          <w:lang w:val="ru-RU"/>
        </w:rPr>
        <w:t xml:space="preserve"> Доля реализованных мероприятий сводного календарного плана </w:t>
      </w:r>
      <w:r w:rsidR="00E64E8A" w:rsidRPr="00CC2022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иятий на 2022 г. составляет 97,9</w:t>
      </w:r>
      <w:r w:rsidR="00DB0357" w:rsidRPr="00CC2022">
        <w:rPr>
          <w:bCs/>
          <w:color w:val="000000"/>
          <w:spacing w:val="-6"/>
          <w:sz w:val="28"/>
          <w:szCs w:val="28"/>
          <w:lang w:val="ru-RU"/>
        </w:rPr>
        <w:t xml:space="preserve"> %.</w:t>
      </w:r>
    </w:p>
    <w:p w:rsidR="001A1512" w:rsidRPr="00CC2022" w:rsidRDefault="00273E95" w:rsidP="00DB03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Не выполнение плана связанно с совпадением дат проведения краев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>ых и муниципальных соревнований, а также не благоприятными погодными условиями в дни проведения соревнований.</w:t>
      </w:r>
    </w:p>
    <w:p w:rsidR="00557660" w:rsidRPr="00CC2022" w:rsidRDefault="001A1512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1.2</w:t>
      </w:r>
      <w:r w:rsidR="00557660" w:rsidRPr="00CC202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="008874C7" w:rsidRPr="00CC2022">
        <w:rPr>
          <w:sz w:val="28"/>
          <w:szCs w:val="28"/>
          <w:lang w:val="ru-RU"/>
        </w:rPr>
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</w:r>
      <w:r w:rsidR="00D86DDB" w:rsidRPr="00CC2022">
        <w:rPr>
          <w:sz w:val="28"/>
          <w:szCs w:val="28"/>
          <w:lang w:val="ru-RU"/>
        </w:rPr>
        <w:t>»</w:t>
      </w:r>
      <w:r w:rsidR="00557660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557660" w:rsidRPr="00CC2022" w:rsidRDefault="00557660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1.2.1.: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</w:t>
      </w:r>
      <w:r w:rsidR="00532DBC" w:rsidRPr="00CC2022">
        <w:rPr>
          <w:rFonts w:eastAsia="Courier New"/>
          <w:sz w:val="28"/>
          <w:szCs w:val="28"/>
          <w:lang w:val="ru-RU"/>
        </w:rPr>
        <w:t>Проведение мониторинга численности привлеченных лиц к занятиям в спортивных секциях»</w:t>
      </w:r>
      <w:r w:rsidR="00D86DDB" w:rsidRPr="00CC2022">
        <w:rPr>
          <w:rFonts w:eastAsia="Courier New"/>
          <w:sz w:val="28"/>
          <w:szCs w:val="28"/>
          <w:lang w:val="ru-RU"/>
        </w:rPr>
        <w:t>.</w:t>
      </w:r>
    </w:p>
    <w:p w:rsidR="00532DBC" w:rsidRPr="00CC2022" w:rsidRDefault="00B94D72" w:rsidP="00532DBC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В 2022</w:t>
      </w:r>
      <w:r w:rsidR="00532DBC" w:rsidRPr="00CC2022">
        <w:rPr>
          <w:sz w:val="28"/>
          <w:szCs w:val="28"/>
          <w:lang w:val="ru-RU"/>
        </w:rPr>
        <w:t xml:space="preserve"> году численность детей и подростков занимающихся физической культурой и с</w:t>
      </w:r>
      <w:r w:rsidR="00AA4970" w:rsidRPr="00CC2022">
        <w:rPr>
          <w:sz w:val="28"/>
          <w:szCs w:val="28"/>
          <w:lang w:val="ru-RU"/>
        </w:rPr>
        <w:t xml:space="preserve">портом составила </w:t>
      </w:r>
      <w:r w:rsidR="007D4D9D" w:rsidRPr="00CC2022">
        <w:rPr>
          <w:sz w:val="28"/>
          <w:szCs w:val="28"/>
          <w:lang w:val="ru-RU"/>
        </w:rPr>
        <w:t>11140</w:t>
      </w:r>
      <w:r w:rsidR="00AA4970" w:rsidRPr="00CC2022">
        <w:rPr>
          <w:sz w:val="28"/>
          <w:szCs w:val="28"/>
          <w:lang w:val="ru-RU"/>
        </w:rPr>
        <w:t xml:space="preserve"> </w:t>
      </w:r>
      <w:r w:rsidR="00550098" w:rsidRPr="00CC2022">
        <w:rPr>
          <w:sz w:val="28"/>
          <w:szCs w:val="28"/>
          <w:lang w:val="ru-RU"/>
        </w:rPr>
        <w:t xml:space="preserve">человека, </w:t>
      </w:r>
      <w:r w:rsidR="00550098" w:rsidRPr="00CC2022">
        <w:rPr>
          <w:sz w:val="28"/>
          <w:lang w:val="ru-RU"/>
        </w:rPr>
        <w:t xml:space="preserve">из них </w:t>
      </w:r>
      <w:r w:rsidR="009D5332" w:rsidRPr="00CC2022">
        <w:rPr>
          <w:sz w:val="28"/>
          <w:lang w:val="ru-RU"/>
        </w:rPr>
        <w:t>2160</w:t>
      </w:r>
      <w:r w:rsidR="007A26A6" w:rsidRPr="00CC2022">
        <w:rPr>
          <w:sz w:val="28"/>
          <w:lang w:val="ru-RU"/>
        </w:rPr>
        <w:t xml:space="preserve"> </w:t>
      </w:r>
      <w:r w:rsidR="00550098" w:rsidRPr="00CC2022">
        <w:rPr>
          <w:sz w:val="28"/>
          <w:lang w:val="ru-RU"/>
        </w:rPr>
        <w:t>являются воспитанниками учреждений, осуществляющих спортивно-оздоровительную деятельность, в том числе по программам спортивной подготовки.</w:t>
      </w:r>
    </w:p>
    <w:p w:rsidR="00532DBC" w:rsidRPr="00CC2022" w:rsidRDefault="00532DBC" w:rsidP="00532DBC">
      <w:pPr>
        <w:ind w:firstLine="540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Численность детей и подростков, регулярно занимающихся физич</w:t>
      </w:r>
      <w:r w:rsidR="00AA4970" w:rsidRPr="00CC2022">
        <w:rPr>
          <w:sz w:val="28"/>
          <w:szCs w:val="28"/>
          <w:lang w:val="ru-RU"/>
        </w:rPr>
        <w:t xml:space="preserve">еской культурой и спортом в 2022г. </w:t>
      </w:r>
      <w:r w:rsidR="007A26A6" w:rsidRPr="00CC2022">
        <w:rPr>
          <w:sz w:val="28"/>
          <w:szCs w:val="28"/>
          <w:lang w:val="ru-RU"/>
        </w:rPr>
        <w:t>увеличилась</w:t>
      </w:r>
      <w:r w:rsidR="00AA4970" w:rsidRPr="00CC2022">
        <w:rPr>
          <w:sz w:val="28"/>
          <w:szCs w:val="28"/>
          <w:lang w:val="ru-RU"/>
        </w:rPr>
        <w:t xml:space="preserve"> на </w:t>
      </w:r>
      <w:r w:rsidR="004866A6" w:rsidRPr="00CC2022">
        <w:rPr>
          <w:sz w:val="28"/>
          <w:szCs w:val="28"/>
          <w:lang w:val="ru-RU"/>
        </w:rPr>
        <w:t>18</w:t>
      </w:r>
      <w:r w:rsidRPr="00CC2022">
        <w:rPr>
          <w:sz w:val="28"/>
          <w:szCs w:val="28"/>
          <w:lang w:val="ru-RU"/>
        </w:rPr>
        <w:t>% п</w:t>
      </w:r>
      <w:r w:rsidR="00AA4970" w:rsidRPr="00CC2022">
        <w:rPr>
          <w:sz w:val="28"/>
          <w:szCs w:val="28"/>
          <w:lang w:val="ru-RU"/>
        </w:rPr>
        <w:t>о сравнению с показателями 2021</w:t>
      </w:r>
      <w:r w:rsidRPr="00CC2022">
        <w:rPr>
          <w:sz w:val="28"/>
          <w:szCs w:val="28"/>
          <w:lang w:val="ru-RU"/>
        </w:rPr>
        <w:t>г.</w:t>
      </w:r>
      <w:r w:rsidR="00436F3D" w:rsidRPr="00CC2022">
        <w:rPr>
          <w:sz w:val="28"/>
          <w:szCs w:val="28"/>
          <w:lang w:val="ru-RU"/>
        </w:rPr>
        <w:t xml:space="preserve"> </w:t>
      </w:r>
    </w:p>
    <w:p w:rsidR="00D86DDB" w:rsidRPr="00CC2022" w:rsidRDefault="00D86DDB" w:rsidP="00D86DDB">
      <w:pPr>
        <w:ind w:firstLine="540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Задача 2 подпрограммы 1 Программы: «Развитие профессионального спорта в Алекс</w:t>
      </w:r>
      <w:r w:rsidR="00273E95" w:rsidRPr="00CC2022">
        <w:rPr>
          <w:sz w:val="28"/>
          <w:szCs w:val="28"/>
          <w:lang w:val="ru-RU"/>
        </w:rPr>
        <w:t>андровском муниципальном округе</w:t>
      </w:r>
      <w:r w:rsidRPr="00CC2022">
        <w:rPr>
          <w:sz w:val="28"/>
          <w:szCs w:val="28"/>
          <w:lang w:val="ru-RU"/>
        </w:rPr>
        <w:t xml:space="preserve"> Ставропольского края».</w:t>
      </w:r>
    </w:p>
    <w:p w:rsidR="00557660" w:rsidRPr="00CC2022" w:rsidRDefault="00557660" w:rsidP="00557660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1.3.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Подготовка спортивного резерва, организация проведения занятий по обучению населения плаванию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A3F32" w:rsidRPr="00CC2022" w:rsidRDefault="00FA3F32" w:rsidP="00FA3F3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1.3.1.: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«Проведение мониторинга численности 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,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E65AFB" w:rsidRPr="00CC2022" w:rsidRDefault="00A171EE" w:rsidP="0016679F">
      <w:pPr>
        <w:widowControl/>
        <w:suppressAutoHyphens/>
        <w:autoSpaceDE/>
        <w:autoSpaceDN/>
        <w:adjustRightInd/>
        <w:ind w:firstLine="540"/>
        <w:jc w:val="both"/>
        <w:rPr>
          <w:rFonts w:eastAsia="Courier New"/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 xml:space="preserve">Мониторинг </w:t>
      </w:r>
      <w:r w:rsidRPr="00CC2022">
        <w:rPr>
          <w:rFonts w:eastAsia="Courier New"/>
          <w:sz w:val="28"/>
          <w:szCs w:val="28"/>
          <w:lang w:val="ru-RU"/>
        </w:rPr>
        <w:t>численности спортсменов, выполнивших спортивные разряды, проводился ежеквартально в течении года.</w:t>
      </w:r>
      <w:r w:rsidR="0016679F" w:rsidRPr="00CC2022">
        <w:rPr>
          <w:rFonts w:eastAsia="Courier New"/>
          <w:sz w:val="28"/>
          <w:szCs w:val="28"/>
          <w:lang w:val="ru-RU"/>
        </w:rPr>
        <w:t xml:space="preserve">  К</w:t>
      </w:r>
      <w:r w:rsidR="00E65AFB" w:rsidRPr="00CC2022">
        <w:rPr>
          <w:rFonts w:eastAsia="Courier New"/>
          <w:sz w:val="28"/>
          <w:szCs w:val="28"/>
          <w:lang w:val="ru-RU"/>
        </w:rPr>
        <w:t xml:space="preserve">оличество </w:t>
      </w:r>
      <w:r w:rsidR="0016679F" w:rsidRPr="00CC2022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r w:rsidR="00436F3D" w:rsidRPr="00CC2022">
        <w:rPr>
          <w:bCs/>
          <w:color w:val="000000"/>
          <w:spacing w:val="-6"/>
          <w:sz w:val="28"/>
          <w:szCs w:val="28"/>
          <w:lang w:val="ru-RU"/>
        </w:rPr>
        <w:t>,</w:t>
      </w:r>
      <w:r w:rsidR="0016679F" w:rsidRPr="00CC2022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="00436F3D" w:rsidRPr="00CC2022">
        <w:rPr>
          <w:rFonts w:eastAsia="Courier New"/>
          <w:sz w:val="28"/>
          <w:szCs w:val="28"/>
          <w:lang w:val="ru-RU"/>
        </w:rPr>
        <w:t xml:space="preserve"> в 2022</w:t>
      </w:r>
      <w:r w:rsidR="0016679F" w:rsidRPr="00CC2022">
        <w:rPr>
          <w:rFonts w:eastAsia="Courier New"/>
          <w:sz w:val="28"/>
          <w:szCs w:val="28"/>
          <w:lang w:val="ru-RU"/>
        </w:rPr>
        <w:t xml:space="preserve"> году составило </w:t>
      </w:r>
      <w:r w:rsidR="005365B1">
        <w:rPr>
          <w:rFonts w:eastAsia="Courier New"/>
          <w:sz w:val="28"/>
          <w:szCs w:val="28"/>
          <w:lang w:val="ru-RU"/>
        </w:rPr>
        <w:t>125</w:t>
      </w:r>
      <w:r w:rsidR="007A26A6" w:rsidRPr="00CC2022">
        <w:rPr>
          <w:rFonts w:eastAsia="Courier New"/>
          <w:sz w:val="28"/>
          <w:szCs w:val="28"/>
          <w:lang w:val="ru-RU"/>
        </w:rPr>
        <w:t xml:space="preserve"> человек</w:t>
      </w:r>
      <w:r w:rsidR="009A475A">
        <w:rPr>
          <w:rFonts w:eastAsia="Courier New"/>
          <w:sz w:val="28"/>
          <w:szCs w:val="28"/>
          <w:lang w:val="ru-RU"/>
        </w:rPr>
        <w:t>а</w:t>
      </w:r>
      <w:r w:rsidR="007A26A6" w:rsidRPr="00CC2022">
        <w:rPr>
          <w:rFonts w:eastAsia="Courier New"/>
          <w:sz w:val="28"/>
          <w:szCs w:val="28"/>
          <w:lang w:val="ru-RU"/>
        </w:rPr>
        <w:t>.</w:t>
      </w:r>
    </w:p>
    <w:p w:rsidR="00D86DDB" w:rsidRPr="00CC2022" w:rsidRDefault="00D86DDB" w:rsidP="00D86DDB">
      <w:pPr>
        <w:widowControl/>
        <w:suppressAutoHyphens/>
        <w:autoSpaceDE/>
        <w:autoSpaceDN/>
        <w:adjustRightInd/>
        <w:ind w:firstLine="540"/>
        <w:jc w:val="both"/>
        <w:rPr>
          <w:bCs/>
          <w:spacing w:val="-6"/>
          <w:sz w:val="28"/>
          <w:szCs w:val="28"/>
          <w:lang w:val="ru-RU"/>
        </w:rPr>
      </w:pPr>
      <w:r w:rsidRPr="00CC2022">
        <w:rPr>
          <w:bCs/>
          <w:spacing w:val="-6"/>
          <w:sz w:val="28"/>
          <w:szCs w:val="28"/>
          <w:lang w:val="ru-RU"/>
        </w:rPr>
        <w:t>Задача 3 подпрограммы 1 Программы: «Развитие инфраструктуры физической культуры и спорта в Александровском муниципальном округе Ставропольского края».</w:t>
      </w:r>
    </w:p>
    <w:p w:rsidR="0016679F" w:rsidRPr="00CC2022" w:rsidRDefault="0016679F" w:rsidP="0016679F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1.4.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="00910168" w:rsidRPr="00CC2022">
        <w:rPr>
          <w:sz w:val="28"/>
          <w:lang w:val="ru-RU"/>
        </w:rPr>
        <w:t>Укрепление материально-технической базы и оснащение оборудованием учреждений физической культуры и спорта</w:t>
      </w:r>
      <w:r w:rsidR="00D86DDB" w:rsidRPr="00CC2022">
        <w:rPr>
          <w:sz w:val="28"/>
          <w:lang w:val="ru-RU"/>
        </w:rPr>
        <w:t>»</w:t>
      </w:r>
      <w:r w:rsidRPr="00CC2022">
        <w:rPr>
          <w:bCs/>
          <w:color w:val="000000"/>
          <w:spacing w:val="-6"/>
          <w:sz w:val="32"/>
          <w:szCs w:val="28"/>
          <w:lang w:val="ru-RU"/>
        </w:rPr>
        <w:t>.</w:t>
      </w:r>
    </w:p>
    <w:p w:rsidR="00D86DDB" w:rsidRPr="00CC2022" w:rsidRDefault="0016679F" w:rsidP="00910168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1.4.1.: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4D38E0">
        <w:rPr>
          <w:bCs/>
          <w:color w:val="000000"/>
          <w:spacing w:val="-6"/>
          <w:sz w:val="28"/>
          <w:szCs w:val="28"/>
          <w:lang w:val="ru-RU"/>
        </w:rPr>
        <w:t>«</w:t>
      </w:r>
      <w:r w:rsidR="004D38E0" w:rsidRPr="004D38E0">
        <w:rPr>
          <w:rFonts w:eastAsia="Courier New"/>
          <w:sz w:val="28"/>
          <w:szCs w:val="28"/>
          <w:lang w:val="ru-RU"/>
        </w:rPr>
        <w:t>Проведение государственной экспертизы корректировки</w:t>
      </w:r>
      <w:r w:rsidR="00910168" w:rsidRPr="004D38E0">
        <w:rPr>
          <w:rFonts w:eastAsia="Courier New"/>
          <w:sz w:val="28"/>
          <w:szCs w:val="28"/>
          <w:lang w:val="ru-RU"/>
        </w:rPr>
        <w:t xml:space="preserve"> проектно-сметной документации на реконструкцию стадиона </w:t>
      </w:r>
      <w:r w:rsidR="00910168" w:rsidRPr="004D38E0">
        <w:rPr>
          <w:rFonts w:eastAsia="Courier New"/>
          <w:sz w:val="28"/>
          <w:szCs w:val="28"/>
          <w:lang w:val="ru-RU"/>
        </w:rPr>
        <w:lastRenderedPageBreak/>
        <w:t>«Юность» со строительством физкультурн</w:t>
      </w:r>
      <w:r w:rsidR="009A2DE0" w:rsidRPr="004D38E0">
        <w:rPr>
          <w:rFonts w:eastAsia="Courier New"/>
          <w:sz w:val="28"/>
          <w:szCs w:val="28"/>
          <w:lang w:val="ru-RU"/>
        </w:rPr>
        <w:t>о- оздоровительного комплекса в</w:t>
      </w:r>
      <w:r w:rsidR="00910168" w:rsidRPr="004D38E0">
        <w:rPr>
          <w:rFonts w:eastAsia="Courier New"/>
          <w:sz w:val="28"/>
          <w:szCs w:val="28"/>
          <w:lang w:val="ru-RU"/>
        </w:rPr>
        <w:t xml:space="preserve"> с. Александровском</w:t>
      </w:r>
      <w:r w:rsidR="00D86DDB" w:rsidRPr="004D38E0">
        <w:rPr>
          <w:rFonts w:eastAsia="Courier New"/>
          <w:sz w:val="28"/>
          <w:szCs w:val="28"/>
          <w:lang w:val="ru-RU"/>
        </w:rPr>
        <w:t>»</w:t>
      </w:r>
      <w:r w:rsidR="00910168" w:rsidRPr="004D38E0">
        <w:rPr>
          <w:sz w:val="28"/>
          <w:szCs w:val="28"/>
          <w:lang w:val="ru-RU"/>
        </w:rPr>
        <w:t>.</w:t>
      </w:r>
    </w:p>
    <w:p w:rsidR="00A706A5" w:rsidRDefault="005365B1" w:rsidP="00910168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954C8D">
        <w:rPr>
          <w:sz w:val="28"/>
          <w:szCs w:val="28"/>
          <w:lang w:val="ru-RU"/>
        </w:rPr>
        <w:t xml:space="preserve">В </w:t>
      </w:r>
      <w:r w:rsidR="00A706A5" w:rsidRPr="00A706A5">
        <w:rPr>
          <w:sz w:val="28"/>
          <w:szCs w:val="28"/>
          <w:lang w:val="ru-RU"/>
        </w:rPr>
        <w:t xml:space="preserve">2022г. получено положительное заключение экспертизы на инженерно-геологические изыскания (495,44 тыс. руб.), а также выплачен аванс в размере 167,92 тыс. руб. на проведение экспертизы сметной документации. </w:t>
      </w:r>
    </w:p>
    <w:p w:rsidR="00D86DDB" w:rsidRPr="00CC2022" w:rsidRDefault="00D86DDB" w:rsidP="0091016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Подпрограмма 2 Программы: 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</w:r>
      <w:proofErr w:type="spellStart"/>
      <w:r w:rsidRPr="00CC2022">
        <w:rPr>
          <w:bCs/>
          <w:color w:val="000000"/>
          <w:spacing w:val="-6"/>
          <w:sz w:val="28"/>
          <w:szCs w:val="28"/>
          <w:lang w:val="ru-RU"/>
        </w:rPr>
        <w:t>общепрограммные</w:t>
      </w:r>
      <w:proofErr w:type="spellEnd"/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мероприятия».</w:t>
      </w:r>
    </w:p>
    <w:p w:rsidR="00F071BC" w:rsidRPr="00CC2022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2.1.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Обеспечение реализации программы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071BC" w:rsidRPr="00CC2022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Контрольное событие 2.1.1.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«Обеспечение деятельности о</w:t>
      </w:r>
      <w:r w:rsidR="00D87900" w:rsidRPr="00CC2022">
        <w:rPr>
          <w:bCs/>
          <w:color w:val="000000"/>
          <w:spacing w:val="-6"/>
          <w:sz w:val="28"/>
          <w:szCs w:val="28"/>
          <w:lang w:val="ru-RU"/>
        </w:rPr>
        <w:t>тдела физической культуры и спорта 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по реализации программы».</w:t>
      </w:r>
    </w:p>
    <w:p w:rsidR="00D5392E" w:rsidRDefault="00D87900" w:rsidP="00691F71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В 2022</w:t>
      </w:r>
      <w:r w:rsidR="00D86DDB" w:rsidRPr="00CC2022">
        <w:rPr>
          <w:sz w:val="28"/>
          <w:szCs w:val="28"/>
          <w:lang w:val="ru-RU"/>
        </w:rPr>
        <w:t xml:space="preserve">г. обеспечена бесперебойная работа отдела </w:t>
      </w:r>
      <w:r w:rsidR="00590E58" w:rsidRPr="00CC2022">
        <w:rPr>
          <w:sz w:val="28"/>
          <w:szCs w:val="28"/>
          <w:lang w:val="ru-RU"/>
        </w:rPr>
        <w:t>физической культуры и спорта по</w:t>
      </w:r>
      <w:r w:rsidR="00D86DDB" w:rsidRPr="00CC2022">
        <w:rPr>
          <w:sz w:val="28"/>
          <w:szCs w:val="28"/>
          <w:lang w:val="ru-RU"/>
        </w:rPr>
        <w:t xml:space="preserve"> реализации программы.</w:t>
      </w:r>
    </w:p>
    <w:p w:rsidR="004D38E0" w:rsidRPr="00CC2022" w:rsidRDefault="004D38E0" w:rsidP="00691F71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D5392E" w:rsidRPr="00CC2022" w:rsidRDefault="00D5392E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III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«Анализ рисков, повлиявших на ход реализации Программы, и фактических, вероятных последствий влияния рисков на основные пар</w:t>
      </w:r>
      <w:r w:rsidR="00590E58" w:rsidRPr="00CC2022">
        <w:rPr>
          <w:b/>
          <w:bCs/>
          <w:color w:val="000000"/>
          <w:spacing w:val="-6"/>
          <w:sz w:val="28"/>
          <w:szCs w:val="28"/>
          <w:lang w:val="ru-RU"/>
        </w:rPr>
        <w:t>аметры Программы (подпрограмм)»</w:t>
      </w:r>
    </w:p>
    <w:p w:rsidR="00590E58" w:rsidRPr="00CC2022" w:rsidRDefault="00590E58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C43D3A" w:rsidRPr="00CC2022" w:rsidRDefault="00C43D3A" w:rsidP="007A26A6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В 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 xml:space="preserve">связи с </w:t>
      </w:r>
      <w:r w:rsidR="00D87900" w:rsidRPr="00CC2022">
        <w:rPr>
          <w:bCs/>
          <w:color w:val="000000"/>
          <w:spacing w:val="-6"/>
          <w:sz w:val="28"/>
          <w:szCs w:val="28"/>
          <w:lang w:val="ru-RU"/>
        </w:rPr>
        <w:t>совпадением дат проведения краевых и муниципальных спортивных мероприятий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,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 xml:space="preserve"> а также не благоприятными погодными условиями в дни проведения соревнований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>произошло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снижение </w:t>
      </w:r>
      <w:r w:rsidR="004E2E34" w:rsidRPr="00CC2022">
        <w:rPr>
          <w:bCs/>
          <w:color w:val="000000"/>
          <w:spacing w:val="-6"/>
          <w:sz w:val="28"/>
          <w:szCs w:val="28"/>
          <w:lang w:val="ru-RU"/>
        </w:rPr>
        <w:t>значений индикаторов достижения целей Программы и показателей решения задач подпрограммы Программы.</w:t>
      </w:r>
    </w:p>
    <w:p w:rsidR="00590E58" w:rsidRPr="00CC2022" w:rsidRDefault="00590E58" w:rsidP="00C43D3A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E0C09" w:rsidRPr="00CC2022" w:rsidRDefault="00D5392E" w:rsidP="00C01E0E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IV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r w:rsidR="00CE0C09"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«Использование средств </w:t>
      </w:r>
      <w:r w:rsidR="00170A7B" w:rsidRPr="00CC2022">
        <w:rPr>
          <w:b/>
          <w:bCs/>
          <w:color w:val="000000"/>
          <w:spacing w:val="-6"/>
          <w:sz w:val="28"/>
          <w:szCs w:val="28"/>
          <w:lang w:val="ru-RU"/>
        </w:rPr>
        <w:t>муниципального</w:t>
      </w:r>
      <w:r w:rsidR="00CE0C09"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бюджета и иных средств на выполнение основных мероприятий подпрограмм Программы»</w:t>
      </w:r>
    </w:p>
    <w:p w:rsidR="00C01E0E" w:rsidRPr="00CC2022" w:rsidRDefault="00C01E0E" w:rsidP="00C01E0E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CE0C09" w:rsidRPr="004D38E0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FF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Объем бюджетных ассигнований, выдел</w:t>
      </w:r>
      <w:r w:rsidR="00C2380C" w:rsidRPr="00CC2022">
        <w:rPr>
          <w:bCs/>
          <w:color w:val="000000"/>
          <w:spacing w:val="-6"/>
          <w:sz w:val="28"/>
          <w:szCs w:val="28"/>
          <w:lang w:val="ru-RU"/>
        </w:rPr>
        <w:t xml:space="preserve">енных на реализацию программы </w:t>
      </w:r>
      <w:proofErr w:type="gramStart"/>
      <w:r w:rsidR="00C2380C" w:rsidRPr="00CC2022">
        <w:rPr>
          <w:bCs/>
          <w:color w:val="000000"/>
          <w:spacing w:val="-6"/>
          <w:sz w:val="28"/>
          <w:szCs w:val="28"/>
          <w:lang w:val="ru-RU"/>
        </w:rPr>
        <w:t>в</w:t>
      </w:r>
      <w:r w:rsidR="008C1ECD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202</w:t>
      </w:r>
      <w:r w:rsidR="0045517D" w:rsidRPr="00CC2022">
        <w:rPr>
          <w:bCs/>
          <w:color w:val="000000"/>
          <w:spacing w:val="-6"/>
          <w:sz w:val="28"/>
          <w:szCs w:val="28"/>
          <w:lang w:val="ru-RU"/>
        </w:rPr>
        <w:t>2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году</w:t>
      </w:r>
      <w:proofErr w:type="gramEnd"/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составил </w:t>
      </w:r>
      <w:r w:rsidR="006765B2">
        <w:rPr>
          <w:bCs/>
          <w:color w:val="000000" w:themeColor="text1"/>
          <w:spacing w:val="-6"/>
          <w:sz w:val="28"/>
          <w:szCs w:val="28"/>
          <w:lang w:val="ru-RU"/>
        </w:rPr>
        <w:t>40515,64</w:t>
      </w:r>
      <w:r w:rsidR="00C01E0E" w:rsidRPr="006765B2">
        <w:rPr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6765B2">
        <w:rPr>
          <w:bCs/>
          <w:color w:val="000000" w:themeColor="text1"/>
          <w:spacing w:val="-6"/>
          <w:sz w:val="28"/>
          <w:szCs w:val="28"/>
          <w:lang w:val="ru-RU"/>
        </w:rPr>
        <w:t>тыс. рублей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, кассовое исполнение составило </w:t>
      </w:r>
      <w:r w:rsidR="006765B2">
        <w:rPr>
          <w:bCs/>
          <w:color w:val="000000" w:themeColor="text1"/>
          <w:spacing w:val="-6"/>
          <w:sz w:val="28"/>
          <w:szCs w:val="28"/>
          <w:lang w:val="ru-RU"/>
        </w:rPr>
        <w:t>40077,68</w:t>
      </w:r>
      <w:r w:rsidR="00C01E0E" w:rsidRPr="006765B2">
        <w:rPr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6765B2">
        <w:rPr>
          <w:bCs/>
          <w:color w:val="000000" w:themeColor="text1"/>
          <w:spacing w:val="-6"/>
          <w:sz w:val="28"/>
          <w:szCs w:val="28"/>
          <w:lang w:val="ru-RU"/>
        </w:rPr>
        <w:t>тыс. рублей.</w:t>
      </w:r>
      <w:r w:rsidR="004D38E0">
        <w:rPr>
          <w:bCs/>
          <w:color w:val="FF0000"/>
          <w:spacing w:val="-6"/>
          <w:sz w:val="28"/>
          <w:szCs w:val="28"/>
          <w:lang w:val="ru-RU"/>
        </w:rPr>
        <w:t xml:space="preserve"> </w:t>
      </w:r>
    </w:p>
    <w:p w:rsidR="00CE0C09" w:rsidRPr="00CC2022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Иных средств на выполнение основных мероприятий подпрограмм Программы не предусматривалось.</w:t>
      </w:r>
    </w:p>
    <w:p w:rsidR="00CE0C09" w:rsidRPr="00CC2022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Информация о расходах бюджета Ставропольского края, бюджета Александровского муниципального </w:t>
      </w:r>
      <w:r w:rsidR="00170A7B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края</w:t>
      </w:r>
      <w:r w:rsidR="006765B2">
        <w:rPr>
          <w:bCs/>
          <w:color w:val="000000"/>
          <w:spacing w:val="-6"/>
          <w:sz w:val="28"/>
          <w:szCs w:val="28"/>
          <w:lang w:val="ru-RU"/>
        </w:rPr>
        <w:t xml:space="preserve">,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а также отчет об использовании средств бюджета Алекса</w:t>
      </w:r>
      <w:r w:rsidR="00E8663C" w:rsidRPr="00CC2022">
        <w:rPr>
          <w:bCs/>
          <w:color w:val="000000"/>
          <w:spacing w:val="-6"/>
          <w:sz w:val="28"/>
          <w:szCs w:val="28"/>
          <w:lang w:val="ru-RU"/>
        </w:rPr>
        <w:t>ндровского муниципального 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края  на реализацию </w:t>
      </w:r>
      <w:r w:rsidR="00C01E0E" w:rsidRPr="00CC2022">
        <w:rPr>
          <w:bCs/>
          <w:color w:val="000000"/>
          <w:spacing w:val="-6"/>
          <w:sz w:val="28"/>
          <w:szCs w:val="28"/>
          <w:lang w:val="ru-RU"/>
        </w:rPr>
        <w:t>П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рограммы за 202</w:t>
      </w:r>
      <w:r w:rsidR="0045517D" w:rsidRPr="00CC2022">
        <w:rPr>
          <w:bCs/>
          <w:color w:val="000000"/>
          <w:spacing w:val="-6"/>
          <w:sz w:val="28"/>
          <w:szCs w:val="28"/>
          <w:lang w:val="ru-RU"/>
        </w:rPr>
        <w:t>2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 приведены в таблицах 1</w:t>
      </w:r>
      <w:r w:rsidR="00C01E0E" w:rsidRPr="00CC2022">
        <w:rPr>
          <w:bCs/>
          <w:color w:val="000000"/>
          <w:spacing w:val="-6"/>
          <w:sz w:val="28"/>
          <w:szCs w:val="28"/>
          <w:lang w:val="ru-RU"/>
        </w:rPr>
        <w:t>5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и 1</w:t>
      </w:r>
      <w:r w:rsidR="00C01E0E" w:rsidRPr="00CC2022">
        <w:rPr>
          <w:bCs/>
          <w:color w:val="000000"/>
          <w:spacing w:val="-6"/>
          <w:sz w:val="28"/>
          <w:szCs w:val="28"/>
          <w:lang w:val="ru-RU"/>
        </w:rPr>
        <w:t>6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C01E0E" w:rsidRPr="00CC2022" w:rsidRDefault="00C01E0E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92E5C" w:rsidRPr="00CC2022" w:rsidRDefault="00C92E5C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</w:t>
      </w:r>
      <w:r w:rsidR="0074193D" w:rsidRPr="00CC2022">
        <w:rPr>
          <w:b/>
          <w:bCs/>
          <w:color w:val="000000"/>
          <w:spacing w:val="-6"/>
          <w:sz w:val="28"/>
          <w:szCs w:val="28"/>
          <w:lang w:val="ru-RU"/>
        </w:rPr>
        <w:t>чения по которым не достигнуты)</w:t>
      </w:r>
    </w:p>
    <w:p w:rsidR="0074193D" w:rsidRPr="00CC2022" w:rsidRDefault="0074193D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1.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Доля граждан </w:t>
      </w:r>
      <w:r w:rsidR="00FF763B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систематически занимающихся физкультурой и спортом</w:t>
      </w:r>
      <w:r w:rsidR="00D87900" w:rsidRPr="00CC2022">
        <w:rPr>
          <w:bCs/>
          <w:color w:val="000000"/>
          <w:spacing w:val="-6"/>
          <w:sz w:val="28"/>
          <w:szCs w:val="28"/>
          <w:lang w:val="ru-RU"/>
        </w:rPr>
        <w:t xml:space="preserve"> в 2022</w:t>
      </w:r>
      <w:r w:rsidR="00D405DF"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году составила 49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,7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%</w:t>
      </w:r>
      <w:r w:rsidR="00D405DF" w:rsidRPr="00CC2022">
        <w:rPr>
          <w:bCs/>
          <w:color w:val="000000"/>
          <w:spacing w:val="-6"/>
          <w:sz w:val="28"/>
          <w:szCs w:val="28"/>
          <w:lang w:val="ru-RU"/>
        </w:rPr>
        <w:t xml:space="preserve"> при плане в 49,7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>%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D405DF" w:rsidRPr="00CC2022">
        <w:rPr>
          <w:bCs/>
          <w:color w:val="000000"/>
          <w:spacing w:val="-6"/>
          <w:sz w:val="28"/>
          <w:szCs w:val="28"/>
          <w:lang w:val="ru-RU"/>
        </w:rPr>
        <w:t xml:space="preserve">Показатель 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 xml:space="preserve">выполнен.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lastRenderedPageBreak/>
        <w:t>Отделом физической культуры и спорта администрации Алекса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ндровского муниципального 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проводится большая работа по пропаганде здорового образа жизни не только через проведение спортивно-массовых мероприятий, но и через средства массовой информации. На страницах газет «Александровская ж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изнь», а также в социальных сетях интернета публикуется информация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о ме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роприятиях, проведенных в Александровском муниципальном округе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. Такая же информация размещается на сайте администрации Александровского муниципального 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, постоянно обобщается опыт работы лучших тренеро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в и учителей физической культуры.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</w:p>
    <w:p w:rsidR="00C92E5C" w:rsidRPr="00CC2022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sz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2.</w:t>
      </w:r>
      <w:r w:rsidRPr="00CC2022">
        <w:rPr>
          <w:rFonts w:eastAsia="Calibri"/>
          <w:sz w:val="22"/>
          <w:szCs w:val="22"/>
          <w:lang w:val="ru-RU" w:eastAsia="en-US"/>
        </w:rPr>
        <w:t xml:space="preserve"> </w:t>
      </w:r>
      <w:r w:rsidRPr="00CC2022">
        <w:rPr>
          <w:rFonts w:eastAsia="Calibri"/>
          <w:sz w:val="28"/>
          <w:szCs w:val="22"/>
          <w:lang w:val="ru-RU" w:eastAsia="en-US"/>
        </w:rPr>
        <w:t>У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ровень фактической обеспеченности учреждениями физической культуры и спорта в муниципальном </w:t>
      </w:r>
      <w:r w:rsidR="00F62FBA" w:rsidRPr="00CC2022">
        <w:rPr>
          <w:bCs/>
          <w:color w:val="000000"/>
          <w:spacing w:val="-6"/>
          <w:sz w:val="28"/>
          <w:szCs w:val="28"/>
          <w:lang w:val="ru-RU"/>
        </w:rPr>
        <w:t>округе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от нормативной потребности. (спортивными залами, плоскостными спортивными сооружениями) составляет </w:t>
      </w:r>
      <w:r w:rsidR="00483B45" w:rsidRPr="00CC2022">
        <w:rPr>
          <w:sz w:val="28"/>
          <w:szCs w:val="28"/>
          <w:lang w:val="ru-RU"/>
        </w:rPr>
        <w:t>6,6</w:t>
      </w:r>
      <w:r w:rsidRPr="00CC2022">
        <w:rPr>
          <w:sz w:val="28"/>
          <w:szCs w:val="28"/>
          <w:lang w:val="ru-RU"/>
        </w:rPr>
        <w:t>%</w:t>
      </w:r>
      <w:r w:rsidR="0074193D" w:rsidRPr="00CC2022">
        <w:rPr>
          <w:sz w:val="28"/>
          <w:szCs w:val="28"/>
          <w:lang w:val="ru-RU"/>
        </w:rPr>
        <w:t>, что соответствует плановому значению</w:t>
      </w:r>
      <w:r w:rsidRPr="00CC2022">
        <w:rPr>
          <w:sz w:val="28"/>
          <w:szCs w:val="28"/>
          <w:lang w:val="ru-RU"/>
        </w:rPr>
        <w:t>.</w:t>
      </w:r>
      <w:r w:rsidR="0074193D" w:rsidRPr="00CC2022">
        <w:rPr>
          <w:sz w:val="28"/>
          <w:lang w:val="ru-RU"/>
        </w:rPr>
        <w:t xml:space="preserve"> Показатель выполнен.</w:t>
      </w:r>
      <w:r w:rsidRPr="00CC2022">
        <w:rPr>
          <w:sz w:val="28"/>
          <w:lang w:val="ru-RU"/>
        </w:rPr>
        <w:t xml:space="preserve"> </w:t>
      </w:r>
    </w:p>
    <w:p w:rsidR="00C92E5C" w:rsidRPr="00CC2022" w:rsidRDefault="00697B99" w:rsidP="007A26A6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sz w:val="28"/>
          <w:lang w:val="ru-RU"/>
        </w:rPr>
        <w:t>3.</w:t>
      </w:r>
      <w:r w:rsidRPr="00CC2022">
        <w:rPr>
          <w:lang w:val="ru-RU"/>
        </w:rPr>
        <w:t xml:space="preserve"> </w:t>
      </w:r>
      <w:r w:rsidRPr="00CC2022">
        <w:rPr>
          <w:sz w:val="28"/>
          <w:lang w:val="ru-RU"/>
        </w:rPr>
        <w:t>Количество проведенных физкультурно-спортивных мероприятий</w:t>
      </w:r>
      <w:r w:rsidR="00C92E5C" w:rsidRPr="00CC2022">
        <w:rPr>
          <w:sz w:val="28"/>
          <w:lang w:val="ru-RU"/>
        </w:rPr>
        <w:t xml:space="preserve"> </w:t>
      </w:r>
      <w:r w:rsidR="00D405DF" w:rsidRPr="00CC2022">
        <w:rPr>
          <w:sz w:val="28"/>
          <w:lang w:val="ru-RU"/>
        </w:rPr>
        <w:t>в 2022</w:t>
      </w:r>
      <w:r w:rsidRPr="00CC2022">
        <w:rPr>
          <w:sz w:val="28"/>
          <w:lang w:val="ru-RU"/>
        </w:rPr>
        <w:t xml:space="preserve"> году </w:t>
      </w:r>
      <w:r w:rsidR="00D405DF" w:rsidRPr="00CC2022">
        <w:rPr>
          <w:sz w:val="28"/>
          <w:lang w:val="ru-RU"/>
        </w:rPr>
        <w:t>составило 93</w:t>
      </w:r>
      <w:r w:rsidR="00C0593B" w:rsidRPr="00CC2022">
        <w:rPr>
          <w:sz w:val="28"/>
          <w:lang w:val="ru-RU"/>
        </w:rPr>
        <w:t xml:space="preserve"> ед. при плане в 95 ед. Показатель не выполнен</w:t>
      </w:r>
      <w:r w:rsidRPr="00CC2022">
        <w:rPr>
          <w:sz w:val="28"/>
          <w:lang w:val="ru-RU"/>
        </w:rPr>
        <w:t xml:space="preserve">. Снижение произошло в связи </w:t>
      </w:r>
      <w:r w:rsidR="00D405DF" w:rsidRPr="00CC2022">
        <w:rPr>
          <w:sz w:val="28"/>
          <w:lang w:val="ru-RU"/>
        </w:rPr>
        <w:t>совпадением дат проведения краевых и муниципальных спортивно-массовых ме</w:t>
      </w:r>
      <w:r w:rsidR="007A26A6" w:rsidRPr="00CC2022">
        <w:rPr>
          <w:sz w:val="28"/>
          <w:lang w:val="ru-RU"/>
        </w:rPr>
        <w:t xml:space="preserve">роприятий, 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>а также не благоприятными погодными условиями в дни проведения соревнований.</w:t>
      </w:r>
    </w:p>
    <w:p w:rsidR="00697B99" w:rsidRPr="00CC2022" w:rsidRDefault="00697B99" w:rsidP="00F62FBA">
      <w:pPr>
        <w:ind w:firstLine="540"/>
        <w:jc w:val="both"/>
        <w:rPr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4.</w:t>
      </w:r>
      <w:r w:rsidRPr="00CC2022">
        <w:rPr>
          <w:rFonts w:eastAsia="Calibri"/>
          <w:sz w:val="22"/>
          <w:szCs w:val="22"/>
          <w:lang w:val="ru-RU" w:eastAsia="en-US"/>
        </w:rPr>
        <w:t xml:space="preserve"> </w:t>
      </w:r>
      <w:r w:rsidR="00F674F3" w:rsidRPr="00CC2022">
        <w:rPr>
          <w:bCs/>
          <w:color w:val="000000"/>
          <w:spacing w:val="-6"/>
          <w:sz w:val="28"/>
          <w:szCs w:val="28"/>
          <w:lang w:val="ru-RU"/>
        </w:rPr>
        <w:t xml:space="preserve">Доля </w:t>
      </w:r>
      <w:r w:rsidR="00F674F3" w:rsidRPr="00CC2022">
        <w:rPr>
          <w:rFonts w:eastAsia="Lucida Sans Unicode"/>
          <w:sz w:val="28"/>
          <w:szCs w:val="28"/>
          <w:lang w:val="ru-RU"/>
        </w:rPr>
        <w:t>лиц</w:t>
      </w:r>
      <w:r w:rsidR="00C0593B" w:rsidRPr="00CC2022">
        <w:rPr>
          <w:rFonts w:eastAsia="Lucida Sans Unicode"/>
          <w:sz w:val="28"/>
          <w:szCs w:val="28"/>
          <w:lang w:val="ru-RU"/>
        </w:rPr>
        <w:t>,</w:t>
      </w:r>
      <w:r w:rsidR="00F674F3" w:rsidRPr="00CC2022">
        <w:rPr>
          <w:rFonts w:eastAsia="Lucida Sans Unicode"/>
          <w:sz w:val="28"/>
          <w:szCs w:val="28"/>
          <w:lang w:val="ru-RU"/>
        </w:rPr>
        <w:t xml:space="preserve"> привлеченных к занятиям в спортивных секциях в общем количестве обучающихся</w:t>
      </w:r>
      <w:r w:rsidR="002B2274" w:rsidRPr="00CC2022">
        <w:rPr>
          <w:rFonts w:eastAsia="Lucida Sans Unicode"/>
          <w:sz w:val="28"/>
          <w:szCs w:val="28"/>
          <w:lang w:val="ru-RU"/>
        </w:rPr>
        <w:t xml:space="preserve"> в 2022</w:t>
      </w:r>
      <w:r w:rsidR="00EB3DA5" w:rsidRPr="00CC2022">
        <w:rPr>
          <w:rFonts w:eastAsia="Lucida Sans Unicode"/>
          <w:sz w:val="28"/>
          <w:szCs w:val="28"/>
          <w:lang w:val="ru-RU"/>
        </w:rPr>
        <w:t xml:space="preserve"> </w:t>
      </w:r>
      <w:r w:rsidR="002B2274" w:rsidRPr="00CC2022">
        <w:rPr>
          <w:rFonts w:eastAsia="Lucida Sans Unicode"/>
          <w:sz w:val="28"/>
          <w:szCs w:val="28"/>
          <w:lang w:val="ru-RU"/>
        </w:rPr>
        <w:t>году составила 46,5</w:t>
      </w:r>
      <w:r w:rsidR="00CE0C09" w:rsidRPr="00CC2022">
        <w:rPr>
          <w:rFonts w:eastAsia="Lucida Sans Unicode"/>
          <w:sz w:val="28"/>
          <w:szCs w:val="28"/>
          <w:lang w:val="ru-RU"/>
        </w:rPr>
        <w:t>%, что</w:t>
      </w:r>
      <w:r w:rsidR="00C0593B" w:rsidRPr="00CC2022">
        <w:rPr>
          <w:rFonts w:eastAsia="Lucida Sans Unicode"/>
          <w:sz w:val="28"/>
          <w:szCs w:val="28"/>
          <w:lang w:val="ru-RU"/>
        </w:rPr>
        <w:t xml:space="preserve"> соответствует плановому значению и</w:t>
      </w:r>
      <w:r w:rsidR="002B2274" w:rsidRPr="00CC2022">
        <w:rPr>
          <w:rFonts w:eastAsia="Lucida Sans Unicode"/>
          <w:sz w:val="28"/>
          <w:szCs w:val="28"/>
          <w:lang w:val="ru-RU"/>
        </w:rPr>
        <w:t xml:space="preserve"> на 0,9% больше чем в 2021</w:t>
      </w:r>
      <w:r w:rsidR="00EB3DA5" w:rsidRPr="00CC2022">
        <w:rPr>
          <w:rFonts w:eastAsia="Lucida Sans Unicode"/>
          <w:sz w:val="28"/>
          <w:szCs w:val="28"/>
          <w:lang w:val="ru-RU"/>
        </w:rPr>
        <w:t xml:space="preserve"> году. </w:t>
      </w:r>
      <w:r w:rsidR="00C0593B" w:rsidRPr="00CC2022">
        <w:rPr>
          <w:rFonts w:eastAsia="Lucida Sans Unicode"/>
          <w:sz w:val="28"/>
          <w:szCs w:val="28"/>
          <w:lang w:val="ru-RU"/>
        </w:rPr>
        <w:t xml:space="preserve">Показатель выполнен. </w:t>
      </w:r>
    </w:p>
    <w:p w:rsidR="0071649D" w:rsidRPr="00602DAA" w:rsidRDefault="00697B99" w:rsidP="00697B99">
      <w:pPr>
        <w:widowControl/>
        <w:suppressAutoHyphens/>
        <w:autoSpaceDE/>
        <w:autoSpaceDN/>
        <w:adjustRightInd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12323E">
        <w:rPr>
          <w:bCs/>
          <w:color w:val="000000"/>
          <w:spacing w:val="-6"/>
          <w:sz w:val="28"/>
          <w:szCs w:val="28"/>
          <w:lang w:val="ru-RU"/>
        </w:rPr>
        <w:t>5.</w:t>
      </w:r>
      <w:r w:rsidRPr="0012323E">
        <w:rPr>
          <w:rFonts w:eastAsia="Calibri"/>
          <w:sz w:val="22"/>
          <w:szCs w:val="22"/>
          <w:lang w:val="ru-RU" w:eastAsia="en-US"/>
        </w:rPr>
        <w:t xml:space="preserve"> </w:t>
      </w:r>
      <w:r w:rsidR="0071649D" w:rsidRPr="0012323E">
        <w:rPr>
          <w:rFonts w:eastAsia="Calibri"/>
          <w:sz w:val="28"/>
          <w:szCs w:val="28"/>
          <w:lang w:val="ru-RU" w:eastAsia="en-US"/>
        </w:rPr>
        <w:t>Доля спортсменов, занимающихся в группах спортивной подготовки, в общем количестве лиц, привлеченных к занятиям в спортивных секциях</w:t>
      </w:r>
      <w:r w:rsidR="00602DAA" w:rsidRPr="0012323E">
        <w:rPr>
          <w:rFonts w:eastAsia="Calibri"/>
          <w:sz w:val="28"/>
          <w:szCs w:val="28"/>
          <w:lang w:val="ru-RU" w:eastAsia="en-US"/>
        </w:rPr>
        <w:t>, составила 10,5% при плане в 7,8%</w:t>
      </w:r>
      <w:r w:rsidR="0071649D" w:rsidRPr="0012323E">
        <w:rPr>
          <w:rFonts w:eastAsia="Calibri"/>
          <w:sz w:val="28"/>
          <w:szCs w:val="28"/>
          <w:lang w:val="ru-RU" w:eastAsia="en-US"/>
        </w:rPr>
        <w:t xml:space="preserve">. </w:t>
      </w:r>
      <w:r w:rsidR="00DF2D41" w:rsidRPr="0012323E">
        <w:rPr>
          <w:sz w:val="28"/>
          <w:lang w:val="ru-RU"/>
        </w:rPr>
        <w:t xml:space="preserve">Показатель перевыполнен. В 2022 году </w:t>
      </w:r>
      <w:r w:rsidR="00DF2D41" w:rsidRPr="0012323E">
        <w:rPr>
          <w:rFonts w:eastAsia="Lucida Sans Unicode"/>
          <w:color w:val="000000"/>
          <w:sz w:val="28"/>
          <w:lang w:val="ru-RU"/>
        </w:rPr>
        <w:t>количество спортсменов, занимающихся в группах спортивной подготовки, в общем количестве лиц, привлеченных к занятиям в спортивных секциях составляет 228 человек</w:t>
      </w:r>
      <w:r w:rsidR="00602DAA" w:rsidRPr="0012323E">
        <w:rPr>
          <w:rFonts w:eastAsia="Lucida Sans Unicode"/>
          <w:color w:val="000000"/>
          <w:lang w:val="ru-RU"/>
        </w:rPr>
        <w:t xml:space="preserve"> </w:t>
      </w:r>
      <w:r w:rsidR="00602DAA" w:rsidRPr="0012323E">
        <w:rPr>
          <w:rFonts w:eastAsia="Lucida Sans Unicode"/>
          <w:color w:val="000000"/>
          <w:sz w:val="28"/>
          <w:szCs w:val="28"/>
          <w:lang w:val="ru-RU"/>
        </w:rPr>
        <w:t>из 2160 человек, привлеченных к занятиям в спортивных секциях</w:t>
      </w:r>
      <w:bookmarkStart w:id="0" w:name="_GoBack"/>
      <w:bookmarkEnd w:id="0"/>
      <w:r w:rsidR="00DF2D41" w:rsidRPr="0012323E">
        <w:rPr>
          <w:rFonts w:eastAsia="Lucida Sans Unicode"/>
          <w:color w:val="000000"/>
          <w:sz w:val="28"/>
          <w:szCs w:val="28"/>
          <w:lang w:val="ru-RU"/>
        </w:rPr>
        <w:t>.</w:t>
      </w:r>
    </w:p>
    <w:p w:rsidR="00F62FBA" w:rsidRPr="00CC2022" w:rsidRDefault="0071649D" w:rsidP="00697B9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 w:eastAsia="en-US"/>
        </w:rPr>
        <w:t>6.</w:t>
      </w:r>
      <w:r w:rsidR="00F62FBA" w:rsidRPr="00CC2022">
        <w:rPr>
          <w:rFonts w:eastAsia="Lucida Sans Unicode"/>
          <w:sz w:val="28"/>
          <w:lang w:val="ru-RU"/>
        </w:rPr>
        <w:t>Доля детей, выполнивших спортивные разряды, в общем количестве лиц, привлеченных к занятиям в спортивных секциях</w:t>
      </w:r>
      <w:r w:rsidR="00F62FBA" w:rsidRPr="00CC2022">
        <w:rPr>
          <w:bCs/>
          <w:color w:val="000000"/>
          <w:spacing w:val="-6"/>
          <w:sz w:val="32"/>
          <w:szCs w:val="28"/>
          <w:lang w:val="ru-RU"/>
        </w:rPr>
        <w:t xml:space="preserve">, </w:t>
      </w:r>
      <w:r w:rsidR="002B2274" w:rsidRPr="00CC2022">
        <w:rPr>
          <w:bCs/>
          <w:color w:val="000000"/>
          <w:spacing w:val="-6"/>
          <w:sz w:val="28"/>
          <w:szCs w:val="28"/>
          <w:lang w:val="ru-RU"/>
        </w:rPr>
        <w:t>в 2022</w:t>
      </w:r>
      <w:r w:rsidR="00F62FBA"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году составила 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>5,8%</w:t>
      </w:r>
      <w:r w:rsidR="004764B8" w:rsidRPr="00CC2022">
        <w:rPr>
          <w:bCs/>
          <w:color w:val="000000"/>
          <w:spacing w:val="-6"/>
          <w:sz w:val="28"/>
          <w:szCs w:val="28"/>
          <w:lang w:val="ru-RU"/>
        </w:rPr>
        <w:t xml:space="preserve"> при плановом значении в 5,8</w:t>
      </w:r>
      <w:r w:rsidR="00C0593B" w:rsidRPr="00CC2022">
        <w:rPr>
          <w:bCs/>
          <w:color w:val="000000"/>
          <w:spacing w:val="-6"/>
          <w:sz w:val="28"/>
          <w:szCs w:val="28"/>
          <w:lang w:val="ru-RU"/>
        </w:rPr>
        <w:t>%</w:t>
      </w:r>
      <w:r w:rsidR="00F62FBA" w:rsidRPr="00CC2022">
        <w:rPr>
          <w:bCs/>
          <w:color w:val="000000"/>
          <w:spacing w:val="-6"/>
          <w:sz w:val="28"/>
          <w:szCs w:val="28"/>
          <w:lang w:val="ru-RU"/>
        </w:rPr>
        <w:t>.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 xml:space="preserve"> Показатель</w:t>
      </w:r>
      <w:r w:rsidR="004764B8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7A26A6" w:rsidRPr="00CC2022">
        <w:rPr>
          <w:bCs/>
          <w:color w:val="000000"/>
          <w:spacing w:val="-6"/>
          <w:sz w:val="28"/>
          <w:szCs w:val="28"/>
          <w:lang w:val="ru-RU"/>
        </w:rPr>
        <w:t>выполнен</w:t>
      </w:r>
      <w:r w:rsidR="004764B8" w:rsidRPr="00CC2022">
        <w:rPr>
          <w:sz w:val="28"/>
          <w:szCs w:val="28"/>
          <w:lang w:val="ru-RU"/>
        </w:rPr>
        <w:t>.</w:t>
      </w:r>
    </w:p>
    <w:p w:rsidR="00697B99" w:rsidRPr="00CC2022" w:rsidRDefault="0071649D" w:rsidP="00697B99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7</w:t>
      </w:r>
      <w:r w:rsidR="00697B99" w:rsidRPr="00CC2022"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CE0C09" w:rsidRPr="00CC2022">
        <w:rPr>
          <w:rFonts w:eastAsia="Lucida Sans Unicode"/>
          <w:sz w:val="28"/>
          <w:szCs w:val="28"/>
          <w:lang w:val="ru-RU"/>
        </w:rPr>
        <w:t>Единовременная пропускная способность объектов спорта Александровском муниципальном округе Ставропольского края</w:t>
      </w:r>
      <w:r w:rsidR="00697B99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CE0C09" w:rsidRPr="00CC2022">
        <w:rPr>
          <w:bCs/>
          <w:color w:val="000000"/>
          <w:spacing w:val="-6"/>
          <w:sz w:val="28"/>
          <w:szCs w:val="28"/>
          <w:lang w:val="ru-RU"/>
        </w:rPr>
        <w:t xml:space="preserve">составила 2572 чел. </w:t>
      </w:r>
      <w:r w:rsidR="004764B8" w:rsidRPr="00CC2022">
        <w:rPr>
          <w:bCs/>
          <w:color w:val="000000"/>
          <w:spacing w:val="-6"/>
          <w:sz w:val="28"/>
          <w:szCs w:val="28"/>
          <w:lang w:val="ru-RU"/>
        </w:rPr>
        <w:t xml:space="preserve">Показатель </w:t>
      </w:r>
      <w:r w:rsidR="00C0593B" w:rsidRPr="00CC2022">
        <w:rPr>
          <w:bCs/>
          <w:color w:val="000000"/>
          <w:spacing w:val="-6"/>
          <w:sz w:val="28"/>
          <w:szCs w:val="28"/>
          <w:lang w:val="ru-RU"/>
        </w:rPr>
        <w:t xml:space="preserve">выполнен. </w:t>
      </w:r>
      <w:r w:rsidR="004764B8" w:rsidRPr="00CC2022">
        <w:rPr>
          <w:sz w:val="28"/>
          <w:szCs w:val="28"/>
          <w:lang w:val="ru-RU"/>
        </w:rPr>
        <w:t>ЕПС объектов спорта в 2022 году, по сравнению с 2021</w:t>
      </w:r>
      <w:r w:rsidR="00CE0C09" w:rsidRPr="00CC2022">
        <w:rPr>
          <w:sz w:val="28"/>
          <w:szCs w:val="28"/>
          <w:lang w:val="ru-RU"/>
        </w:rPr>
        <w:t xml:space="preserve"> годом </w:t>
      </w:r>
      <w:r w:rsidR="004764B8" w:rsidRPr="00CC2022">
        <w:rPr>
          <w:sz w:val="28"/>
          <w:szCs w:val="28"/>
          <w:lang w:val="ru-RU"/>
        </w:rPr>
        <w:t>осталась на прежнем уровне</w:t>
      </w:r>
      <w:r w:rsidR="00CE0C09" w:rsidRPr="00CC2022">
        <w:rPr>
          <w:sz w:val="28"/>
          <w:szCs w:val="28"/>
          <w:lang w:val="ru-RU"/>
        </w:rPr>
        <w:t xml:space="preserve">, </w:t>
      </w:r>
      <w:r w:rsidR="004764B8" w:rsidRPr="00CC2022">
        <w:rPr>
          <w:sz w:val="28"/>
          <w:szCs w:val="28"/>
          <w:lang w:val="ru-RU"/>
        </w:rPr>
        <w:t>так как строительство новых спортивных объектов не проводилось.</w:t>
      </w:r>
    </w:p>
    <w:p w:rsidR="00CE0C09" w:rsidRPr="00CC2022" w:rsidRDefault="0071649D" w:rsidP="00697B9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40"/>
          <w:szCs w:val="28"/>
          <w:lang w:val="ru-RU"/>
        </w:rPr>
      </w:pPr>
      <w:r>
        <w:rPr>
          <w:sz w:val="28"/>
          <w:lang w:val="ru-RU"/>
        </w:rPr>
        <w:t>8</w:t>
      </w:r>
      <w:r w:rsidR="00CE0C09" w:rsidRPr="00CC2022">
        <w:rPr>
          <w:sz w:val="28"/>
          <w:lang w:val="ru-RU"/>
        </w:rPr>
        <w:t xml:space="preserve">. </w:t>
      </w:r>
      <w:r w:rsidR="00CE0C09" w:rsidRPr="00CC2022">
        <w:rPr>
          <w:rFonts w:eastAsia="Lucida Sans Unicode"/>
          <w:sz w:val="28"/>
          <w:lang w:val="ru-RU"/>
        </w:rPr>
        <w:t>На территории Александровск</w:t>
      </w:r>
      <w:r w:rsidR="005D79DF" w:rsidRPr="00CC2022">
        <w:rPr>
          <w:rFonts w:eastAsia="Lucida Sans Unicode"/>
          <w:sz w:val="28"/>
          <w:lang w:val="ru-RU"/>
        </w:rPr>
        <w:t>ого муниципального округа в 2022 году не было строительства новых спортивных объектов</w:t>
      </w:r>
      <w:r w:rsidR="00C0593B" w:rsidRPr="00CC2022">
        <w:rPr>
          <w:sz w:val="28"/>
          <w:lang w:val="ru-RU"/>
        </w:rPr>
        <w:t>, при плановом значении</w:t>
      </w:r>
      <w:r w:rsidR="00CE0C09" w:rsidRPr="00CC2022">
        <w:rPr>
          <w:rFonts w:eastAsia="Lucida Sans Unicode"/>
          <w:sz w:val="32"/>
          <w:lang w:val="ru-RU"/>
        </w:rPr>
        <w:t xml:space="preserve"> </w:t>
      </w:r>
      <w:r w:rsidR="005D79DF" w:rsidRPr="00CC2022">
        <w:rPr>
          <w:rFonts w:eastAsia="Lucida Sans Unicode"/>
          <w:sz w:val="28"/>
          <w:szCs w:val="28"/>
          <w:lang w:val="ru-RU"/>
        </w:rPr>
        <w:t>2. Показатель н</w:t>
      </w:r>
      <w:r w:rsidR="00C0593B" w:rsidRPr="00CC2022">
        <w:rPr>
          <w:rFonts w:eastAsia="Lucida Sans Unicode"/>
          <w:sz w:val="28"/>
          <w:szCs w:val="28"/>
          <w:lang w:val="ru-RU"/>
        </w:rPr>
        <w:t>е</w:t>
      </w:r>
      <w:r w:rsidR="005D79DF" w:rsidRPr="00CC2022">
        <w:rPr>
          <w:rFonts w:eastAsia="Lucida Sans Unicode"/>
          <w:sz w:val="28"/>
          <w:szCs w:val="28"/>
          <w:lang w:val="ru-RU"/>
        </w:rPr>
        <w:t xml:space="preserve"> </w:t>
      </w:r>
      <w:r w:rsidR="00C0593B" w:rsidRPr="00CC2022">
        <w:rPr>
          <w:rFonts w:eastAsia="Lucida Sans Unicode"/>
          <w:sz w:val="28"/>
          <w:szCs w:val="28"/>
          <w:lang w:val="ru-RU"/>
        </w:rPr>
        <w:t>выполнен.</w:t>
      </w:r>
    </w:p>
    <w:p w:rsidR="00C0593B" w:rsidRPr="00CC2022" w:rsidRDefault="00C0593B" w:rsidP="00691F71">
      <w:pPr>
        <w:widowControl/>
        <w:suppressAutoHyphens/>
        <w:autoSpaceDE/>
        <w:autoSpaceDN/>
        <w:adjustRightInd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«Результаты реализации мер правового регулирования»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Для реализации основных мероприятий подпрограмм Программы в 20</w:t>
      </w:r>
      <w:r w:rsidR="005D79DF" w:rsidRPr="00CC2022">
        <w:rPr>
          <w:bCs/>
          <w:color w:val="000000"/>
          <w:spacing w:val="-6"/>
          <w:sz w:val="28"/>
          <w:szCs w:val="28"/>
          <w:lang w:val="ru-RU"/>
        </w:rPr>
        <w:t>22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году дополнительных мер правового регулирования не принималось.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lastRenderedPageBreak/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«Предложения по дальнейшей реал</w:t>
      </w:r>
      <w:r w:rsidR="00C0593B" w:rsidRPr="00CC2022">
        <w:rPr>
          <w:b/>
          <w:bCs/>
          <w:color w:val="000000"/>
          <w:spacing w:val="-6"/>
          <w:sz w:val="28"/>
          <w:szCs w:val="28"/>
          <w:lang w:val="ru-RU"/>
        </w:rPr>
        <w:t>изации Программы (подпрограмм)»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В очередном финансовом году и плановом периоде предусматривается: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1. </w:t>
      </w:r>
      <w:r w:rsidR="00C43D3A" w:rsidRPr="00CC2022">
        <w:rPr>
          <w:bCs/>
          <w:color w:val="000000"/>
          <w:spacing w:val="-6"/>
          <w:sz w:val="28"/>
          <w:szCs w:val="28"/>
          <w:lang w:val="ru-RU"/>
        </w:rPr>
        <w:t>Создание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спортом, в том числе и профессиональным спортом.</w:t>
      </w:r>
    </w:p>
    <w:p w:rsidR="00D5392E" w:rsidRPr="00CC2022" w:rsidRDefault="00A94F57" w:rsidP="00BE38C5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2.</w:t>
      </w:r>
      <w:r w:rsidR="00E73A91" w:rsidRPr="00CC2022">
        <w:rPr>
          <w:bCs/>
          <w:color w:val="000000"/>
          <w:spacing w:val="-6"/>
          <w:sz w:val="28"/>
          <w:szCs w:val="28"/>
          <w:lang w:val="ru-RU"/>
        </w:rPr>
        <w:t xml:space="preserve"> Увеличение</w:t>
      </w:r>
      <w:r w:rsidR="00C43D3A" w:rsidRPr="00CC2022">
        <w:rPr>
          <w:rFonts w:eastAsia="Calibri"/>
          <w:sz w:val="28"/>
          <w:szCs w:val="28"/>
          <w:lang w:val="ru-RU" w:eastAsia="en-US"/>
        </w:rPr>
        <w:t xml:space="preserve"> </w:t>
      </w:r>
      <w:r w:rsidR="00C43D3A" w:rsidRPr="00CC2022">
        <w:rPr>
          <w:bCs/>
          <w:color w:val="000000"/>
          <w:spacing w:val="-6"/>
          <w:sz w:val="28"/>
          <w:szCs w:val="28"/>
          <w:lang w:val="ru-RU"/>
        </w:rPr>
        <w:t>доли жителей Александровского округа, систематически занимающихся физкультурой и спортом</w:t>
      </w:r>
    </w:p>
    <w:p w:rsidR="003D09D9" w:rsidRPr="00CC2022" w:rsidRDefault="003D09D9" w:rsidP="00691F71">
      <w:pPr>
        <w:shd w:val="clear" w:color="auto" w:fill="FFFFFF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Pr="00CC2022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065FFF" w:rsidRPr="00CC2022" w:rsidRDefault="00065FFF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tbl>
      <w:tblPr>
        <w:tblStyle w:val="a3"/>
        <w:tblW w:w="1073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379"/>
        <w:gridCol w:w="2823"/>
      </w:tblGrid>
      <w:tr w:rsidR="003D09D9" w:rsidRPr="004074E0" w:rsidTr="00FA5C79">
        <w:tc>
          <w:tcPr>
            <w:tcW w:w="4537" w:type="dxa"/>
          </w:tcPr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  <w:r w:rsidRPr="00CC2022">
              <w:rPr>
                <w:sz w:val="28"/>
                <w:lang w:val="ru-RU"/>
              </w:rPr>
              <w:t>Начальник отдела физической культуры и спорта администрации Александровского муниципального округа Ставропольского края</w:t>
            </w:r>
          </w:p>
        </w:tc>
        <w:tc>
          <w:tcPr>
            <w:tcW w:w="3379" w:type="dxa"/>
          </w:tcPr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CC2022" w:rsidRDefault="003D09D9" w:rsidP="00FA5C79">
            <w:pPr>
              <w:ind w:firstLine="578"/>
              <w:jc w:val="both"/>
              <w:rPr>
                <w:sz w:val="28"/>
                <w:lang w:val="ru-RU" w:bidi="ru-RU"/>
              </w:rPr>
            </w:pPr>
          </w:p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2823" w:type="dxa"/>
          </w:tcPr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CC2022" w:rsidRDefault="003D09D9" w:rsidP="00FA5C79">
            <w:pPr>
              <w:jc w:val="both"/>
              <w:rPr>
                <w:sz w:val="28"/>
                <w:lang w:val="ru-RU"/>
              </w:rPr>
            </w:pPr>
            <w:r w:rsidRPr="00CC2022">
              <w:rPr>
                <w:sz w:val="28"/>
                <w:lang w:val="ru-RU"/>
              </w:rPr>
              <w:t xml:space="preserve">                 </w:t>
            </w:r>
          </w:p>
          <w:p w:rsidR="003D09D9" w:rsidRPr="004074E0" w:rsidRDefault="003D09D9" w:rsidP="00FA5C79">
            <w:pPr>
              <w:jc w:val="both"/>
              <w:rPr>
                <w:sz w:val="28"/>
              </w:rPr>
            </w:pPr>
            <w:r w:rsidRPr="00CC2022">
              <w:rPr>
                <w:sz w:val="28"/>
              </w:rPr>
              <w:t xml:space="preserve">А.В. </w:t>
            </w:r>
            <w:proofErr w:type="spellStart"/>
            <w:r w:rsidRPr="00CC2022">
              <w:rPr>
                <w:sz w:val="28"/>
              </w:rPr>
              <w:t>Беляев</w:t>
            </w:r>
            <w:proofErr w:type="spellEnd"/>
          </w:p>
        </w:tc>
      </w:tr>
    </w:tbl>
    <w:p w:rsidR="00015B22" w:rsidRPr="0055296B" w:rsidRDefault="00015B22" w:rsidP="00017C6F">
      <w:pPr>
        <w:shd w:val="clear" w:color="auto" w:fill="FFFFFF"/>
        <w:jc w:val="both"/>
        <w:rPr>
          <w:bCs/>
          <w:color w:val="000000"/>
          <w:spacing w:val="-6"/>
          <w:sz w:val="28"/>
          <w:szCs w:val="28"/>
        </w:rPr>
      </w:pPr>
    </w:p>
    <w:sectPr w:rsidR="00015B22" w:rsidRPr="0055296B" w:rsidSect="008C1EC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9302B"/>
    <w:multiLevelType w:val="hybridMultilevel"/>
    <w:tmpl w:val="56929C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B870404"/>
    <w:multiLevelType w:val="hybridMultilevel"/>
    <w:tmpl w:val="D500E4FC"/>
    <w:lvl w:ilvl="0" w:tplc="B1406F50">
      <w:start w:val="11"/>
      <w:numFmt w:val="decimal"/>
      <w:lvlText w:val="%1."/>
      <w:lvlJc w:val="left"/>
      <w:pPr>
        <w:ind w:left="363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 w15:restartNumberingAfterBreak="0">
    <w:nsid w:val="309F7C1E"/>
    <w:multiLevelType w:val="hybridMultilevel"/>
    <w:tmpl w:val="FD6E294A"/>
    <w:lvl w:ilvl="0" w:tplc="87180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FF"/>
    <w:rsid w:val="00015B22"/>
    <w:rsid w:val="00017C6F"/>
    <w:rsid w:val="000347C9"/>
    <w:rsid w:val="00034C77"/>
    <w:rsid w:val="000555F8"/>
    <w:rsid w:val="00065FFF"/>
    <w:rsid w:val="000A3FBB"/>
    <w:rsid w:val="000E4239"/>
    <w:rsid w:val="001172C7"/>
    <w:rsid w:val="00122D43"/>
    <w:rsid w:val="0012323E"/>
    <w:rsid w:val="00152605"/>
    <w:rsid w:val="0016679F"/>
    <w:rsid w:val="00170A7B"/>
    <w:rsid w:val="0018070A"/>
    <w:rsid w:val="001850AB"/>
    <w:rsid w:val="00196642"/>
    <w:rsid w:val="001A1512"/>
    <w:rsid w:val="001A479E"/>
    <w:rsid w:val="001B622D"/>
    <w:rsid w:val="001D79BA"/>
    <w:rsid w:val="00207459"/>
    <w:rsid w:val="00226C05"/>
    <w:rsid w:val="0023166D"/>
    <w:rsid w:val="00273E95"/>
    <w:rsid w:val="002A6C15"/>
    <w:rsid w:val="002B2274"/>
    <w:rsid w:val="00300941"/>
    <w:rsid w:val="0031758C"/>
    <w:rsid w:val="003254C6"/>
    <w:rsid w:val="0033163B"/>
    <w:rsid w:val="00351012"/>
    <w:rsid w:val="003B4C41"/>
    <w:rsid w:val="003D09D9"/>
    <w:rsid w:val="003D3E8E"/>
    <w:rsid w:val="003E4F10"/>
    <w:rsid w:val="00434FA6"/>
    <w:rsid w:val="00436F3D"/>
    <w:rsid w:val="00446DC9"/>
    <w:rsid w:val="004547C4"/>
    <w:rsid w:val="0045517D"/>
    <w:rsid w:val="004569F0"/>
    <w:rsid w:val="004764B8"/>
    <w:rsid w:val="00483B45"/>
    <w:rsid w:val="004866A6"/>
    <w:rsid w:val="004D38E0"/>
    <w:rsid w:val="004E2E34"/>
    <w:rsid w:val="005174E4"/>
    <w:rsid w:val="00532DBC"/>
    <w:rsid w:val="005365B1"/>
    <w:rsid w:val="00550098"/>
    <w:rsid w:val="0055296B"/>
    <w:rsid w:val="00557660"/>
    <w:rsid w:val="00590E58"/>
    <w:rsid w:val="005933ED"/>
    <w:rsid w:val="005C054B"/>
    <w:rsid w:val="005C6C97"/>
    <w:rsid w:val="005D79DF"/>
    <w:rsid w:val="00602DAA"/>
    <w:rsid w:val="006765B2"/>
    <w:rsid w:val="0068536C"/>
    <w:rsid w:val="00691F71"/>
    <w:rsid w:val="00697B99"/>
    <w:rsid w:val="006A1001"/>
    <w:rsid w:val="0071649D"/>
    <w:rsid w:val="00720437"/>
    <w:rsid w:val="0074193D"/>
    <w:rsid w:val="00770F90"/>
    <w:rsid w:val="007A26A6"/>
    <w:rsid w:val="007B2673"/>
    <w:rsid w:val="007B63D3"/>
    <w:rsid w:val="007B6933"/>
    <w:rsid w:val="007D4D9D"/>
    <w:rsid w:val="00800AE6"/>
    <w:rsid w:val="00805153"/>
    <w:rsid w:val="00806DEF"/>
    <w:rsid w:val="00807200"/>
    <w:rsid w:val="00815A38"/>
    <w:rsid w:val="008835F7"/>
    <w:rsid w:val="008874C7"/>
    <w:rsid w:val="008941BA"/>
    <w:rsid w:val="008A5C81"/>
    <w:rsid w:val="008C1ECD"/>
    <w:rsid w:val="008C3276"/>
    <w:rsid w:val="00910168"/>
    <w:rsid w:val="009410C1"/>
    <w:rsid w:val="00954C8D"/>
    <w:rsid w:val="009A2DE0"/>
    <w:rsid w:val="009A475A"/>
    <w:rsid w:val="009B2B8C"/>
    <w:rsid w:val="009B6929"/>
    <w:rsid w:val="009D00F9"/>
    <w:rsid w:val="009D3E91"/>
    <w:rsid w:val="009D5332"/>
    <w:rsid w:val="009D6497"/>
    <w:rsid w:val="00A02E75"/>
    <w:rsid w:val="00A171EE"/>
    <w:rsid w:val="00A60B55"/>
    <w:rsid w:val="00A706A5"/>
    <w:rsid w:val="00A779B9"/>
    <w:rsid w:val="00A843D9"/>
    <w:rsid w:val="00A94F57"/>
    <w:rsid w:val="00AA4970"/>
    <w:rsid w:val="00AE4C1C"/>
    <w:rsid w:val="00B44CF6"/>
    <w:rsid w:val="00B50285"/>
    <w:rsid w:val="00B522DC"/>
    <w:rsid w:val="00B94D72"/>
    <w:rsid w:val="00BA08C7"/>
    <w:rsid w:val="00BE38C5"/>
    <w:rsid w:val="00C01E0E"/>
    <w:rsid w:val="00C0593B"/>
    <w:rsid w:val="00C175E0"/>
    <w:rsid w:val="00C2380C"/>
    <w:rsid w:val="00C43D3A"/>
    <w:rsid w:val="00C854A5"/>
    <w:rsid w:val="00C92E5C"/>
    <w:rsid w:val="00CB2EA1"/>
    <w:rsid w:val="00CC2022"/>
    <w:rsid w:val="00CE0C09"/>
    <w:rsid w:val="00CF49C1"/>
    <w:rsid w:val="00CF5FE1"/>
    <w:rsid w:val="00D33C26"/>
    <w:rsid w:val="00D405DF"/>
    <w:rsid w:val="00D442EB"/>
    <w:rsid w:val="00D5392E"/>
    <w:rsid w:val="00D72455"/>
    <w:rsid w:val="00D86DDB"/>
    <w:rsid w:val="00D87900"/>
    <w:rsid w:val="00DA439D"/>
    <w:rsid w:val="00DB0357"/>
    <w:rsid w:val="00DD2213"/>
    <w:rsid w:val="00DF2D41"/>
    <w:rsid w:val="00E16B12"/>
    <w:rsid w:val="00E37777"/>
    <w:rsid w:val="00E64E8A"/>
    <w:rsid w:val="00E65AFB"/>
    <w:rsid w:val="00E73A91"/>
    <w:rsid w:val="00E84444"/>
    <w:rsid w:val="00E8663C"/>
    <w:rsid w:val="00E95AFF"/>
    <w:rsid w:val="00EB3DA5"/>
    <w:rsid w:val="00EF33B9"/>
    <w:rsid w:val="00F071BC"/>
    <w:rsid w:val="00F1049A"/>
    <w:rsid w:val="00F14272"/>
    <w:rsid w:val="00F45337"/>
    <w:rsid w:val="00F62FBA"/>
    <w:rsid w:val="00F674F3"/>
    <w:rsid w:val="00F8543C"/>
    <w:rsid w:val="00FA3F32"/>
    <w:rsid w:val="00FD1B7A"/>
    <w:rsid w:val="00FE2C43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3A3D"/>
  <w15:docId w15:val="{A6164B0A-6205-43B5-B44F-FE2BAA0E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00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5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B22"/>
    <w:rPr>
      <w:rFonts w:ascii="Tahoma" w:eastAsia="Times New Roman" w:hAnsi="Tahoma" w:cs="Tahoma"/>
      <w:sz w:val="16"/>
      <w:szCs w:val="16"/>
      <w:lang w:val="en-US" w:eastAsia="ru-RU"/>
    </w:rPr>
  </w:style>
  <w:style w:type="table" w:customStyle="1" w:styleId="1">
    <w:name w:val="Сетка таблицы1"/>
    <w:basedOn w:val="a1"/>
    <w:next w:val="a3"/>
    <w:uiPriority w:val="59"/>
    <w:rsid w:val="00017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7B73-62E2-4387-8342-BA52A66D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Djonik82</dc:creator>
  <cp:lastModifiedBy>Олеся В. Прядко</cp:lastModifiedBy>
  <cp:revision>3</cp:revision>
  <cp:lastPrinted>2023-03-02T07:14:00Z</cp:lastPrinted>
  <dcterms:created xsi:type="dcterms:W3CDTF">2023-03-16T10:08:00Z</dcterms:created>
  <dcterms:modified xsi:type="dcterms:W3CDTF">2023-03-16T10:08:00Z</dcterms:modified>
</cp:coreProperties>
</file>