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D0" w:rsidRPr="00B34639" w:rsidRDefault="00FF43D0" w:rsidP="00B34639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Таблица 1</w:t>
      </w:r>
      <w:r w:rsidR="00706841">
        <w:rPr>
          <w:rFonts w:ascii="Times New Roman" w:hAnsi="Times New Roman"/>
          <w:sz w:val="28"/>
          <w:szCs w:val="28"/>
        </w:rPr>
        <w:t>3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степени выполнения основных мероприятий подпрограмм, мероприятий и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контрольных событий </w:t>
      </w:r>
      <w:r w:rsidR="00B34639" w:rsidRPr="00B34639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/>
          <w:sz w:val="28"/>
          <w:szCs w:val="28"/>
        </w:rPr>
        <w:t>округа</w:t>
      </w:r>
      <w:r w:rsidR="00B34639" w:rsidRPr="00B34639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B34639">
        <w:rPr>
          <w:rFonts w:ascii="Times New Roman" w:hAnsi="Times New Roman"/>
          <w:sz w:val="28"/>
          <w:szCs w:val="28"/>
        </w:rPr>
        <w:t>.</w:t>
      </w:r>
      <w:r w:rsidRPr="00B17383">
        <w:rPr>
          <w:rFonts w:ascii="Times New Roman" w:hAnsi="Times New Roman"/>
          <w:sz w:val="28"/>
          <w:szCs w:val="28"/>
        </w:rPr>
        <w:t xml:space="preserve"> 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157" w:type="dxa"/>
        <w:tblInd w:w="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4710"/>
        <w:gridCol w:w="3209"/>
        <w:gridCol w:w="3170"/>
        <w:gridCol w:w="3597"/>
      </w:tblGrid>
      <w:tr w:rsidR="00FF43D0" w:rsidRPr="00D368D0" w:rsidTr="000037D1">
        <w:trPr>
          <w:cantSplit/>
          <w:trHeight w:val="1150"/>
        </w:trPr>
        <w:tc>
          <w:tcPr>
            <w:tcW w:w="47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№ п/п</w:t>
            </w:r>
          </w:p>
        </w:tc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43D0" w:rsidRPr="00D368D0" w:rsidRDefault="00FF43D0" w:rsidP="00D23DC5">
            <w:pPr>
              <w:pStyle w:val="ConsPlusCell"/>
              <w:widowControl/>
              <w:jc w:val="center"/>
            </w:pPr>
            <w:r w:rsidRPr="00D368D0">
              <w:t xml:space="preserve">Наименование основного мероприятия подпрограммы муниципальной программы Александровского муниципального </w:t>
            </w:r>
            <w:r w:rsidR="00D23DC5" w:rsidRPr="00D368D0">
              <w:t>округа</w:t>
            </w:r>
            <w:r w:rsidRPr="00D368D0">
              <w:t xml:space="preserve"> Ставропольского края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D368D0" w:rsidRDefault="00B34639" w:rsidP="00E2463A">
            <w:pPr>
              <w:pStyle w:val="ConsPlusCell"/>
              <w:jc w:val="center"/>
            </w:pPr>
            <w:r w:rsidRPr="00D368D0">
              <w:t>Ф</w:t>
            </w:r>
            <w:r w:rsidR="00FF43D0" w:rsidRPr="00D368D0">
              <w:t>актический срок наступления контрольного события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F43D0" w:rsidRPr="00D368D0" w:rsidRDefault="004A3687" w:rsidP="0080257D">
            <w:pPr>
              <w:pStyle w:val="ConsPlusCell"/>
              <w:jc w:val="center"/>
            </w:pPr>
            <w:r w:rsidRPr="00D368D0">
              <w:rPr>
                <w:color w:val="000000" w:themeColor="text1"/>
              </w:rPr>
              <w:t>Реализация основного мероприятия осуществлялась с детальным планом график</w:t>
            </w:r>
            <w:r w:rsidR="0080257D" w:rsidRPr="00D368D0">
              <w:rPr>
                <w:color w:val="000000" w:themeColor="text1"/>
              </w:rPr>
              <w:t xml:space="preserve">ом 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 xml:space="preserve">Результаты </w:t>
            </w:r>
          </w:p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реализации</w:t>
            </w:r>
            <w:r w:rsidRPr="00D368D0">
              <w:rPr>
                <w:vertAlign w:val="superscript"/>
              </w:rPr>
              <w:t>14</w:t>
            </w:r>
          </w:p>
          <w:p w:rsidR="00FF43D0" w:rsidRPr="00D368D0" w:rsidRDefault="00FF43D0" w:rsidP="00E2463A">
            <w:pPr>
              <w:pStyle w:val="ConsPlusCell"/>
              <w:jc w:val="center"/>
            </w:pPr>
          </w:p>
        </w:tc>
      </w:tr>
      <w:tr w:rsidR="00FF43D0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2</w:t>
            </w:r>
          </w:p>
        </w:tc>
        <w:tc>
          <w:tcPr>
            <w:tcW w:w="32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3</w:t>
            </w:r>
          </w:p>
        </w:tc>
        <w:tc>
          <w:tcPr>
            <w:tcW w:w="3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4</w:t>
            </w:r>
          </w:p>
        </w:tc>
        <w:tc>
          <w:tcPr>
            <w:tcW w:w="35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Cell"/>
              <w:widowControl/>
              <w:jc w:val="center"/>
            </w:pPr>
            <w:r w:rsidRPr="00D368D0">
              <w:t>5</w:t>
            </w:r>
          </w:p>
        </w:tc>
      </w:tr>
      <w:tr w:rsidR="00FF43D0" w:rsidRPr="00D368D0" w:rsidTr="000037D1">
        <w:trPr>
          <w:cantSplit/>
          <w:trHeight w:val="79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E2463A">
            <w:pPr>
              <w:pStyle w:val="ConsPlusCell"/>
              <w:widowControl/>
              <w:jc w:val="center"/>
            </w:pPr>
            <w:r w:rsidRPr="00D368D0">
              <w:t>Цель 1 Программы: Обеспечение безопасности дорожного движения, направленное на сокращение количества ДТП, погибших и пострадавших в результате ДТП</w:t>
            </w:r>
            <w:r w:rsidR="00706841" w:rsidRPr="00D368D0">
              <w:t xml:space="preserve"> на автомобильных дорогах общего пользования местного значения Александровского муниципального округа Ставропольского края</w:t>
            </w:r>
          </w:p>
        </w:tc>
      </w:tr>
      <w:tr w:rsidR="00FF43D0" w:rsidRPr="00D368D0" w:rsidTr="000037D1">
        <w:trPr>
          <w:cantSplit/>
          <w:trHeight w:val="235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B346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</w:tr>
      <w:tr w:rsidR="00FF43D0" w:rsidRPr="00D368D0" w:rsidTr="000037D1">
        <w:trPr>
          <w:cantSplit/>
          <w:trHeight w:val="411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B34639" w:rsidP="00706841">
            <w:pPr>
              <w:pStyle w:val="ConsPlusCell"/>
              <w:widowControl/>
              <w:jc w:val="center"/>
            </w:pPr>
            <w:r w:rsidRPr="00D368D0">
              <w:t xml:space="preserve">Задача подпрограммы 1 Программы: </w:t>
            </w:r>
            <w:r w:rsidR="00706841" w:rsidRPr="00D368D0">
              <w:t>Приведение и поддержание состояния автомобильных дорог общего пользования местного значения в соответствие с требованиями нормативных документов</w:t>
            </w:r>
          </w:p>
        </w:tc>
      </w:tr>
      <w:tr w:rsidR="00B34639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80257D" w:rsidP="00E2463A">
            <w:pPr>
              <w:pStyle w:val="ConsPlusCell"/>
              <w:widowControl/>
              <w:jc w:val="center"/>
            </w:pPr>
            <w:r w:rsidRPr="00D368D0"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706841">
            <w:pPr>
              <w:pStyle w:val="ConsPlusCell"/>
              <w:widowControl/>
            </w:pPr>
            <w:r w:rsidRPr="00D368D0">
              <w:t>Основное мероприятие 1.</w:t>
            </w:r>
            <w:r w:rsidR="0080257D" w:rsidRPr="00D368D0">
              <w:t>1</w:t>
            </w:r>
            <w:r w:rsidRPr="00D368D0">
              <w:t xml:space="preserve"> Содержание дорог общего пользования местного значения</w:t>
            </w:r>
            <w:r w:rsidR="00706841" w:rsidRPr="00D368D0">
              <w:t xml:space="preserve"> Александровского муниципального округа Ставропольского края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B34639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4A3687" w:rsidP="00E2463A">
            <w:pPr>
              <w:pStyle w:val="ConsPlusCell"/>
              <w:widowControl/>
              <w:jc w:val="center"/>
            </w:pPr>
            <w:r w:rsidRPr="00D368D0">
              <w:t xml:space="preserve">В течении года </w:t>
            </w:r>
            <w:r w:rsidR="0080257D" w:rsidRPr="00D368D0">
              <w:t>проводилось</w:t>
            </w:r>
            <w:r w:rsidRPr="00D368D0">
              <w:t xml:space="preserve"> содерж</w:t>
            </w:r>
            <w:r w:rsidR="0080257D" w:rsidRPr="00D368D0">
              <w:t>ание</w:t>
            </w:r>
            <w:r w:rsidRPr="00D368D0">
              <w:t xml:space="preserve"> автом</w:t>
            </w:r>
            <w:r w:rsidR="0080257D" w:rsidRPr="00D368D0">
              <w:t>обильных</w:t>
            </w:r>
            <w:r w:rsidRPr="00D368D0">
              <w:t xml:space="preserve"> дорог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B34639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B34639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E2463A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687" w:rsidRPr="00D368D0" w:rsidRDefault="00B34639" w:rsidP="00E2463A">
            <w:pPr>
              <w:pStyle w:val="ConsPlusCell"/>
              <w:widowControl/>
              <w:rPr>
                <w:color w:val="000000" w:themeColor="text1"/>
              </w:rPr>
            </w:pPr>
            <w:r w:rsidRPr="00D368D0">
              <w:rPr>
                <w:color w:val="000000" w:themeColor="text1"/>
              </w:rPr>
              <w:t>Контрольное событие</w:t>
            </w:r>
            <w:r w:rsidR="00706841" w:rsidRPr="00D368D0">
              <w:rPr>
                <w:color w:val="000000" w:themeColor="text1"/>
              </w:rPr>
              <w:t xml:space="preserve"> 1.1.1.</w:t>
            </w:r>
            <w:r w:rsidR="0080257D" w:rsidRPr="00D368D0">
              <w:rPr>
                <w:color w:val="000000" w:themeColor="text1"/>
              </w:rPr>
              <w:t>:</w:t>
            </w:r>
            <w:r w:rsidR="00BF0136" w:rsidRPr="00D368D0">
              <w:rPr>
                <w:color w:val="000000" w:themeColor="text1"/>
              </w:rPr>
              <w:t xml:space="preserve"> </w:t>
            </w:r>
            <w:r w:rsidR="0080257D" w:rsidRPr="00D368D0">
              <w:rPr>
                <w:color w:val="000000" w:themeColor="text1"/>
              </w:rPr>
              <w:t>«С</w:t>
            </w:r>
            <w:r w:rsidR="004A3687" w:rsidRPr="00D368D0">
              <w:rPr>
                <w:color w:val="000000" w:themeColor="text1"/>
              </w:rPr>
              <w:t>одержание автомобильных дорог</w:t>
            </w:r>
            <w:r w:rsidR="00706841" w:rsidRPr="00D368D0">
              <w:rPr>
                <w:color w:val="000000" w:themeColor="text1"/>
              </w:rPr>
              <w:t>,</w:t>
            </w:r>
            <w:r w:rsidR="004A3687" w:rsidRPr="00D368D0">
              <w:rPr>
                <w:color w:val="000000" w:themeColor="text1"/>
              </w:rPr>
              <w:t xml:space="preserve"> </w:t>
            </w:r>
            <w:r w:rsidR="00706841" w:rsidRPr="00D368D0">
              <w:rPr>
                <w:color w:val="000000" w:themeColor="text1"/>
              </w:rPr>
              <w:t xml:space="preserve">находящихся в собственности администрации Александровского муниципального округа и ее территориальных отделов, </w:t>
            </w:r>
            <w:r w:rsidR="004A3687" w:rsidRPr="00D368D0">
              <w:rPr>
                <w:color w:val="000000" w:themeColor="text1"/>
              </w:rPr>
              <w:t>в нормативном состоянии</w:t>
            </w:r>
            <w:r w:rsidR="0080257D" w:rsidRPr="00D368D0">
              <w:rPr>
                <w:color w:val="000000" w:themeColor="text1"/>
              </w:rPr>
              <w:t>»</w:t>
            </w:r>
          </w:p>
          <w:p w:rsidR="00B34639" w:rsidRPr="00D368D0" w:rsidRDefault="00B34639" w:rsidP="00E2463A">
            <w:pPr>
              <w:pStyle w:val="ConsPlusCell"/>
              <w:widowControl/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4A3687" w:rsidP="00FF53F2">
            <w:pPr>
              <w:pStyle w:val="ConsPlusCell"/>
              <w:widowControl/>
              <w:jc w:val="center"/>
            </w:pPr>
            <w:r w:rsidRPr="00D368D0">
              <w:t>В течении</w:t>
            </w:r>
            <w:r w:rsidR="00B34639" w:rsidRPr="00D368D0">
              <w:t xml:space="preserve"> 20</w:t>
            </w:r>
            <w:r w:rsidR="00195E6E" w:rsidRPr="00D368D0">
              <w:t>2</w:t>
            </w:r>
            <w:r w:rsidR="00FF53F2" w:rsidRPr="00D368D0">
              <w:t>1</w:t>
            </w:r>
            <w:r w:rsidR="00B34639" w:rsidRPr="00D368D0">
              <w:t>г.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B34639" w:rsidP="00604B1F">
            <w:pPr>
              <w:pStyle w:val="ConsPlusCell"/>
              <w:widowControl/>
              <w:jc w:val="center"/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39" w:rsidRPr="00D368D0" w:rsidRDefault="004A3687" w:rsidP="00104B91">
            <w:pPr>
              <w:pStyle w:val="ConsPlusCell"/>
              <w:widowControl/>
              <w:jc w:val="both"/>
            </w:pPr>
            <w:r w:rsidRPr="00D368D0">
              <w:t xml:space="preserve">Выполнено </w:t>
            </w:r>
            <w:r w:rsidR="00FF53F2" w:rsidRPr="00D368D0">
              <w:t>158,8 км ямочного ремонта, установлено 77</w:t>
            </w:r>
            <w:r w:rsidRPr="00D368D0">
              <w:t xml:space="preserve"> дорожных знак</w:t>
            </w:r>
            <w:r w:rsidR="00FF53F2" w:rsidRPr="00D368D0">
              <w:t>ов</w:t>
            </w:r>
            <w:r w:rsidRPr="00D368D0">
              <w:t xml:space="preserve">, обновлена дорожная разметка, </w:t>
            </w:r>
            <w:r w:rsidR="00FF53F2" w:rsidRPr="00D368D0">
              <w:t>восстановлен  профиль 399,6</w:t>
            </w:r>
            <w:r w:rsidRPr="00D368D0">
              <w:t xml:space="preserve"> тыс. м</w:t>
            </w:r>
            <w:r w:rsidRPr="00D368D0">
              <w:rPr>
                <w:vertAlign w:val="superscript"/>
              </w:rPr>
              <w:t>2</w:t>
            </w:r>
            <w:r w:rsidRPr="00D368D0">
              <w:t xml:space="preserve"> гравийных дорог, произведен обкос </w:t>
            </w:r>
            <w:r w:rsidR="00FF53F2" w:rsidRPr="00D368D0">
              <w:t xml:space="preserve">377,2 км обочин, установлено </w:t>
            </w:r>
            <w:r w:rsidRPr="00D368D0">
              <w:t>8</w:t>
            </w:r>
            <w:r w:rsidR="00FF53F2" w:rsidRPr="00D368D0">
              <w:t>0 м дорожных ограждений</w:t>
            </w:r>
            <w:r w:rsidRPr="00D368D0">
              <w:t>.</w:t>
            </w:r>
          </w:p>
        </w:tc>
      </w:tr>
      <w:tr w:rsidR="000037D1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Основное мероприятие 1.2: Обустройство пешеходных переходов.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6D61E0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104B9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0037D1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  <w:r w:rsidRPr="00D368D0">
              <w:t>Контрольное событие 1.2.1.:  обустройство пешеходных переходов светофорами типа Т7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В течении 2021г.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E46421" w:rsidP="000037D1">
            <w:pPr>
              <w:pStyle w:val="ConsPlusCell"/>
              <w:widowControl/>
              <w:jc w:val="center"/>
            </w:pPr>
            <w:r w:rsidRPr="00D368D0">
              <w:t>Контрольное событие осуществлялось в соответствии с детальным планом графика. Отклонения от сроков не было</w:t>
            </w:r>
            <w:r w:rsidR="001563CB"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E46421" w:rsidP="00104B91">
            <w:pPr>
              <w:pStyle w:val="ConsPlusCell"/>
              <w:widowControl/>
              <w:jc w:val="both"/>
            </w:pPr>
            <w:r w:rsidRPr="00D368D0">
              <w:t>2 пешеходных перехода оборудованы комплектом освещения со светофором типа Т7</w:t>
            </w:r>
            <w:r w:rsidR="00104B91">
              <w:t xml:space="preserve">. </w:t>
            </w:r>
            <w:r w:rsidR="000037D1" w:rsidRPr="00D368D0">
              <w:t>Обновлено 4455 м</w:t>
            </w:r>
            <w:r w:rsidR="000037D1" w:rsidRPr="00D368D0">
              <w:rPr>
                <w:vertAlign w:val="superscript"/>
              </w:rPr>
              <w:t>2</w:t>
            </w:r>
            <w:r w:rsidR="000037D1" w:rsidRPr="00D368D0">
              <w:t xml:space="preserve"> дорожной разметки,</w:t>
            </w:r>
            <w:r w:rsidR="00104B91">
              <w:t xml:space="preserve"> </w:t>
            </w:r>
            <w:r w:rsidR="000037D1" w:rsidRPr="00D368D0">
              <w:t>установлено 80 м дорожных ограждений</w:t>
            </w:r>
          </w:p>
        </w:tc>
      </w:tr>
      <w:tr w:rsidR="000037D1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  <w:r w:rsidRPr="00D368D0">
              <w:t>Основное мероприятие 1.3: Строительство и ремонт дорог общего пользования местного значения.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Реализация основного мероприятия осуществлялась с детальным планом графика</w:t>
            </w:r>
          </w:p>
          <w:p w:rsidR="000037D1" w:rsidRPr="00D368D0" w:rsidRDefault="000037D1" w:rsidP="000037D1">
            <w:pPr>
              <w:pStyle w:val="ConsPlusCell"/>
              <w:widowControl/>
              <w:jc w:val="center"/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</w:pPr>
            <w:r w:rsidRPr="00D368D0">
              <w:t>Контрольное событие: 1.3.1.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«Ремонт участка автомобильной дороги общего пользования местного значения «Северное - Калиновское», расположенно-го в границах участка: с. Северное, ул. Красная км 0+000 – км 1+382, ул. Жаботинского км 1+382 – км 3+130 Алексан-дровского района Ставропольского края (2 этап)»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 xml:space="preserve">III-IV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both"/>
            </w:pPr>
            <w:r w:rsidRPr="00D368D0">
              <w:t xml:space="preserve">В 2021 году отремонтировано </w:t>
            </w:r>
            <w:r>
              <w:t xml:space="preserve"> </w:t>
            </w:r>
            <w:r w:rsidRPr="00D368D0">
              <w:t>2,66 км дороги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</w:pPr>
            <w:r w:rsidRPr="00D368D0">
              <w:t>Контрольное событие: 1.3.2.</w:t>
            </w:r>
          </w:p>
          <w:p w:rsidR="001563CB" w:rsidRPr="00D368D0" w:rsidRDefault="001563CB" w:rsidP="001563CB">
            <w:pPr>
              <w:pStyle w:val="ConsPlusCell"/>
            </w:pPr>
            <w:r w:rsidRPr="00D368D0">
              <w:t>«Ремонт автомобильной дороги по адресу:</w:t>
            </w:r>
          </w:p>
          <w:p w:rsidR="001563CB" w:rsidRPr="00D368D0" w:rsidRDefault="001563CB" w:rsidP="001563CB">
            <w:pPr>
              <w:pStyle w:val="ConsPlusCell"/>
            </w:pPr>
            <w:r w:rsidRPr="00D368D0">
              <w:t>Ставропольский край,</w:t>
            </w:r>
          </w:p>
          <w:p w:rsidR="001563CB" w:rsidRPr="00D368D0" w:rsidRDefault="001563CB" w:rsidP="001563CB">
            <w:pPr>
              <w:pStyle w:val="ConsPlusCell"/>
            </w:pPr>
            <w:r w:rsidRPr="00D368D0">
              <w:t>Александровский</w:t>
            </w:r>
          </w:p>
          <w:p w:rsidR="001563CB" w:rsidRPr="00D368D0" w:rsidRDefault="001563CB" w:rsidP="001563CB">
            <w:pPr>
              <w:pStyle w:val="ConsPlusCell"/>
            </w:pPr>
            <w:r w:rsidRPr="00D368D0">
              <w:t>район,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с. Круглолесское, переезд с ул. Ленина с. Садовое  на ул. Советскую с. Круглолес-ское»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both"/>
            </w:pPr>
            <w:r w:rsidRPr="00D368D0">
              <w:t>В 2021 году отремонтировано 0,683 км дороги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</w:pPr>
            <w:r w:rsidRPr="00D368D0">
              <w:t>Контрольное событие: 1.3.3.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«Ремонт автомобильной дороги «Подъезд к племконезаводу «Ставропольский» от автодороги «Новокавказский» - «Средний»»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both"/>
            </w:pPr>
            <w:r w:rsidRPr="00D368D0">
              <w:t>В 2021 году отремонтировано 1,264 км дороги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</w:pPr>
            <w:r w:rsidRPr="00D368D0">
              <w:t>Контрольное событие: 1.3.4.</w:t>
            </w:r>
          </w:p>
          <w:p w:rsidR="001563CB" w:rsidRPr="00D368D0" w:rsidRDefault="001563CB" w:rsidP="001563CB">
            <w:pPr>
              <w:pStyle w:val="ConsPlusCell"/>
            </w:pPr>
            <w:r w:rsidRPr="00D368D0">
              <w:t>«Ремонт участка автомобильной дороги общего пользования</w:t>
            </w:r>
          </w:p>
          <w:p w:rsidR="001563CB" w:rsidRPr="00D368D0" w:rsidRDefault="001563CB" w:rsidP="001563CB">
            <w:pPr>
              <w:pStyle w:val="ConsPlusCell"/>
            </w:pPr>
            <w:r w:rsidRPr="00D368D0">
              <w:t>местного значения по пер. Школьный (от ул. Октябрьская) в селе Саблинское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Александровского района Ставропольско-го края»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center"/>
            </w:pPr>
            <w:r w:rsidRPr="00D368D0">
              <w:t xml:space="preserve">III-IV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both"/>
            </w:pPr>
            <w:r w:rsidRPr="00D368D0">
              <w:t>В 2021 году отремонтировано 0,860 км дороги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 xml:space="preserve">Контрольное событие 1.3.5. 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 xml:space="preserve">Ремонт участков автомобильных дорог общего пользования местного значения по ул. Калинина от пер. Рязанова до ул. Столбовая и ул. Столбовая от ул. Калинина до а/д регионального значения «Ставрополь-Александровское-Минеральные Воды» 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 xml:space="preserve">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both"/>
            </w:pPr>
            <w:r w:rsidRPr="00D368D0">
              <w:t>В 2021 году отремонтировано 0,328 км дороги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Контрольное событие 1.3.6.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Ремонт автомобильной дороги общего пользования местного значения по ул. Виноградная в селе Александровское Александровского района Ставропольского края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center"/>
            </w:pPr>
            <w:r w:rsidRPr="00D368D0">
              <w:t xml:space="preserve">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both"/>
            </w:pPr>
            <w:r w:rsidRPr="00D368D0">
              <w:t>В 2021 году отремонтировано 1,530 км дороги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Контрольное событие 1.3.7.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Ремонт участка автомобильной дороги общего пользования местного значения по ул. Московская от начала до дома № 48 в селе Александровское Александровского района Ставропольского края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center"/>
            </w:pPr>
            <w:r w:rsidRPr="00D368D0">
              <w:t xml:space="preserve">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both"/>
            </w:pPr>
            <w:r w:rsidRPr="00D368D0">
              <w:t>В 2021 году отремонтировано 0,900 км дороги</w:t>
            </w:r>
          </w:p>
        </w:tc>
      </w:tr>
      <w:tr w:rsidR="001563CB" w:rsidRPr="00D368D0" w:rsidTr="000037D1">
        <w:trPr>
          <w:cantSplit/>
          <w:trHeight w:val="411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  <w:jc w:val="center"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Контрольное событие 1.3.8.</w:t>
            </w:r>
          </w:p>
          <w:p w:rsidR="001563CB" w:rsidRPr="00D368D0" w:rsidRDefault="001563CB" w:rsidP="001563CB">
            <w:pPr>
              <w:pStyle w:val="ConsPlusCell"/>
              <w:widowControl/>
            </w:pPr>
            <w:r w:rsidRPr="00D368D0">
              <w:t>Ремонт участка автомобильной дороги общего пользования местного значения по улице Первомайская в селе Александровское Александровского муниципального округа Ставропольского края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center"/>
            </w:pPr>
            <w:r w:rsidRPr="00D368D0">
              <w:t xml:space="preserve">IV квартал </w:t>
            </w:r>
          </w:p>
          <w:p w:rsidR="001563CB" w:rsidRPr="00D368D0" w:rsidRDefault="001563CB" w:rsidP="001563CB">
            <w:pPr>
              <w:pStyle w:val="ConsPlusCell"/>
              <w:widowControl/>
              <w:jc w:val="center"/>
            </w:pPr>
            <w:r w:rsidRPr="00D368D0">
              <w:t>2021 года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1563CB" w:rsidRDefault="001563CB" w:rsidP="001563CB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3CB">
              <w:rPr>
                <w:rFonts w:ascii="Times New Roman" w:hAnsi="Times New Roman" w:cs="Times New Roman"/>
                <w:sz w:val="24"/>
                <w:szCs w:val="24"/>
              </w:rPr>
              <w:t>Контрольное событие осуществлялось в соответствии с детальным планом графика. Отклонения от сроков не было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3CB" w:rsidRPr="00D368D0" w:rsidRDefault="001563CB" w:rsidP="001563CB">
            <w:pPr>
              <w:pStyle w:val="ConsPlusCell"/>
              <w:jc w:val="both"/>
            </w:pPr>
            <w:r w:rsidRPr="00D368D0">
              <w:t>В 2021 году отремонтировано 0,220 км дороги</w:t>
            </w:r>
          </w:p>
        </w:tc>
      </w:tr>
      <w:tr w:rsidR="000037D1" w:rsidRPr="00D368D0" w:rsidTr="000037D1">
        <w:trPr>
          <w:cantSplit/>
          <w:trHeight w:val="228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rPr>
                <w:rFonts w:eastAsia="Calibri"/>
              </w:rPr>
              <w:lastRenderedPageBreak/>
              <w:t>Подпрограмма 2</w:t>
            </w:r>
            <w:r w:rsidRPr="00D368D0">
              <w:t>: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</w:t>
            </w:r>
          </w:p>
        </w:tc>
      </w:tr>
      <w:tr w:rsidR="000037D1" w:rsidRPr="00D368D0" w:rsidTr="000037D1">
        <w:trPr>
          <w:cantSplit/>
          <w:trHeight w:val="90"/>
        </w:trPr>
        <w:tc>
          <w:tcPr>
            <w:tcW w:w="151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Задача подпрограммы 2 Программы: Снижение вероятности детского дорожно-транспортного травматизма</w:t>
            </w:r>
          </w:p>
        </w:tc>
      </w:tr>
      <w:tr w:rsidR="000037D1" w:rsidRPr="00D368D0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1.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6A0992">
            <w:pPr>
              <w:pStyle w:val="ConsPlusCell"/>
              <w:widowControl/>
            </w:pPr>
            <w:r w:rsidRPr="00D368D0">
              <w:t xml:space="preserve">Основное мероприятие 2.1 Информационное обеспечение </w:t>
            </w:r>
            <w:r w:rsidR="006A0992" w:rsidRPr="00D368D0">
              <w:t>и профилактика детского дорожно - транспортного травматизма.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>х</w:t>
            </w:r>
          </w:p>
        </w:tc>
      </w:tr>
      <w:tr w:rsidR="000037D1" w:rsidRPr="00D368D0" w:rsidTr="000037D1">
        <w:trPr>
          <w:cantSplit/>
          <w:trHeight w:val="90"/>
        </w:trPr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</w:pPr>
            <w:r w:rsidRPr="00D368D0">
              <w:t>Контрольное событие</w:t>
            </w:r>
            <w:r w:rsidR="006A0992" w:rsidRPr="00D368D0">
              <w:t xml:space="preserve"> 2.1.1.</w:t>
            </w:r>
            <w:r w:rsidRPr="00D368D0">
              <w:t>: Подготовка и распространение специализированного материала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0037D1">
            <w:pPr>
              <w:pStyle w:val="ConsPlusCell"/>
              <w:widowControl/>
              <w:jc w:val="center"/>
            </w:pPr>
            <w:r w:rsidRPr="00D368D0">
              <w:t xml:space="preserve">2 и 3 квартал 2021 года </w:t>
            </w:r>
          </w:p>
        </w:tc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7D1" w:rsidRPr="00D368D0" w:rsidRDefault="000037D1" w:rsidP="001563CB">
            <w:pPr>
              <w:pStyle w:val="ConsPlusCell"/>
              <w:widowControl/>
              <w:jc w:val="center"/>
            </w:pPr>
            <w:r w:rsidRPr="00D368D0">
              <w:t xml:space="preserve">Контрольное событие осуществляется с контрольным планом </w:t>
            </w:r>
            <w:r w:rsidR="001563CB">
              <w:t>–</w:t>
            </w:r>
            <w:r w:rsidR="006A0992" w:rsidRPr="00D368D0">
              <w:t xml:space="preserve"> </w:t>
            </w:r>
            <w:r w:rsidRPr="00D368D0">
              <w:t>график</w:t>
            </w:r>
            <w:r w:rsidR="006A0992" w:rsidRPr="00D368D0">
              <w:t>ом</w:t>
            </w:r>
            <w:r w:rsidR="001563CB">
              <w:t>.</w:t>
            </w:r>
            <w:r w:rsidR="001563CB" w:rsidRPr="001563CB">
              <w:t xml:space="preserve"> Отклонения от сроков не было</w:t>
            </w:r>
            <w:r w:rsidR="001563CB">
              <w:t>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8D0" w:rsidRPr="00D368D0" w:rsidRDefault="00D368D0" w:rsidP="00D368D0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мероприятиях по профилактике дорожно-транспортного травматизма размещается на сайтах общеобразовательных организаций, ААМР и публикуется в газете «Александровская жизнь». Дважды в год (сентябрь, май) отдел образования совместно с сотрудниками ОГБДД проводят проверки состояния профилактической работы по БДД. 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Совместно с ОГИБДД Александровского ОМВД проведен ряд акций по профилактике </w:t>
            </w:r>
            <w:r w:rsidRPr="00D368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детского дорожно-транспортного травматизма</w:t>
            </w:r>
            <w:r w:rsidRPr="00D368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рамках которых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 xml:space="preserve"> распространено 1300 дорхенгеров с информацией: как правильно выбрать детское автокресло, оформить европротокол, не уснуть по дороге, телефонами экстренных служб и др.</w:t>
            </w:r>
          </w:p>
          <w:p w:rsidR="000037D1" w:rsidRPr="00D368D0" w:rsidRDefault="000037D1" w:rsidP="000037D1">
            <w:pPr>
              <w:pStyle w:val="ConsPlusCell"/>
              <w:widowControl/>
              <w:jc w:val="center"/>
            </w:pPr>
          </w:p>
        </w:tc>
      </w:tr>
    </w:tbl>
    <w:p w:rsidR="0015235A" w:rsidRDefault="0015235A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6A0992" w:rsidRDefault="006A0992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F43D0" w:rsidRPr="008D4E24" w:rsidRDefault="00FF43D0" w:rsidP="008D4E24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  <w:r w:rsidR="00AE2129">
        <w:rPr>
          <w:rFonts w:ascii="Times New Roman" w:hAnsi="Times New Roman" w:cs="Times New Roman"/>
          <w:sz w:val="28"/>
          <w:szCs w:val="28"/>
        </w:rPr>
        <w:t>4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</w:rPr>
      </w:pPr>
    </w:p>
    <w:p w:rsidR="00FF43D0" w:rsidRPr="008D4E24" w:rsidRDefault="00FF43D0" w:rsidP="008D4E24">
      <w:pPr>
        <w:pStyle w:val="ConsPlusNormal"/>
        <w:widowControl/>
        <w:ind w:firstLine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B17383">
        <w:rPr>
          <w:rFonts w:ascii="Times New Roman" w:hAnsi="Times New Roman" w:cs="Times New Roman"/>
          <w:caps/>
          <w:sz w:val="28"/>
          <w:szCs w:val="28"/>
        </w:rPr>
        <w:t xml:space="preserve">Сведения </w:t>
      </w:r>
    </w:p>
    <w:p w:rsidR="00FF43D0" w:rsidRPr="00B17383" w:rsidRDefault="00FF43D0" w:rsidP="00FF43D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17383">
        <w:rPr>
          <w:rFonts w:ascii="Times New Roman" w:hAnsi="Times New Roman" w:cs="Times New Roman"/>
          <w:sz w:val="28"/>
          <w:szCs w:val="28"/>
        </w:rPr>
        <w:t xml:space="preserve">о достижении значений индикаторов достижения целей и показателей решения задач подпрограммы 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D23DC5">
        <w:rPr>
          <w:rFonts w:ascii="Times New Roman" w:hAnsi="Times New Roman" w:cs="Times New Roman"/>
          <w:sz w:val="28"/>
          <w:szCs w:val="28"/>
        </w:rPr>
        <w:t>округа</w:t>
      </w:r>
      <w:r w:rsidR="008D4E24" w:rsidRPr="008D4E24">
        <w:rPr>
          <w:rFonts w:ascii="Times New Roman" w:hAnsi="Times New Roman" w:cs="Times New Roman"/>
          <w:sz w:val="28"/>
          <w:szCs w:val="28"/>
        </w:rPr>
        <w:t xml:space="preserve"> Ставропольского края «Повышение безопасности дорожного движения».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tbl>
      <w:tblPr>
        <w:tblW w:w="153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580"/>
        <w:gridCol w:w="1180"/>
        <w:gridCol w:w="1134"/>
        <w:gridCol w:w="992"/>
        <w:gridCol w:w="1276"/>
        <w:gridCol w:w="4677"/>
      </w:tblGrid>
      <w:tr w:rsidR="00FF43D0" w:rsidRPr="00D368D0" w:rsidTr="00D377FB">
        <w:trPr>
          <w:cantSplit/>
          <w:trHeight w:val="9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55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достижения цели Программы, показателя решения задачи подпрограммы Программы</w:t>
            </w:r>
          </w:p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46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индикатора достижения цели Программы (показателя решения задачи подпрограммы Программы) на конец отчетного года (при наличии)</w:t>
            </w:r>
          </w:p>
        </w:tc>
      </w:tr>
      <w:tr w:rsidR="00FF43D0" w:rsidRPr="00D368D0" w:rsidTr="00D377FB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год, предшествующий отчетному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отчетный  год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D368D0" w:rsidTr="00D377FB">
        <w:trPr>
          <w:cantSplit/>
          <w:trHeight w:val="3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на конец года</w:t>
            </w:r>
          </w:p>
        </w:tc>
        <w:tc>
          <w:tcPr>
            <w:tcW w:w="467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3D0" w:rsidRPr="00D368D0" w:rsidTr="00D377FB">
        <w:trPr>
          <w:cantSplit/>
          <w:trHeight w:val="29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43D0" w:rsidRPr="00D368D0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52F27" w:rsidP="00AE21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EA0DAC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Александровского муниципального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 «Повышение безопасности дорожного движения»</w:t>
            </w:r>
          </w:p>
        </w:tc>
      </w:tr>
      <w:tr w:rsidR="00F52F27" w:rsidRPr="00D368D0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F52F27" w:rsidP="00E246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Число погибших в  дорожно-транспортных происшествиях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Александровского муниципального округа 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>(обратный показатель)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4A3687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4A3687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D23DC5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F43D0" w:rsidRPr="00D368D0" w:rsidTr="00437F0F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FF43D0" w:rsidP="00E246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</w:tr>
      <w:tr w:rsidR="00EA0DAC" w:rsidRPr="00D368D0" w:rsidTr="00D377FB">
        <w:trPr>
          <w:cantSplit/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AE2129">
            <w:pPr>
              <w:pStyle w:val="ConsPlusCell"/>
              <w:widowControl/>
            </w:pPr>
            <w:r w:rsidRPr="00D368D0">
              <w:t>Протяженность</w:t>
            </w:r>
            <w:r w:rsidR="00EA0DAC" w:rsidRPr="00D368D0">
              <w:t xml:space="preserve"> отремонтированных автомобильных дорог общего</w:t>
            </w:r>
            <w:r w:rsidRPr="00D368D0">
              <w:t xml:space="preserve"> пользования местного значения </w:t>
            </w:r>
            <w:r w:rsidR="00EA0DAC" w:rsidRPr="00D368D0">
              <w:t xml:space="preserve">Александровского муниципального </w:t>
            </w:r>
            <w:r w:rsidR="00D23DC5" w:rsidRPr="00D368D0">
              <w:t>округа</w:t>
            </w:r>
            <w:r w:rsidR="00EA0DAC" w:rsidRPr="00D368D0">
              <w:t xml:space="preserve"> Ставропольского края</w:t>
            </w:r>
            <w:r w:rsidRPr="00D368D0">
              <w:t>,</w:t>
            </w:r>
            <w:r w:rsidR="00EA0DAC" w:rsidRPr="00D368D0">
              <w:t xml:space="preserve"> имеющих асфальтобетонное покрытие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E246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D23DC5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1,13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D23DC5" w:rsidP="00EA0D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11,49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25760B" w:rsidP="00AA2D4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8B6BFA" w:rsidP="00D368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мероприятий подпрограммы «Дорожное хозяйство и транспортная система»</w:t>
            </w:r>
            <w:r w:rsidR="00F00879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Ставропольского края 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системы»</w:t>
            </w:r>
            <w:r w:rsidR="006C3004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сокращено запланированное финансирование</w:t>
            </w:r>
          </w:p>
        </w:tc>
      </w:tr>
      <w:tr w:rsidR="00F52F27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AE212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AE21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Доля автомобильных дорог общего пользования, местного значения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лександровского муниципального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не отвечающих нормативным требованиям, в общей протяженности автомобильных дорог общего пользования местного значения</w:t>
            </w:r>
            <w:r w:rsidR="00F52F27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>(обратный показатель)</w:t>
            </w:r>
            <w:r w:rsidR="00F52F27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25760B" w:rsidRDefault="0025760B" w:rsidP="002576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F4664D" w:rsidP="00612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D368D0" w:rsidRDefault="00F4664D" w:rsidP="000248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27" w:rsidRPr="00AC283D" w:rsidRDefault="0025760B" w:rsidP="00301372">
            <w:pPr>
              <w:pStyle w:val="a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не выполнен. При планировании показателей программы в 2020г. не было учтено часть автомобильных дорог, переходящих от реорганизуемых поселений</w:t>
            </w:r>
            <w:r w:rsidR="00301372">
              <w:rPr>
                <w:rFonts w:ascii="Times New Roman" w:hAnsi="Times New Roman" w:cs="Times New Roman"/>
                <w:sz w:val="24"/>
                <w:szCs w:val="24"/>
              </w:rPr>
              <w:t xml:space="preserve"> района, в связи с чем плановый показатель был занижен. По состоянию на 01.01.2021г. протяженность автомобильных дорог Александровского муниципального округа Ставропольского края составила 399,5 км, из которых 312,6 км или 78,2% не отвечали нормативным требованиям. В 2021г. было отремонтировано 9,2 км дорог</w:t>
            </w:r>
            <w:r w:rsidR="00AC283D">
              <w:rPr>
                <w:rFonts w:ascii="Times New Roman" w:hAnsi="Times New Roman" w:cs="Times New Roman"/>
                <w:sz w:val="24"/>
                <w:szCs w:val="24"/>
              </w:rPr>
              <w:t>, таким образом, доля дорог, не отвечающих нормативным требованиям, составила 75,9% или 303,4 км.</w:t>
            </w:r>
            <w:bookmarkStart w:id="0" w:name="_GoBack"/>
            <w:bookmarkEnd w:id="0"/>
          </w:p>
        </w:tc>
      </w:tr>
      <w:tr w:rsidR="00EA0DAC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AE2129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AE21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Социальный риск (число лиц, погибших в дорожно-транспортных происшествиях, на 1 тыс. населения) в Александровском муниципальном </w:t>
            </w:r>
            <w:r w:rsidR="00AE2129" w:rsidRPr="00D368D0">
              <w:rPr>
                <w:rFonts w:ascii="Times New Roman" w:hAnsi="Times New Roman" w:cs="Times New Roman"/>
                <w:sz w:val="24"/>
                <w:szCs w:val="24"/>
              </w:rPr>
              <w:t>округе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="004526F5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(обратный показатель)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897D7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897D71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897D71" w:rsidP="004526F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A0DAC" w:rsidRPr="00D368D0" w:rsidTr="00437F0F">
        <w:trPr>
          <w:cantSplit/>
          <w:trHeight w:val="240"/>
        </w:trPr>
        <w:tc>
          <w:tcPr>
            <w:tcW w:w="15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Подпрограмма 2: Обеспечение реализации муниципальной программы Александровского муниципального района Ставропольского края «Повышение безопасности дорожного движения» и  общепрограммные мероприятия</w:t>
            </w:r>
          </w:p>
        </w:tc>
      </w:tr>
      <w:tr w:rsidR="00EA0DAC" w:rsidRPr="00D368D0" w:rsidTr="00D377FB">
        <w:trPr>
          <w:cantSplit/>
          <w:trHeight w:val="2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62388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C01A9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опубликованного специализированного материала </w:t>
            </w:r>
            <w:r w:rsidR="009A313F" w:rsidRPr="00D368D0">
              <w:rPr>
                <w:rFonts w:ascii="Times New Roman" w:hAnsi="Times New Roman" w:cs="Times New Roman"/>
                <w:sz w:val="24"/>
                <w:szCs w:val="24"/>
              </w:rPr>
              <w:t>о дорожно</w:t>
            </w:r>
            <w:r w:rsidR="00D377FB" w:rsidRPr="00D368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313F" w:rsidRPr="00D368D0">
              <w:rPr>
                <w:rFonts w:ascii="Times New Roman" w:hAnsi="Times New Roman" w:cs="Times New Roman"/>
                <w:sz w:val="24"/>
                <w:szCs w:val="24"/>
              </w:rPr>
              <w:t>трансп</w:t>
            </w:r>
            <w:r w:rsidR="00C01A94" w:rsidRPr="00D368D0">
              <w:rPr>
                <w:rFonts w:ascii="Times New Roman" w:hAnsi="Times New Roman" w:cs="Times New Roman"/>
                <w:sz w:val="24"/>
                <w:szCs w:val="24"/>
              </w:rPr>
              <w:t>ортных</w:t>
            </w:r>
            <w:r w:rsidR="009A313F" w:rsidRPr="00D368D0">
              <w:rPr>
                <w:rFonts w:ascii="Times New Roman" w:hAnsi="Times New Roman" w:cs="Times New Roman"/>
                <w:sz w:val="24"/>
                <w:szCs w:val="24"/>
              </w:rPr>
              <w:t xml:space="preserve"> происш</w:t>
            </w:r>
            <w:r w:rsidR="00C01A94" w:rsidRPr="00D368D0">
              <w:rPr>
                <w:rFonts w:ascii="Times New Roman" w:hAnsi="Times New Roman" w:cs="Times New Roman"/>
                <w:sz w:val="24"/>
                <w:szCs w:val="24"/>
              </w:rPr>
              <w:t>ествиях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2E1F9B" w:rsidP="00EA0D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ш</w:t>
            </w:r>
            <w:r w:rsidR="00EA0DAC" w:rsidRPr="00D368D0">
              <w:rPr>
                <w:rFonts w:ascii="Times New Roman" w:hAnsi="Times New Roman"/>
                <w:sz w:val="24"/>
                <w:szCs w:val="24"/>
              </w:rPr>
              <w:t>т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EA0DAC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D368D0" w:rsidP="004526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>1300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DAC" w:rsidRPr="00D368D0" w:rsidRDefault="00D368D0" w:rsidP="00D368D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68D0">
              <w:rPr>
                <w:rFonts w:ascii="Times New Roman" w:hAnsi="Times New Roman"/>
                <w:sz w:val="24"/>
                <w:szCs w:val="24"/>
              </w:rPr>
              <w:t xml:space="preserve">Совместно с ОГИБДД Александровского ОМВД проведен ряд акций по профилактике </w:t>
            </w:r>
            <w:r w:rsidRPr="00D368D0">
              <w:rPr>
                <w:rFonts w:ascii="Times New Roman" w:hAnsi="Times New Roman" w:cs="Times New Roman"/>
                <w:sz w:val="24"/>
                <w:szCs w:val="24"/>
              </w:rPr>
              <w:t>детского дорожно-транспортного травматизма</w:t>
            </w:r>
            <w:r w:rsidRPr="00D368D0">
              <w:rPr>
                <w:rFonts w:ascii="Times New Roman" w:hAnsi="Times New Roman"/>
                <w:sz w:val="24"/>
                <w:szCs w:val="24"/>
              </w:rPr>
              <w:t>, в рамках которых распространено 1300 дорхенгеров с информацией: как правильно выбрать детское автокресло, оформить европротокол, не уснуть по дороге, телефонами экстренных служб и др.</w:t>
            </w:r>
          </w:p>
        </w:tc>
      </w:tr>
    </w:tbl>
    <w:p w:rsidR="00BF0136" w:rsidRPr="00B17383" w:rsidRDefault="00BF0136" w:rsidP="00CA4C15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AE2129" w:rsidRDefault="00AE2129" w:rsidP="00B33CC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D368D0" w:rsidRDefault="00D368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D368D0" w:rsidRDefault="00D368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D368D0" w:rsidRDefault="00D368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D368D0" w:rsidRDefault="00D368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D368D0" w:rsidRDefault="00D368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D368D0" w:rsidRDefault="00D368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D368D0" w:rsidRDefault="00D368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Таблица 1</w:t>
      </w:r>
      <w:r w:rsidR="00AE2129">
        <w:rPr>
          <w:rFonts w:ascii="Times New Roman" w:hAnsi="Times New Roman"/>
          <w:sz w:val="28"/>
          <w:szCs w:val="28"/>
        </w:rPr>
        <w:t>5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Отчет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об использовании средств бюджета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Pr="00B17383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на реализацию </w:t>
      </w:r>
      <w:r w:rsidR="0004776B" w:rsidRPr="0004776B">
        <w:rPr>
          <w:rFonts w:ascii="Times New Roman" w:hAnsi="Times New Roman"/>
          <w:sz w:val="28"/>
          <w:szCs w:val="28"/>
        </w:rPr>
        <w:t xml:space="preserve">муниципальной программы Александровского муниципального </w:t>
      </w:r>
      <w:r w:rsidR="00F4664D">
        <w:rPr>
          <w:rFonts w:ascii="Times New Roman" w:hAnsi="Times New Roman"/>
          <w:sz w:val="28"/>
          <w:szCs w:val="28"/>
        </w:rPr>
        <w:t>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16"/>
          <w:szCs w:val="16"/>
        </w:rPr>
      </w:pPr>
    </w:p>
    <w:tbl>
      <w:tblPr>
        <w:tblW w:w="15828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"/>
        <w:gridCol w:w="3284"/>
        <w:gridCol w:w="2835"/>
        <w:gridCol w:w="1091"/>
        <w:gridCol w:w="1035"/>
        <w:gridCol w:w="1236"/>
        <w:gridCol w:w="1200"/>
        <w:gridCol w:w="1560"/>
        <w:gridCol w:w="1440"/>
        <w:gridCol w:w="1320"/>
      </w:tblGrid>
      <w:tr w:rsidR="00FF43D0" w:rsidRPr="00622BB5" w:rsidTr="0022055B">
        <w:tc>
          <w:tcPr>
            <w:tcW w:w="827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84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835" w:type="dxa"/>
            <w:vMerge w:val="restart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Ответственный исполнитель, соисполнители Программы</w:t>
            </w:r>
          </w:p>
        </w:tc>
        <w:tc>
          <w:tcPr>
            <w:tcW w:w="4562" w:type="dxa"/>
            <w:gridSpan w:val="4"/>
            <w:vAlign w:val="center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Целевая статья расходов</w:t>
            </w:r>
          </w:p>
        </w:tc>
        <w:tc>
          <w:tcPr>
            <w:tcW w:w="4320" w:type="dxa"/>
            <w:gridSpan w:val="3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Расходы за отчетный год </w:t>
            </w:r>
          </w:p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FF43D0" w:rsidRPr="00622BB5" w:rsidTr="0022055B">
        <w:tc>
          <w:tcPr>
            <w:tcW w:w="827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1035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</w:tc>
        <w:tc>
          <w:tcPr>
            <w:tcW w:w="1236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20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156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сводная бюджетная роспись, план на        1 января отчетного года</w:t>
            </w:r>
          </w:p>
        </w:tc>
        <w:tc>
          <w:tcPr>
            <w:tcW w:w="144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сводная бюджетная роспись на </w:t>
            </w:r>
            <w:r w:rsidRPr="00622BB5">
              <w:rPr>
                <w:rFonts w:ascii="Times New Roman" w:hAnsi="Times New Roman"/>
                <w:sz w:val="24"/>
                <w:szCs w:val="24"/>
              </w:rPr>
              <w:br/>
              <w:t>31 декабря отчетного финансового года</w:t>
            </w:r>
          </w:p>
        </w:tc>
        <w:tc>
          <w:tcPr>
            <w:tcW w:w="1320" w:type="dxa"/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кассовое исполнение</w:t>
            </w:r>
          </w:p>
        </w:tc>
      </w:tr>
      <w:tr w:rsidR="00FF43D0" w:rsidRPr="00622BB5" w:rsidTr="0022055B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827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84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35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FF43D0" w:rsidRPr="00622BB5" w:rsidRDefault="00FF43D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rPr>
          <w:trHeight w:val="2576"/>
        </w:trPr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Муниципальная программа Алекс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андровского муниципального округа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 Ставропольского края «Повышение безопасности дорожного движения»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65 953,99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0D6F5C" w:rsidP="00D907BC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89 945,48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380" w:rsidRPr="00622BB5" w:rsidRDefault="00F4664D" w:rsidP="00F4664D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79 735,1</w:t>
            </w:r>
            <w:r w:rsidR="00FB5982" w:rsidRPr="00622B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A4C15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II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Подпрограмма 1: Строительство, ремонт и содержание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F4664D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 xml:space="preserve">Администрация Александровского муниципального </w:t>
            </w:r>
            <w:r w:rsidR="00F4664D" w:rsidRPr="00622BB5">
              <w:rPr>
                <w:rFonts w:ascii="Times New Roman" w:hAnsi="Times New Roman"/>
                <w:sz w:val="24"/>
                <w:szCs w:val="24"/>
              </w:rPr>
              <w:t>округа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CA4C15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B21A7F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D907BC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65 953,99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0D6F5C" w:rsidP="00F73CC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89 945,48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C15" w:rsidRPr="00622BB5" w:rsidRDefault="000D6F5C" w:rsidP="006762E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79 735,1</w:t>
            </w:r>
            <w:r w:rsidR="00FB5982" w:rsidRPr="00622B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D377FB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D377FB" w:rsidRPr="00622BB5">
              <w:rPr>
                <w:rFonts w:ascii="Times New Roman" w:hAnsi="Times New Roman"/>
                <w:sz w:val="24"/>
                <w:szCs w:val="24"/>
              </w:rPr>
              <w:t>1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:</w:t>
            </w:r>
            <w:r w:rsidRPr="00622BB5">
              <w:rPr>
                <w:sz w:val="24"/>
                <w:szCs w:val="24"/>
              </w:rPr>
              <w:t xml:space="preserve"> 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Содержание автомобильных  дорог общего пользования местного значения.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3708ED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9A313F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BB6399" w:rsidP="005A175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14 476,3</w:t>
            </w:r>
            <w:r w:rsidR="00FB5982" w:rsidRPr="00622B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BB6399" w:rsidP="0019538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18 535,2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BB6399" w:rsidP="006762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17717,01</w:t>
            </w:r>
          </w:p>
        </w:tc>
      </w:tr>
      <w:tr w:rsidR="00195380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D377FB" w:rsidRPr="00622BB5">
              <w:rPr>
                <w:rFonts w:ascii="Times New Roman" w:hAnsi="Times New Roman"/>
                <w:sz w:val="24"/>
                <w:szCs w:val="24"/>
              </w:rPr>
              <w:t>2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D29C5" w:rsidRPr="00622BB5">
              <w:rPr>
                <w:rFonts w:ascii="Times New Roman" w:hAnsi="Times New Roman"/>
                <w:sz w:val="24"/>
                <w:szCs w:val="24"/>
              </w:rPr>
              <w:t>Обустройство пешеходных переходов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195380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AD29C5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3708ED" w:rsidP="00E2463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AD29C5" w:rsidP="001E340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512,00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AD29C5" w:rsidP="006762E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431,90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380" w:rsidRPr="00622BB5" w:rsidRDefault="00AD29C5" w:rsidP="006762E8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427,99</w:t>
            </w:r>
          </w:p>
        </w:tc>
      </w:tr>
      <w:tr w:rsidR="00AE2129" w:rsidRPr="00622BB5" w:rsidTr="00D30E8F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D29C5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Основное мероприятие 1.</w:t>
            </w:r>
            <w:r w:rsidR="00AD29C5" w:rsidRPr="00622BB5">
              <w:rPr>
                <w:rFonts w:ascii="Times New Roman" w:hAnsi="Times New Roman"/>
                <w:sz w:val="24"/>
                <w:szCs w:val="24"/>
              </w:rPr>
              <w:t>3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: Строительство и ремонт дорог общего пользования местного значения.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50 965,69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70 978,38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61 590,10</w:t>
            </w:r>
          </w:p>
        </w:tc>
      </w:tr>
      <w:tr w:rsidR="00AE2129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Подпрограмма 2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Администрация Александровского муниципального округа</w:t>
            </w: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подпрограммы не предусмотрено</w:t>
            </w:r>
          </w:p>
        </w:tc>
      </w:tr>
      <w:tr w:rsidR="00AE2129" w:rsidRPr="00622BB5" w:rsidTr="0022055B">
        <w:tblPrEx>
          <w:tblBorders>
            <w:bottom w:val="single" w:sz="4" w:space="0" w:color="auto"/>
          </w:tblBorders>
        </w:tblPrEx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D29C5">
            <w:pPr>
              <w:autoSpaceDE w:val="0"/>
              <w:autoSpaceDN w:val="0"/>
              <w:adjustRightInd w:val="0"/>
              <w:spacing w:after="0" w:line="240" w:lineRule="auto"/>
              <w:ind w:left="-84" w:right="-131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2.1.</w:t>
            </w:r>
            <w:r w:rsidRPr="00622BB5">
              <w:rPr>
                <w:rFonts w:ascii="Arial" w:eastAsia="MS Mincho" w:hAnsi="Arial" w:cs="Arial"/>
                <w:sz w:val="24"/>
                <w:szCs w:val="24"/>
                <w:lang w:eastAsia="ja-JP"/>
              </w:rPr>
              <w:t xml:space="preserve"> </w:t>
            </w: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 xml:space="preserve">Информационное обеспечение </w:t>
            </w:r>
            <w:r w:rsidR="00AD29C5"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 профилактика детского дорожно-транспортного травматизма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Администрация Александровского муниципального округа</w:t>
            </w:r>
          </w:p>
        </w:tc>
        <w:tc>
          <w:tcPr>
            <w:tcW w:w="88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29" w:rsidRPr="00622BB5" w:rsidRDefault="00AE2129" w:rsidP="00AE212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основного мероприятия не предусмотрено</w:t>
            </w:r>
          </w:p>
        </w:tc>
      </w:tr>
    </w:tbl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br w:type="page"/>
      </w:r>
      <w:r w:rsidRPr="00B17383">
        <w:rPr>
          <w:rFonts w:ascii="Times New Roman" w:hAnsi="Times New Roman"/>
          <w:sz w:val="28"/>
          <w:szCs w:val="28"/>
        </w:rPr>
        <w:lastRenderedPageBreak/>
        <w:t>Таблица 1</w:t>
      </w:r>
      <w:r w:rsidR="00AD29C5">
        <w:rPr>
          <w:rFonts w:ascii="Times New Roman" w:hAnsi="Times New Roman"/>
          <w:sz w:val="28"/>
          <w:szCs w:val="28"/>
        </w:rPr>
        <w:t>6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>Форма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16"/>
          <w:szCs w:val="16"/>
        </w:rPr>
      </w:pP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caps/>
          <w:sz w:val="28"/>
          <w:szCs w:val="28"/>
        </w:rPr>
      </w:pPr>
      <w:r w:rsidRPr="00B17383">
        <w:rPr>
          <w:rFonts w:ascii="Times New Roman" w:hAnsi="Times New Roman"/>
          <w:caps/>
          <w:sz w:val="28"/>
          <w:szCs w:val="28"/>
        </w:rPr>
        <w:t xml:space="preserve">Информация </w:t>
      </w:r>
    </w:p>
    <w:p w:rsidR="00FF43D0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о расходах бюджета Ставропольского края, бюджета Александровского муниципального </w:t>
      </w:r>
      <w:r w:rsidR="00BB6399">
        <w:rPr>
          <w:rFonts w:ascii="Times New Roman" w:hAnsi="Times New Roman"/>
          <w:sz w:val="28"/>
          <w:szCs w:val="28"/>
        </w:rPr>
        <w:t>округа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B17383">
        <w:rPr>
          <w:rFonts w:ascii="Times New Roman" w:hAnsi="Times New Roman"/>
          <w:sz w:val="28"/>
          <w:szCs w:val="28"/>
        </w:rPr>
        <w:t xml:space="preserve"> Ставропольского </w:t>
      </w:r>
      <w:r w:rsidR="00BB6399">
        <w:rPr>
          <w:rFonts w:ascii="Times New Roman" w:hAnsi="Times New Roman"/>
          <w:sz w:val="28"/>
          <w:szCs w:val="28"/>
        </w:rPr>
        <w:t>кр</w:t>
      </w:r>
      <w:r w:rsidRPr="00B17383">
        <w:rPr>
          <w:rFonts w:ascii="Times New Roman" w:hAnsi="Times New Roman"/>
          <w:sz w:val="28"/>
          <w:szCs w:val="28"/>
        </w:rPr>
        <w:t xml:space="preserve">ая и юридических лиц на реализацию </w:t>
      </w:r>
      <w:r w:rsidR="0004776B" w:rsidRPr="0004776B">
        <w:rPr>
          <w:rFonts w:ascii="Times New Roman" w:hAnsi="Times New Roman"/>
          <w:sz w:val="28"/>
          <w:szCs w:val="28"/>
        </w:rPr>
        <w:t>муниципальной программы А</w:t>
      </w:r>
      <w:r w:rsidR="00BB6399">
        <w:rPr>
          <w:rFonts w:ascii="Times New Roman" w:hAnsi="Times New Roman"/>
          <w:sz w:val="28"/>
          <w:szCs w:val="28"/>
        </w:rPr>
        <w:t>лександровского муниципального округа</w:t>
      </w:r>
      <w:r w:rsidR="0004776B" w:rsidRPr="0004776B">
        <w:rPr>
          <w:rFonts w:ascii="Times New Roman" w:hAnsi="Times New Roman"/>
          <w:sz w:val="28"/>
          <w:szCs w:val="28"/>
        </w:rPr>
        <w:t xml:space="preserve"> Ставропольского края «Повышение безопасности дорожного движения»</w:t>
      </w:r>
      <w:r w:rsidR="0004776B">
        <w:rPr>
          <w:rFonts w:ascii="Times New Roman" w:hAnsi="Times New Roman"/>
          <w:sz w:val="28"/>
          <w:szCs w:val="28"/>
        </w:rPr>
        <w:t>.</w:t>
      </w:r>
    </w:p>
    <w:p w:rsidR="00FF43D0" w:rsidRPr="00B17383" w:rsidRDefault="00FF43D0" w:rsidP="00FF43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16"/>
          <w:szCs w:val="16"/>
        </w:rPr>
      </w:pPr>
    </w:p>
    <w:p w:rsidR="00FF43D0" w:rsidRPr="00622BB5" w:rsidRDefault="00FF43D0" w:rsidP="00FF43D0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622BB5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600" w:type="dxa"/>
        <w:tblInd w:w="-35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"/>
        <w:gridCol w:w="5650"/>
        <w:gridCol w:w="14"/>
        <w:gridCol w:w="5674"/>
        <w:gridCol w:w="1985"/>
        <w:gridCol w:w="1559"/>
        <w:gridCol w:w="7"/>
      </w:tblGrid>
      <w:tr w:rsidR="00FF43D0" w:rsidRPr="00622BB5" w:rsidTr="0004776B">
        <w:trPr>
          <w:cantSplit/>
          <w:trHeight w:val="1080"/>
        </w:trPr>
        <w:tc>
          <w:tcPr>
            <w:tcW w:w="711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№ п/п</w:t>
            </w:r>
          </w:p>
        </w:tc>
        <w:tc>
          <w:tcPr>
            <w:tcW w:w="5650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  <w:rPr>
                <w:spacing w:val="-2"/>
              </w:rPr>
            </w:pPr>
            <w:r w:rsidRPr="00622BB5">
              <w:rPr>
                <w:spacing w:val="-2"/>
              </w:rPr>
              <w:t>Наименование Программы, подпрограммы Программы, основного мероприятия</w:t>
            </w:r>
          </w:p>
        </w:tc>
        <w:tc>
          <w:tcPr>
            <w:tcW w:w="5688" w:type="dxa"/>
            <w:gridSpan w:val="2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Источники ресурсного обеспечения</w:t>
            </w:r>
          </w:p>
        </w:tc>
        <w:tc>
          <w:tcPr>
            <w:tcW w:w="1985" w:type="dxa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Объемы финансового обеспечения по Программе</w:t>
            </w:r>
          </w:p>
        </w:tc>
        <w:tc>
          <w:tcPr>
            <w:tcW w:w="1566" w:type="dxa"/>
            <w:gridSpan w:val="2"/>
            <w:vAlign w:val="center"/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Исполнение</w:t>
            </w:r>
          </w:p>
        </w:tc>
      </w:tr>
      <w:tr w:rsidR="00FF43D0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39"/>
          <w:tblHeader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1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2</w:t>
            </w:r>
          </w:p>
        </w:tc>
        <w:tc>
          <w:tcPr>
            <w:tcW w:w="5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4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3D0" w:rsidRPr="00622BB5" w:rsidRDefault="00FF43D0" w:rsidP="00195380">
            <w:pPr>
              <w:pStyle w:val="ConsPlusCell"/>
              <w:widowControl/>
              <w:jc w:val="center"/>
            </w:pPr>
            <w:r w:rsidRPr="00622BB5">
              <w:t>5</w:t>
            </w:r>
          </w:p>
        </w:tc>
      </w:tr>
      <w:tr w:rsidR="00BB6399" w:rsidRPr="00622BB5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 Александровского муниципального округа Ставропольского края «Повышение безопасности дорожного движения»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89 945,48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ind w:left="-157" w:right="-156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79 735,1</w:t>
            </w:r>
            <w:r w:rsidR="00FB5982" w:rsidRPr="00622B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639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5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Александровского муниципального округа Ставроп</w:t>
            </w:r>
            <w:r w:rsidR="00F47093" w:rsidRPr="00622BB5">
              <w:rPr>
                <w:rFonts w:ascii="Times New Roman" w:eastAsia="Times New Roman" w:hAnsi="Times New Roman"/>
                <w:sz w:val="24"/>
                <w:szCs w:val="24"/>
              </w:rPr>
              <w:t>ольского края  (далее –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 бюджет</w:t>
            </w:r>
            <w:r w:rsidR="00F47093"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 округа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89 945,48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79 735,1</w:t>
            </w:r>
            <w:r w:rsidR="00FB5982" w:rsidRPr="00622BB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B639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Ставропольского края (далее – краевой бюджет),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64B20" w:rsidP="00BB63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58 875,09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AD29C5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55 973,66</w:t>
            </w:r>
          </w:p>
        </w:tc>
      </w:tr>
      <w:tr w:rsidR="00BB639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D740B8" w:rsidP="00BB639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99" w:rsidRPr="00622BB5" w:rsidRDefault="00BB6399" w:rsidP="00BB63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Александровского муниципального округа Ставропольского края (далее – администрация округа),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30 305,05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29 980,98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24 242,75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24 242,75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территориальный отдел администрации Александровского муниципального округа Ставропольского края (далее - Александровский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38 135,35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28 820,97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24 178,58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E62388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21 277,15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территориальный отдел села Грушевского администрации -Александровского муницпального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округа Ставропольского края (далее - теротдел с. Грушевского),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lastRenderedPageBreak/>
              <w:t>1 281,92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1 207,47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территориальный отдел администрации Александровского муниципального округа Ставропольского края (далее - Калиновский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1 927,00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1575,12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территориальный отдел администрации Александровского муниципального округа Ставропольского края (далее - Круглолесский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3 105,29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3 105,29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1 851,02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1 851,02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территориальный отдел администрации Александровского муниципального округа Ставропольского края (далее - Новокавказский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7 268,58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7 174,09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5 413,96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5 413,96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территориальный отдел администрации Александровского муниципального округа Ставропольского края (далее - Саблинский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5 699,06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5699,06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3 188,78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3 188,78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территориальный отдел села Северного администрации Александровского муниципального округа Ставропольского края (далее - теротдел с. Северного) 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1 582,64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1560,72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территориальный отдел администрации Александровского муниципального округа Ставропольского края (далее - Средненский теротдел),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611,40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  <w:trHeight w:val="209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Подпрограмма 1:</w:t>
            </w:r>
            <w:r w:rsidRPr="00622BB5">
              <w:rPr>
                <w:rFonts w:ascii="Times New Roman" w:hAnsi="Times New Roman"/>
                <w:sz w:val="24"/>
                <w:szCs w:val="24"/>
              </w:rPr>
              <w:t xml:space="preserve"> Строительство, ремонт и содержание дорог общего пользования местного значения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89 945,48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79 735,10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89 945,48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79 735,10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58 875,09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55 973,66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30 305,05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29 980,98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24 242,75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24 242,75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38 135,35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28 820,97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24 178,58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E62388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21 277,15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1 281,92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1 207,47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1 927,00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1575,12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3 105,29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3 105,29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1 851,02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1 851,02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7 268,58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7 174,09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5 413,96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5 413,96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5 699,06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5699,06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3 188,78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3 188,78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1 582,64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1560,72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218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640,59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611,40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1.1.:</w:t>
            </w:r>
            <w:r w:rsidRPr="00622BB5">
              <w:rPr>
                <w:rFonts w:eastAsia="Times New Roman"/>
                <w:sz w:val="24"/>
                <w:szCs w:val="24"/>
              </w:rPr>
              <w:t xml:space="preserve"> </w:t>
            </w: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Содержание автомобильных  дорог общего пользования местного значения.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18 535,20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17 717,01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18 535,20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17 717,01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BC52F8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4 113,04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3 793,21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5 990,2</w:t>
            </w:r>
            <w:r w:rsidR="00E62388" w:rsidRPr="00622BB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5 990,21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1 281,92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1 207,47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1 800,00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1 448,12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997,20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997,20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376,73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326,76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2 244,4</w:t>
            </w:r>
            <w:r w:rsidR="00E62388" w:rsidRPr="00622BB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2 244,45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1 409,65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1 387,82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321,77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1.2.: Обустройство пешеходных переходов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431,90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427,99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431,90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427,99</w:t>
            </w:r>
          </w:p>
        </w:tc>
      </w:tr>
      <w:tr w:rsidR="0072183E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296,09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 xml:space="preserve">теротдел с. </w:t>
            </w:r>
            <w:r w:rsidR="00E62388" w:rsidRPr="00622BB5">
              <w:rPr>
                <w:rFonts w:ascii="Times New Roman" w:eastAsia="Times New Roman" w:hAnsi="Times New Roman"/>
                <w:sz w:val="24"/>
                <w:szCs w:val="24"/>
              </w:rPr>
              <w:t>Грушевского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E62388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57,95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57,95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73,95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73,95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E62388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Основное мероприятие 1.3.: Строительство и ремонт дорог общего пользования местного значения.</w:t>
            </w:r>
            <w:r w:rsidRPr="00622BB5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70 978,38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61 590,10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70 978,38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61 590,10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58 875,09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55 973,66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в т.ч. предусмотренные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Администрация округа,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25 892,01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25 891,68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24 242,75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24 242,75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Александровский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32 145,14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22 830,76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24 178,58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E62388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21 277,15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Грушевского,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2183E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Калиновский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127,00</w:t>
            </w:r>
          </w:p>
        </w:tc>
      </w:tr>
      <w:tr w:rsidR="0072183E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Круглолесский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2 050,14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2050,14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1851,02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BC52F8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  <w:r w:rsidR="00E62388" w:rsidRPr="00622BB5">
              <w:rPr>
                <w:rFonts w:ascii="Times New Roman" w:eastAsia="Times New Roman" w:hAnsi="Times New Roman"/>
                <w:sz w:val="24"/>
                <w:szCs w:val="24"/>
              </w:rPr>
              <w:t>51,02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Новокавказский теротдел,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6 817,90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6 773,38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5 413,96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E62388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5 413,96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Саблинский теротдел, в т.ч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3 454,61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3 454,61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3188,78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3188,78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теротдел с. Северного, в т.ч.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172,99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172,90</w:t>
            </w:r>
          </w:p>
        </w:tc>
      </w:tr>
      <w:tr w:rsidR="0072183E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Средненский теротдел, в т.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318,59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289,63</w:t>
            </w:r>
          </w:p>
        </w:tc>
      </w:tr>
      <w:tr w:rsidR="0072183E" w:rsidRPr="00622BB5" w:rsidTr="0004776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83E" w:rsidRPr="00622BB5" w:rsidRDefault="0072183E" w:rsidP="007F5A3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7F5A39" w:rsidRPr="00622BB5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Подпрограмма 2 Обеспечение реализации муниципальной программы Александровского муниципального округа Ставропольского края «Повышение безопасности дорожного движения» и  общепрограммные мероприятия»</w:t>
            </w:r>
          </w:p>
        </w:tc>
        <w:tc>
          <w:tcPr>
            <w:tcW w:w="92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hAnsi="Times New Roman"/>
                <w:sz w:val="24"/>
                <w:szCs w:val="24"/>
              </w:rPr>
              <w:t>Финансирование подпрограммы не предусмотрено</w:t>
            </w:r>
          </w:p>
        </w:tc>
      </w:tr>
      <w:tr w:rsidR="007F5A39" w:rsidRPr="00622BB5" w:rsidTr="00D30E8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7" w:type="dxa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BB5">
              <w:rPr>
                <w:rFonts w:ascii="Times New Roman" w:eastAsia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5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ja-JP"/>
              </w:rPr>
            </w:pP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Основное мероприятие 2.1.</w:t>
            </w:r>
            <w:r w:rsidRPr="00622BB5">
              <w:rPr>
                <w:rFonts w:ascii="Arial" w:eastAsia="MS Mincho" w:hAnsi="Arial" w:cs="Arial"/>
                <w:sz w:val="24"/>
                <w:szCs w:val="24"/>
                <w:lang w:eastAsia="ja-JP"/>
              </w:rPr>
              <w:t xml:space="preserve"> </w:t>
            </w:r>
            <w:r w:rsidRPr="00622BB5">
              <w:rPr>
                <w:rFonts w:ascii="Times New Roman" w:eastAsia="MS Mincho" w:hAnsi="Times New Roman"/>
                <w:sz w:val="24"/>
                <w:szCs w:val="24"/>
                <w:lang w:eastAsia="ja-JP"/>
              </w:rPr>
              <w:t>Информационное обеспечение повышения безопасности дорожного движения</w:t>
            </w:r>
          </w:p>
        </w:tc>
        <w:tc>
          <w:tcPr>
            <w:tcW w:w="92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39" w:rsidRPr="00622BB5" w:rsidRDefault="007F5A39" w:rsidP="007F5A39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F1B8E" w:rsidRDefault="00AF1B8E" w:rsidP="00FF43D0"/>
    <w:sectPr w:rsidR="00AF1B8E" w:rsidSect="00D368D0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A87" w:rsidRDefault="00F96A87" w:rsidP="00B33CC2">
      <w:pPr>
        <w:spacing w:after="0" w:line="240" w:lineRule="auto"/>
      </w:pPr>
      <w:r>
        <w:separator/>
      </w:r>
    </w:p>
  </w:endnote>
  <w:endnote w:type="continuationSeparator" w:id="0">
    <w:p w:rsidR="00F96A87" w:rsidRDefault="00F96A87" w:rsidP="00B33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A87" w:rsidRDefault="00F96A87" w:rsidP="00B33CC2">
      <w:pPr>
        <w:spacing w:after="0" w:line="240" w:lineRule="auto"/>
      </w:pPr>
      <w:r>
        <w:separator/>
      </w:r>
    </w:p>
  </w:footnote>
  <w:footnote w:type="continuationSeparator" w:id="0">
    <w:p w:rsidR="00F96A87" w:rsidRDefault="00F96A87" w:rsidP="00B33C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7DE"/>
    <w:rsid w:val="000037D1"/>
    <w:rsid w:val="00024117"/>
    <w:rsid w:val="00024821"/>
    <w:rsid w:val="0004776B"/>
    <w:rsid w:val="0005581C"/>
    <w:rsid w:val="000B6A31"/>
    <w:rsid w:val="000C15BA"/>
    <w:rsid w:val="000D6F5C"/>
    <w:rsid w:val="00104B91"/>
    <w:rsid w:val="00110880"/>
    <w:rsid w:val="00117EB8"/>
    <w:rsid w:val="0015235A"/>
    <w:rsid w:val="001563CB"/>
    <w:rsid w:val="00192434"/>
    <w:rsid w:val="00195380"/>
    <w:rsid w:val="00195E6E"/>
    <w:rsid w:val="001B0850"/>
    <w:rsid w:val="001E3403"/>
    <w:rsid w:val="001F3253"/>
    <w:rsid w:val="0022055B"/>
    <w:rsid w:val="00247A4C"/>
    <w:rsid w:val="0025760B"/>
    <w:rsid w:val="00284F57"/>
    <w:rsid w:val="002E1F9B"/>
    <w:rsid w:val="00301372"/>
    <w:rsid w:val="00302CF8"/>
    <w:rsid w:val="0030509B"/>
    <w:rsid w:val="003708ED"/>
    <w:rsid w:val="003B7E4B"/>
    <w:rsid w:val="003F2AB1"/>
    <w:rsid w:val="00437F0F"/>
    <w:rsid w:val="00450A7B"/>
    <w:rsid w:val="004526F5"/>
    <w:rsid w:val="004829F2"/>
    <w:rsid w:val="00497B13"/>
    <w:rsid w:val="004A3687"/>
    <w:rsid w:val="00520B2A"/>
    <w:rsid w:val="00534601"/>
    <w:rsid w:val="005357DE"/>
    <w:rsid w:val="005A1755"/>
    <w:rsid w:val="00604B1F"/>
    <w:rsid w:val="00606C39"/>
    <w:rsid w:val="00612CCF"/>
    <w:rsid w:val="00616CE3"/>
    <w:rsid w:val="00621A20"/>
    <w:rsid w:val="00622BB5"/>
    <w:rsid w:val="00635BE0"/>
    <w:rsid w:val="00635E05"/>
    <w:rsid w:val="00644F6F"/>
    <w:rsid w:val="00664CC4"/>
    <w:rsid w:val="006762E8"/>
    <w:rsid w:val="006A0992"/>
    <w:rsid w:val="006C3004"/>
    <w:rsid w:val="006C318F"/>
    <w:rsid w:val="006C4C22"/>
    <w:rsid w:val="006D61E0"/>
    <w:rsid w:val="00706841"/>
    <w:rsid w:val="00714FAB"/>
    <w:rsid w:val="0072183E"/>
    <w:rsid w:val="00727D1F"/>
    <w:rsid w:val="007359FE"/>
    <w:rsid w:val="007906B9"/>
    <w:rsid w:val="007B2E19"/>
    <w:rsid w:val="007E7504"/>
    <w:rsid w:val="007F5A39"/>
    <w:rsid w:val="0080257D"/>
    <w:rsid w:val="00812E46"/>
    <w:rsid w:val="00850225"/>
    <w:rsid w:val="00852D29"/>
    <w:rsid w:val="00880D13"/>
    <w:rsid w:val="00897D71"/>
    <w:rsid w:val="008B6BFA"/>
    <w:rsid w:val="008C27C6"/>
    <w:rsid w:val="008D4E24"/>
    <w:rsid w:val="00942650"/>
    <w:rsid w:val="00980DA0"/>
    <w:rsid w:val="009A313F"/>
    <w:rsid w:val="009A46C8"/>
    <w:rsid w:val="009E6255"/>
    <w:rsid w:val="009F3FAF"/>
    <w:rsid w:val="00A239CE"/>
    <w:rsid w:val="00A40ACC"/>
    <w:rsid w:val="00A554DC"/>
    <w:rsid w:val="00AA2D48"/>
    <w:rsid w:val="00AC283D"/>
    <w:rsid w:val="00AD29C5"/>
    <w:rsid w:val="00AD45E3"/>
    <w:rsid w:val="00AE2129"/>
    <w:rsid w:val="00AE5F2A"/>
    <w:rsid w:val="00AF1B8E"/>
    <w:rsid w:val="00B20F11"/>
    <w:rsid w:val="00B21A7F"/>
    <w:rsid w:val="00B33CC2"/>
    <w:rsid w:val="00B34639"/>
    <w:rsid w:val="00B55B25"/>
    <w:rsid w:val="00B64B20"/>
    <w:rsid w:val="00BB6399"/>
    <w:rsid w:val="00BC52F8"/>
    <w:rsid w:val="00BF0136"/>
    <w:rsid w:val="00C01A94"/>
    <w:rsid w:val="00C53BC0"/>
    <w:rsid w:val="00C55AB9"/>
    <w:rsid w:val="00C97752"/>
    <w:rsid w:val="00CA4C15"/>
    <w:rsid w:val="00CD6A84"/>
    <w:rsid w:val="00CF3ED4"/>
    <w:rsid w:val="00D23DC5"/>
    <w:rsid w:val="00D30E8F"/>
    <w:rsid w:val="00D368D0"/>
    <w:rsid w:val="00D377FB"/>
    <w:rsid w:val="00D40873"/>
    <w:rsid w:val="00D740B8"/>
    <w:rsid w:val="00D80259"/>
    <w:rsid w:val="00D822A3"/>
    <w:rsid w:val="00D907BC"/>
    <w:rsid w:val="00DA2676"/>
    <w:rsid w:val="00DE5DD5"/>
    <w:rsid w:val="00E2463A"/>
    <w:rsid w:val="00E46421"/>
    <w:rsid w:val="00E62388"/>
    <w:rsid w:val="00EA0DAC"/>
    <w:rsid w:val="00EE504A"/>
    <w:rsid w:val="00EE774D"/>
    <w:rsid w:val="00F00879"/>
    <w:rsid w:val="00F13C78"/>
    <w:rsid w:val="00F14479"/>
    <w:rsid w:val="00F4664D"/>
    <w:rsid w:val="00F47093"/>
    <w:rsid w:val="00F47879"/>
    <w:rsid w:val="00F52F27"/>
    <w:rsid w:val="00F53DB8"/>
    <w:rsid w:val="00F61451"/>
    <w:rsid w:val="00F73CC4"/>
    <w:rsid w:val="00F96A87"/>
    <w:rsid w:val="00FB5982"/>
    <w:rsid w:val="00FF43D0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FF8FB"/>
  <w15:docId w15:val="{A897F80E-34A3-476E-B67C-5D3FE9A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3D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F43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rsid w:val="00FF4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C27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7C6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3CC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33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3CC2"/>
    <w:rPr>
      <w:rFonts w:ascii="Calibri" w:eastAsia="Calibri" w:hAnsi="Calibri" w:cs="Times New Roman"/>
    </w:rPr>
  </w:style>
  <w:style w:type="paragraph" w:styleId="a9">
    <w:name w:val="No Spacing"/>
    <w:uiPriority w:val="1"/>
    <w:qFormat/>
    <w:rsid w:val="00D368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48377A-89E3-4E1D-AFEF-9B674BE48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2747</Words>
  <Characters>15659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муниципального хозяйства</dc:creator>
  <cp:keywords/>
  <dc:description/>
  <cp:lastModifiedBy>Олеся В. Прядко</cp:lastModifiedBy>
  <cp:revision>7</cp:revision>
  <cp:lastPrinted>2022-03-01T12:02:00Z</cp:lastPrinted>
  <dcterms:created xsi:type="dcterms:W3CDTF">2022-03-02T10:25:00Z</dcterms:created>
  <dcterms:modified xsi:type="dcterms:W3CDTF">2022-03-03T06:57:00Z</dcterms:modified>
</cp:coreProperties>
</file>