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41" w:rsidRPr="007715C0" w:rsidRDefault="00287641" w:rsidP="00287641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32"/>
          <w:szCs w:val="32"/>
          <w:lang w:eastAsia="ar-SA"/>
        </w:rPr>
      </w:pPr>
      <w:r w:rsidRPr="007715C0">
        <w:rPr>
          <w:rFonts w:ascii="Times New Roman" w:hAnsi="Times New Roman" w:cs="Arial"/>
          <w:noProof/>
          <w:color w:val="FF0000"/>
          <w:kern w:val="1"/>
          <w:sz w:val="28"/>
          <w:szCs w:val="24"/>
        </w:rPr>
        <w:drawing>
          <wp:inline distT="0" distB="0" distL="0" distR="0" wp14:anchorId="44B1A58A" wp14:editId="6E2869FC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641" w:rsidRPr="007715C0" w:rsidRDefault="00287641" w:rsidP="00287641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20"/>
          <w:szCs w:val="24"/>
          <w:lang w:eastAsia="ar-SA"/>
        </w:rPr>
      </w:pPr>
    </w:p>
    <w:p w:rsidR="00287641" w:rsidRPr="007715C0" w:rsidRDefault="00287641" w:rsidP="00287641">
      <w:pPr>
        <w:spacing w:after="0" w:line="240" w:lineRule="auto"/>
        <w:jc w:val="center"/>
        <w:rPr>
          <w:rFonts w:ascii="Times New Roman" w:hAnsi="Times New Roman" w:cs="Arial"/>
          <w:b/>
          <w:spacing w:val="130"/>
          <w:kern w:val="1"/>
          <w:sz w:val="32"/>
          <w:szCs w:val="24"/>
          <w:lang w:eastAsia="ar-SA"/>
        </w:rPr>
      </w:pPr>
      <w:r w:rsidRPr="007715C0">
        <w:rPr>
          <w:rFonts w:ascii="Times New Roman" w:hAnsi="Times New Roman" w:cs="Arial"/>
          <w:b/>
          <w:spacing w:val="130"/>
          <w:kern w:val="1"/>
          <w:sz w:val="32"/>
          <w:szCs w:val="24"/>
          <w:lang w:eastAsia="ar-SA"/>
        </w:rPr>
        <w:t>ПОСТАНОВЛЕНИЕ</w:t>
      </w:r>
    </w:p>
    <w:p w:rsidR="00287641" w:rsidRPr="007715C0" w:rsidRDefault="00287641" w:rsidP="00287641">
      <w:pPr>
        <w:spacing w:after="0" w:line="240" w:lineRule="auto"/>
        <w:jc w:val="center"/>
        <w:rPr>
          <w:rFonts w:ascii="Times New Roman" w:hAnsi="Times New Roman" w:cs="Arial"/>
          <w:kern w:val="1"/>
          <w:sz w:val="28"/>
          <w:szCs w:val="28"/>
          <w:lang w:eastAsia="ar-SA"/>
        </w:rPr>
      </w:pPr>
    </w:p>
    <w:p w:rsidR="00287641" w:rsidRPr="007715C0" w:rsidRDefault="00287641" w:rsidP="00287641">
      <w:pPr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7715C0">
        <w:rPr>
          <w:rFonts w:ascii="Times New Roman" w:hAnsi="Times New Roman" w:cs="Arial"/>
          <w:kern w:val="1"/>
          <w:sz w:val="26"/>
          <w:szCs w:val="26"/>
          <w:lang w:eastAsia="ar-SA"/>
        </w:rPr>
        <w:t>АДМИНИСТРАЦИИ</w:t>
      </w:r>
    </w:p>
    <w:p w:rsidR="00287641" w:rsidRPr="007715C0" w:rsidRDefault="00287641" w:rsidP="00287641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7715C0">
        <w:rPr>
          <w:rFonts w:ascii="Times New Roman" w:hAnsi="Times New Roman" w:cs="Arial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287641" w:rsidRPr="007715C0" w:rsidRDefault="00287641" w:rsidP="00287641">
      <w:pPr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7715C0">
        <w:rPr>
          <w:rFonts w:ascii="Times New Roman" w:hAnsi="Times New Roman" w:cs="Arial"/>
          <w:kern w:val="1"/>
          <w:sz w:val="26"/>
          <w:szCs w:val="26"/>
          <w:lang w:eastAsia="ar-SA"/>
        </w:rPr>
        <w:t>СТАВРОПОЛЬСКОГО КРАЯ</w:t>
      </w:r>
    </w:p>
    <w:p w:rsidR="00287641" w:rsidRPr="007715C0" w:rsidRDefault="00287641" w:rsidP="00287641">
      <w:pPr>
        <w:spacing w:after="0" w:line="240" w:lineRule="auto"/>
        <w:rPr>
          <w:rFonts w:ascii="Times New Roman" w:hAnsi="Times New Roman" w:cs="Arial"/>
          <w:kern w:val="1"/>
          <w:sz w:val="20"/>
          <w:szCs w:val="28"/>
          <w:lang w:eastAsia="ar-SA"/>
        </w:rPr>
      </w:pPr>
    </w:p>
    <w:p w:rsidR="00287641" w:rsidRDefault="00287641" w:rsidP="00287641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7715C0">
        <w:rPr>
          <w:rFonts w:ascii="Times New Roman" w:eastAsia="Calibri" w:hAnsi="Times New Roman"/>
          <w:sz w:val="28"/>
          <w:szCs w:val="24"/>
        </w:rPr>
        <w:t xml:space="preserve">17 февраля 2023 г.      </w:t>
      </w:r>
      <w:r>
        <w:rPr>
          <w:rFonts w:ascii="Times New Roman" w:eastAsia="Calibri" w:hAnsi="Times New Roman"/>
          <w:sz w:val="28"/>
          <w:szCs w:val="24"/>
        </w:rPr>
        <w:t xml:space="preserve">  </w:t>
      </w:r>
      <w:r w:rsidRPr="007715C0">
        <w:rPr>
          <w:rFonts w:ascii="Times New Roman" w:eastAsia="Calibri" w:hAnsi="Times New Roman"/>
          <w:sz w:val="28"/>
          <w:szCs w:val="24"/>
        </w:rPr>
        <w:t xml:space="preserve">           с. Александровское              </w:t>
      </w:r>
      <w:r>
        <w:rPr>
          <w:rFonts w:ascii="Times New Roman" w:eastAsia="Calibri" w:hAnsi="Times New Roman"/>
          <w:sz w:val="28"/>
          <w:szCs w:val="24"/>
        </w:rPr>
        <w:t xml:space="preserve">   </w:t>
      </w:r>
      <w:r w:rsidRPr="007715C0">
        <w:rPr>
          <w:rFonts w:ascii="Times New Roman" w:eastAsia="Calibri" w:hAnsi="Times New Roman"/>
          <w:sz w:val="28"/>
          <w:szCs w:val="24"/>
        </w:rPr>
        <w:t xml:space="preserve">                     № 1</w:t>
      </w:r>
      <w:r w:rsidR="001B7A8E">
        <w:rPr>
          <w:rFonts w:ascii="Times New Roman" w:eastAsia="Calibri" w:hAnsi="Times New Roman"/>
          <w:sz w:val="28"/>
          <w:szCs w:val="24"/>
        </w:rPr>
        <w:t>20</w:t>
      </w:r>
    </w:p>
    <w:p w:rsidR="001B7A8E" w:rsidRPr="007715C0" w:rsidRDefault="001B7A8E" w:rsidP="00287641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D93B9B" w:rsidRPr="00772CBB" w:rsidRDefault="00D93B9B" w:rsidP="001B7A8E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</w:t>
      </w:r>
      <w:r w:rsidR="00C17CC0">
        <w:rPr>
          <w:rFonts w:ascii="Times New Roman" w:hAnsi="Times New Roman"/>
          <w:sz w:val="28"/>
          <w:szCs w:val="28"/>
        </w:rPr>
        <w:t xml:space="preserve"> </w:t>
      </w:r>
      <w:r w:rsidRPr="00772CBB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 края от 28 декабря 2020 г</w:t>
      </w:r>
      <w:r w:rsidR="001B7A8E">
        <w:rPr>
          <w:rFonts w:ascii="Times New Roman" w:hAnsi="Times New Roman"/>
          <w:sz w:val="28"/>
          <w:szCs w:val="28"/>
        </w:rPr>
        <w:t xml:space="preserve">. </w:t>
      </w:r>
      <w:r w:rsidRPr="00772CBB">
        <w:rPr>
          <w:rFonts w:ascii="Times New Roman" w:hAnsi="Times New Roman"/>
          <w:sz w:val="28"/>
          <w:szCs w:val="28"/>
        </w:rPr>
        <w:t xml:space="preserve">№ 77 </w:t>
      </w:r>
    </w:p>
    <w:p w:rsidR="00D93B9B" w:rsidRPr="00864E21" w:rsidRDefault="00D93B9B" w:rsidP="00D93B9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72CBB" w:rsidRPr="00772CBB" w:rsidRDefault="001D263D" w:rsidP="001B7A8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04B31" w:rsidRPr="00504B31">
        <w:rPr>
          <w:rFonts w:ascii="Times New Roman" w:hAnsi="Times New Roman"/>
          <w:sz w:val="28"/>
          <w:szCs w:val="28"/>
        </w:rPr>
        <w:t xml:space="preserve">Порядком </w:t>
      </w:r>
      <w:r w:rsidR="00504B31" w:rsidRPr="00504B31">
        <w:rPr>
          <w:rFonts w:ascii="Times New Roman" w:hAnsi="Times New Roman"/>
          <w:bCs/>
          <w:sz w:val="28"/>
          <w:szCs w:val="28"/>
        </w:rPr>
        <w:t>разработки, реализации и оценки эффективности муниципальных программ Александровского муниципального округа Ставропольского края, утвержденн</w:t>
      </w:r>
      <w:r w:rsidR="00BB5A10">
        <w:rPr>
          <w:rFonts w:ascii="Times New Roman" w:hAnsi="Times New Roman"/>
          <w:bCs/>
          <w:sz w:val="28"/>
          <w:szCs w:val="28"/>
        </w:rPr>
        <w:t>ым</w:t>
      </w:r>
      <w:r w:rsidR="00504B31" w:rsidRPr="00504B31">
        <w:rPr>
          <w:rFonts w:ascii="Times New Roman" w:hAnsi="Times New Roman"/>
          <w:bCs/>
          <w:sz w:val="28"/>
          <w:szCs w:val="28"/>
        </w:rPr>
        <w:t xml:space="preserve"> постановлением </w:t>
      </w:r>
      <w:r w:rsidR="00504B31" w:rsidRPr="00504B31">
        <w:rPr>
          <w:rFonts w:ascii="Times New Roman" w:hAnsi="Times New Roman"/>
          <w:sz w:val="28"/>
          <w:szCs w:val="28"/>
        </w:rPr>
        <w:t>администрации Александровского муниципального округа Ставропольско</w:t>
      </w:r>
      <w:r w:rsidR="001B7A8E">
        <w:rPr>
          <w:rFonts w:ascii="Times New Roman" w:hAnsi="Times New Roman"/>
          <w:sz w:val="28"/>
          <w:szCs w:val="28"/>
        </w:rPr>
        <w:t>го края от</w:t>
      </w:r>
      <w:r w:rsidR="00504B31" w:rsidRPr="00504B31">
        <w:rPr>
          <w:rFonts w:ascii="Times New Roman" w:hAnsi="Times New Roman"/>
          <w:sz w:val="28"/>
          <w:szCs w:val="28"/>
        </w:rPr>
        <w:t xml:space="preserve"> 04 декабря 2020 г. № 5</w:t>
      </w:r>
      <w:r>
        <w:rPr>
          <w:rFonts w:ascii="Times New Roman" w:hAnsi="Times New Roman"/>
          <w:sz w:val="28"/>
          <w:szCs w:val="28"/>
        </w:rPr>
        <w:t xml:space="preserve">, администрация Александровского муниципального округа Ставропольского края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93B9B" w:rsidRPr="001D263D" w:rsidRDefault="00D93B9B" w:rsidP="001B7A8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93B9B" w:rsidRDefault="00D93B9B" w:rsidP="001B7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>ПОСТАНОВЛЯЕТ:</w:t>
      </w:r>
    </w:p>
    <w:p w:rsidR="001B7A8E" w:rsidRPr="00FE4421" w:rsidRDefault="001B7A8E" w:rsidP="001B7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B9B" w:rsidRDefault="00772CBB" w:rsidP="001B7A8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3B9B" w:rsidRPr="00772CBB">
        <w:rPr>
          <w:rFonts w:ascii="Times New Roman" w:hAnsi="Times New Roman"/>
          <w:sz w:val="28"/>
          <w:szCs w:val="28"/>
        </w:rPr>
        <w:t xml:space="preserve">Внести в 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28 декабря 2020 года № 77 </w:t>
      </w:r>
      <w:r w:rsidR="00D93B9B" w:rsidRPr="00772CBB">
        <w:rPr>
          <w:rFonts w:ascii="Times New Roman" w:hAnsi="Times New Roman"/>
          <w:sz w:val="28"/>
          <w:szCs w:val="28"/>
          <w:lang w:eastAsia="ru-RU"/>
        </w:rPr>
        <w:t>«</w:t>
      </w:r>
      <w:r w:rsidR="00D93B9B" w:rsidRPr="00772CBB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D93B9B" w:rsidRPr="00772CBB">
        <w:rPr>
          <w:rFonts w:ascii="Times New Roman" w:hAnsi="Times New Roman"/>
          <w:sz w:val="28"/>
          <w:szCs w:val="28"/>
        </w:rPr>
        <w:t xml:space="preserve">муниципальной программы Александровского муниципального округа Ставропольского края "Развитие образования» </w:t>
      </w:r>
      <w:r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</w:t>
      </w:r>
      <w:r w:rsidRPr="00D26180">
        <w:rPr>
          <w:rFonts w:ascii="Times New Roman" w:hAnsi="Times New Roman"/>
          <w:sz w:val="28"/>
          <w:szCs w:val="28"/>
        </w:rPr>
        <w:t xml:space="preserve">администрации Александровского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02 июля 2021г. № 662, </w:t>
      </w:r>
      <w:r w:rsidRPr="00D26180">
        <w:rPr>
          <w:rFonts w:ascii="Times New Roman" w:hAnsi="Times New Roman"/>
          <w:sz w:val="28"/>
          <w:szCs w:val="28"/>
        </w:rPr>
        <w:t>от 28 декабря 2021г. № 1725</w:t>
      </w:r>
      <w:r w:rsidRPr="00772CBB">
        <w:rPr>
          <w:rFonts w:ascii="Times New Roman" w:hAnsi="Times New Roman"/>
          <w:sz w:val="28"/>
          <w:szCs w:val="28"/>
        </w:rPr>
        <w:t>, от 08 ноября 2022г. №1188</w:t>
      </w:r>
      <w:r w:rsidR="00504B31" w:rsidRPr="00504B31">
        <w:rPr>
          <w:rFonts w:ascii="Times New Roman" w:hAnsi="Times New Roman"/>
          <w:sz w:val="28"/>
          <w:szCs w:val="28"/>
        </w:rPr>
        <w:t>, 26 декабря 2022г. №1401</w:t>
      </w:r>
      <w:r w:rsidRPr="00D26180">
        <w:rPr>
          <w:rFonts w:ascii="Times New Roman" w:hAnsi="Times New Roman"/>
          <w:sz w:val="28"/>
          <w:szCs w:val="28"/>
        </w:rPr>
        <w:t>)</w:t>
      </w:r>
      <w:r w:rsidRPr="00772CBB">
        <w:rPr>
          <w:rFonts w:ascii="Times New Roman" w:hAnsi="Times New Roman"/>
          <w:sz w:val="28"/>
          <w:szCs w:val="28"/>
        </w:rPr>
        <w:t xml:space="preserve"> </w:t>
      </w:r>
      <w:r w:rsidR="00D93B9B" w:rsidRPr="00772CBB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Программа</w:t>
      </w:r>
      <w:r w:rsidR="00D93B9B" w:rsidRPr="00772CBB">
        <w:rPr>
          <w:rFonts w:ascii="Times New Roman" w:hAnsi="Times New Roman"/>
          <w:sz w:val="28"/>
          <w:szCs w:val="28"/>
        </w:rPr>
        <w:t xml:space="preserve">) </w:t>
      </w:r>
      <w:r w:rsidR="00D93B9B" w:rsidRPr="00772CBB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D93B9B" w:rsidRDefault="00447337" w:rsidP="001B7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DE">
        <w:rPr>
          <w:rFonts w:ascii="Times New Roman" w:hAnsi="Times New Roman"/>
          <w:sz w:val="28"/>
          <w:szCs w:val="28"/>
        </w:rPr>
        <w:t>1.</w:t>
      </w:r>
      <w:r w:rsidR="005E567D">
        <w:rPr>
          <w:rFonts w:ascii="Times New Roman" w:hAnsi="Times New Roman"/>
          <w:sz w:val="28"/>
          <w:szCs w:val="28"/>
        </w:rPr>
        <w:t>1</w:t>
      </w:r>
      <w:r w:rsidR="00D93B9B" w:rsidRPr="00CC6ADE">
        <w:rPr>
          <w:rFonts w:ascii="Times New Roman" w:hAnsi="Times New Roman"/>
          <w:sz w:val="28"/>
          <w:szCs w:val="28"/>
        </w:rPr>
        <w:t>. Приложени</w:t>
      </w:r>
      <w:r w:rsidR="001B4B06">
        <w:rPr>
          <w:rFonts w:ascii="Times New Roman" w:hAnsi="Times New Roman"/>
          <w:sz w:val="28"/>
          <w:szCs w:val="28"/>
        </w:rPr>
        <w:t xml:space="preserve">е </w:t>
      </w:r>
      <w:r w:rsidR="00D93B9B" w:rsidRPr="00CC6ADE">
        <w:rPr>
          <w:rFonts w:ascii="Times New Roman" w:hAnsi="Times New Roman"/>
          <w:sz w:val="28"/>
          <w:szCs w:val="28"/>
        </w:rPr>
        <w:t xml:space="preserve">10 к </w:t>
      </w:r>
      <w:r w:rsidR="00D15B53">
        <w:rPr>
          <w:rFonts w:ascii="Times New Roman" w:hAnsi="Times New Roman"/>
          <w:sz w:val="28"/>
          <w:szCs w:val="28"/>
        </w:rPr>
        <w:t>Программе</w:t>
      </w:r>
      <w:r w:rsidR="00D93B9B" w:rsidRPr="00CC6ADE">
        <w:rPr>
          <w:rFonts w:ascii="Times New Roman" w:hAnsi="Times New Roman"/>
          <w:spacing w:val="-4"/>
          <w:sz w:val="28"/>
          <w:szCs w:val="28"/>
        </w:rPr>
        <w:t xml:space="preserve"> изложить в новой прилагаемой редакции</w:t>
      </w:r>
      <w:r w:rsidR="00D93B9B" w:rsidRPr="00CC6ADE">
        <w:rPr>
          <w:rFonts w:ascii="Times New Roman" w:hAnsi="Times New Roman"/>
          <w:sz w:val="28"/>
          <w:szCs w:val="28"/>
        </w:rPr>
        <w:t>.</w:t>
      </w:r>
    </w:p>
    <w:p w:rsidR="00BB5A10" w:rsidRPr="00D04C0B" w:rsidRDefault="00BB5A10" w:rsidP="001B7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B9B" w:rsidRDefault="00D93B9B" w:rsidP="001B7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E4421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Pr="00605D8A"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администрации Александровского муниципального округа Ставропольского края </w:t>
      </w:r>
      <w:r w:rsidR="00D15B53">
        <w:rPr>
          <w:rFonts w:ascii="Times New Roman" w:hAnsi="Times New Roman"/>
          <w:sz w:val="28"/>
          <w:szCs w:val="28"/>
        </w:rPr>
        <w:t>Герасимову Н</w:t>
      </w:r>
      <w:r w:rsidRPr="00605D8A">
        <w:rPr>
          <w:rFonts w:ascii="Times New Roman" w:hAnsi="Times New Roman"/>
          <w:sz w:val="28"/>
          <w:szCs w:val="28"/>
        </w:rPr>
        <w:t>.И.</w:t>
      </w:r>
    </w:p>
    <w:p w:rsidR="00BB5A10" w:rsidRDefault="00BB5A10" w:rsidP="001B7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B9B" w:rsidRPr="00605D8A" w:rsidRDefault="00D93B9B" w:rsidP="001B7A8E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5D8A">
        <w:rPr>
          <w:rFonts w:ascii="Times New Roman" w:hAnsi="Times New Roman"/>
          <w:sz w:val="28"/>
          <w:szCs w:val="28"/>
        </w:rPr>
        <w:t xml:space="preserve">. </w:t>
      </w:r>
      <w:r w:rsidRPr="00605D8A">
        <w:rPr>
          <w:rStyle w:val="FontStyle12"/>
          <w:sz w:val="28"/>
          <w:szCs w:val="28"/>
        </w:rPr>
        <w:t>Настоящее постановление вступает в силу с</w:t>
      </w:r>
      <w:r>
        <w:rPr>
          <w:rStyle w:val="FontStyle12"/>
          <w:sz w:val="28"/>
          <w:szCs w:val="28"/>
        </w:rPr>
        <w:t>о дня его обнародования</w:t>
      </w:r>
      <w:r w:rsidRPr="00605D8A">
        <w:rPr>
          <w:rStyle w:val="FontStyle12"/>
          <w:sz w:val="28"/>
          <w:szCs w:val="28"/>
        </w:rPr>
        <w:t>.</w:t>
      </w:r>
    </w:p>
    <w:p w:rsidR="00D93B9B" w:rsidRPr="00605D8A" w:rsidRDefault="00D93B9B" w:rsidP="00D93B9B">
      <w:pPr>
        <w:spacing w:after="0"/>
        <w:rPr>
          <w:rFonts w:ascii="Times New Roman" w:hAnsi="Times New Roman"/>
          <w:sz w:val="28"/>
          <w:szCs w:val="28"/>
        </w:rPr>
      </w:pPr>
    </w:p>
    <w:p w:rsidR="00BB5A10" w:rsidRPr="007715C0" w:rsidRDefault="00BB5A10" w:rsidP="00BB5A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7715C0">
        <w:rPr>
          <w:rFonts w:ascii="Times New Roman" w:eastAsia="Calibri" w:hAnsi="Times New Roman"/>
          <w:sz w:val="28"/>
          <w:szCs w:val="28"/>
        </w:rPr>
        <w:t xml:space="preserve">Временно исполняющий полномочия </w:t>
      </w:r>
    </w:p>
    <w:p w:rsidR="00BB5A10" w:rsidRPr="007715C0" w:rsidRDefault="00BB5A10" w:rsidP="00BB5A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7715C0">
        <w:rPr>
          <w:rFonts w:ascii="Times New Roman" w:eastAsia="Calibri" w:hAnsi="Times New Roman"/>
          <w:sz w:val="28"/>
          <w:szCs w:val="28"/>
        </w:rPr>
        <w:t xml:space="preserve">главы округа, первый заместитель главы </w:t>
      </w:r>
    </w:p>
    <w:p w:rsidR="00BB5A10" w:rsidRPr="007715C0" w:rsidRDefault="00BB5A10" w:rsidP="00BB5A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7715C0">
        <w:rPr>
          <w:rFonts w:ascii="Times New Roman" w:eastAsia="Calibri" w:hAnsi="Times New Roman"/>
          <w:sz w:val="28"/>
          <w:szCs w:val="28"/>
        </w:rPr>
        <w:t>администрации Александровского</w:t>
      </w:r>
    </w:p>
    <w:p w:rsidR="00BB5A10" w:rsidRPr="007715C0" w:rsidRDefault="00BB5A10" w:rsidP="00BB5A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7715C0">
        <w:rPr>
          <w:rFonts w:ascii="Times New Roman" w:eastAsia="Calibri" w:hAnsi="Times New Roman"/>
          <w:sz w:val="28"/>
          <w:szCs w:val="28"/>
        </w:rPr>
        <w:t>муниципального округа</w:t>
      </w:r>
    </w:p>
    <w:p w:rsidR="00BB5A10" w:rsidRPr="007715C0" w:rsidRDefault="00BB5A10" w:rsidP="00BB5A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7715C0">
        <w:rPr>
          <w:rFonts w:ascii="Times New Roman" w:eastAsia="Calibri" w:hAnsi="Times New Roman"/>
          <w:sz w:val="28"/>
          <w:szCs w:val="28"/>
        </w:rPr>
        <w:t>Ставропольского края                                                                    В.И. Ермошкин</w:t>
      </w:r>
    </w:p>
    <w:p w:rsidR="00D15B53" w:rsidRDefault="00D15B53">
      <w:pPr>
        <w:sectPr w:rsidR="00D15B53" w:rsidSect="001B7A8E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</w:p>
    <w:tbl>
      <w:tblPr>
        <w:tblStyle w:val="aa"/>
        <w:tblW w:w="9639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BB5A10" w:rsidTr="00BB5A10">
        <w:tc>
          <w:tcPr>
            <w:tcW w:w="4536" w:type="dxa"/>
          </w:tcPr>
          <w:p w:rsidR="00BB5A10" w:rsidRDefault="00BB5A10" w:rsidP="00FE41E6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5A10" w:rsidRDefault="00BB5A10" w:rsidP="00BB5A10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Приложение 10</w:t>
            </w:r>
          </w:p>
          <w:p w:rsidR="00BB5A10" w:rsidRPr="00BB5A10" w:rsidRDefault="00BB5A10" w:rsidP="00BB5A10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BB5A10" w:rsidRPr="00BB5A10" w:rsidRDefault="00BB5A10" w:rsidP="00BB5A10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BB5A10" w:rsidRPr="00BB5A10" w:rsidRDefault="00BB5A10" w:rsidP="00BB5A10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BB5A10" w:rsidRPr="00BB5A10" w:rsidRDefault="00BB5A10" w:rsidP="00BB5A10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BB5A10" w:rsidRPr="00BB5A10" w:rsidRDefault="00BB5A10" w:rsidP="00BB5A10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5A10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  <w:p w:rsidR="00BB5A10" w:rsidRDefault="00BB5A10" w:rsidP="00BB5A10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A10" w:rsidRDefault="00BB5A10" w:rsidP="00FE41E6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E41E6" w:rsidRPr="00FE41E6" w:rsidRDefault="00FE41E6" w:rsidP="00FE41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1E6" w:rsidRPr="00FE41E6" w:rsidRDefault="00FE41E6" w:rsidP="00FE41E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FE41E6" w:rsidRPr="00FE41E6" w:rsidRDefault="00FE41E6" w:rsidP="00FE41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FE41E6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FE41E6" w:rsidRPr="00FE41E6" w:rsidRDefault="00FE41E6" w:rsidP="00FE4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FE41E6" w:rsidRPr="00FE41E6" w:rsidRDefault="00FE41E6" w:rsidP="00FE4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1E6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FE41E6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FE41E6" w:rsidRPr="00FE41E6" w:rsidRDefault="00FE41E6" w:rsidP="00FE4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FE41E6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FE41E6" w:rsidRPr="00D37117" w:rsidRDefault="00FE41E6" w:rsidP="00FE4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12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116"/>
        <w:gridCol w:w="3543"/>
        <w:gridCol w:w="1418"/>
        <w:gridCol w:w="1276"/>
        <w:gridCol w:w="1275"/>
        <w:gridCol w:w="1418"/>
        <w:gridCol w:w="1276"/>
        <w:gridCol w:w="1275"/>
      </w:tblGrid>
      <w:tr w:rsidR="005E567D" w:rsidRPr="005E567D" w:rsidTr="00D37117">
        <w:trPr>
          <w:trHeight w:val="517"/>
        </w:trPr>
        <w:tc>
          <w:tcPr>
            <w:tcW w:w="712" w:type="dxa"/>
            <w:vMerge w:val="restart"/>
            <w:vAlign w:val="center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6" w:type="dxa"/>
            <w:vMerge w:val="restart"/>
            <w:vAlign w:val="center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Объемы финансового</w:t>
            </w:r>
          </w:p>
          <w:p w:rsidR="005E567D" w:rsidRPr="005E567D" w:rsidRDefault="005E567D" w:rsidP="005E5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обеспечения по годам</w:t>
            </w:r>
            <w:r w:rsidRPr="005E567D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5E567D" w:rsidRPr="005E567D" w:rsidTr="00D37117">
        <w:tc>
          <w:tcPr>
            <w:tcW w:w="712" w:type="dxa"/>
            <w:vMerge/>
            <w:vAlign w:val="center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vAlign w:val="center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5E567D" w:rsidRPr="005E567D" w:rsidTr="00D37117">
        <w:trPr>
          <w:tblHeader/>
        </w:trPr>
        <w:tc>
          <w:tcPr>
            <w:tcW w:w="712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567D" w:rsidRPr="005E567D" w:rsidTr="00D37117">
        <w:tc>
          <w:tcPr>
            <w:tcW w:w="712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276" w:type="dxa"/>
          </w:tcPr>
          <w:p w:rsidR="005E567D" w:rsidRPr="00817D16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654794,92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661330,22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771715,96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</w:tr>
      <w:tr w:rsidR="005E567D" w:rsidRPr="005E567D" w:rsidTr="00D37117">
        <w:trPr>
          <w:trHeight w:val="581"/>
        </w:trPr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 (далее – бюджет округа),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276" w:type="dxa"/>
          </w:tcPr>
          <w:p w:rsidR="005E567D" w:rsidRPr="00817D16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654794,92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661330,22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771715,96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 бюджет Ставропольского края (далее – краевой бюджет),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327836,37</w:t>
            </w:r>
          </w:p>
        </w:tc>
        <w:tc>
          <w:tcPr>
            <w:tcW w:w="1276" w:type="dxa"/>
          </w:tcPr>
          <w:p w:rsidR="005E567D" w:rsidRPr="00817D16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358639,80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364380,66</w:t>
            </w:r>
          </w:p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473246,69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476665,46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476665,46</w:t>
            </w:r>
          </w:p>
        </w:tc>
      </w:tr>
      <w:tr w:rsidR="005E567D" w:rsidRPr="005E567D" w:rsidTr="00D37117">
        <w:tc>
          <w:tcPr>
            <w:tcW w:w="712" w:type="dxa"/>
            <w:vMerge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7D" w:rsidRPr="00817D16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276" w:type="dxa"/>
            <w:shd w:val="clear" w:color="auto" w:fill="auto"/>
          </w:tcPr>
          <w:p w:rsidR="005E567D" w:rsidRPr="00817D16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654794,92</w:t>
            </w: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661330,22</w:t>
            </w:r>
          </w:p>
        </w:tc>
        <w:tc>
          <w:tcPr>
            <w:tcW w:w="1418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771715,96</w:t>
            </w: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771105,57</w:t>
            </w:r>
          </w:p>
        </w:tc>
      </w:tr>
      <w:tr w:rsidR="005E567D" w:rsidRPr="005E567D" w:rsidTr="00D37117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327836,37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67D" w:rsidRPr="00817D16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358639,80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364380,66</w:t>
            </w:r>
          </w:p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473246,69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476665,46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476665,46</w:t>
            </w:r>
          </w:p>
        </w:tc>
      </w:tr>
      <w:tr w:rsidR="005E567D" w:rsidRPr="005E567D" w:rsidTr="00D37117">
        <w:tc>
          <w:tcPr>
            <w:tcW w:w="712" w:type="dxa"/>
            <w:vMerge w:val="restart"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6" w:type="dxa"/>
            <w:vMerge w:val="restart"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Подпрограмма «Развитие дошкольного образования», всего</w:t>
            </w:r>
          </w:p>
        </w:tc>
        <w:tc>
          <w:tcPr>
            <w:tcW w:w="3543" w:type="dxa"/>
            <w:shd w:val="clear" w:color="auto" w:fill="auto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186005,30</w:t>
            </w: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198666,53</w:t>
            </w: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210470,15</w:t>
            </w:r>
          </w:p>
        </w:tc>
        <w:tc>
          <w:tcPr>
            <w:tcW w:w="1418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210771,45</w:t>
            </w: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</w:tr>
      <w:tr w:rsidR="005E567D" w:rsidRPr="005E567D" w:rsidTr="00D37117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186005,30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198666,53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210470,15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210771,45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</w:tr>
      <w:tr w:rsidR="005E567D" w:rsidRPr="005E567D" w:rsidTr="00D37117">
        <w:tc>
          <w:tcPr>
            <w:tcW w:w="712" w:type="dxa"/>
            <w:vMerge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67395,83</w:t>
            </w: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71658,34</w:t>
            </w: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74536,08</w:t>
            </w:r>
          </w:p>
        </w:tc>
        <w:tc>
          <w:tcPr>
            <w:tcW w:w="1418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74392,67</w:t>
            </w: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</w:tr>
      <w:tr w:rsidR="005E567D" w:rsidRPr="005E567D" w:rsidTr="00D37117">
        <w:tc>
          <w:tcPr>
            <w:tcW w:w="712" w:type="dxa"/>
            <w:vMerge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186005,30</w:t>
            </w: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198666,53</w:t>
            </w: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210470,15</w:t>
            </w:r>
          </w:p>
        </w:tc>
        <w:tc>
          <w:tcPr>
            <w:tcW w:w="1418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210771,45</w:t>
            </w: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212032,13</w:t>
            </w:r>
          </w:p>
        </w:tc>
      </w:tr>
      <w:tr w:rsidR="005E567D" w:rsidRPr="005E567D" w:rsidTr="00D37117">
        <w:tc>
          <w:tcPr>
            <w:tcW w:w="712" w:type="dxa"/>
            <w:vMerge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67395,83</w:t>
            </w: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71658,34</w:t>
            </w: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74536,08</w:t>
            </w:r>
          </w:p>
        </w:tc>
        <w:tc>
          <w:tcPr>
            <w:tcW w:w="1418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74392,67</w:t>
            </w: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</w:tr>
      <w:tr w:rsidR="005E567D" w:rsidRPr="005E567D" w:rsidTr="00D37117">
        <w:tc>
          <w:tcPr>
            <w:tcW w:w="712" w:type="dxa"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43" w:type="dxa"/>
            <w:shd w:val="clear" w:color="auto" w:fill="auto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rPr>
          <w:trHeight w:val="80"/>
        </w:trPr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дошкольного образования",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183812,59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197564,25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210371,15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210672,45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</w:tr>
      <w:tr w:rsidR="005E567D" w:rsidRPr="005E567D" w:rsidTr="00D37117">
        <w:trPr>
          <w:trHeight w:val="329"/>
        </w:trPr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183812,59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197564,25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210371,15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210672,45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66402,15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71658,34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74536,08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74392,67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183812,59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197564,25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210371,15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210672,45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211933,13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66402,15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71658,34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74536,08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74392,67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74618,60</w:t>
            </w:r>
          </w:p>
        </w:tc>
      </w:tr>
      <w:tr w:rsidR="005E567D" w:rsidRPr="005E567D" w:rsidTr="00D37117">
        <w:trPr>
          <w:trHeight w:val="1176"/>
        </w:trPr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"" 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2122,01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693,69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2122,01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693,69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2122,01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693,69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Из них по направлениям расходования: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 «Обеспечение комплексного развития сельских территорий»: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 «проведение работ по замене оконных блоков в </w:t>
            </w:r>
            <w:r w:rsidRPr="005E567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организациях»: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1045,97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70,70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408,59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70,70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408,59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70,70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408,59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образования»,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366419,30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404215,82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398763,02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508844,84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366419,30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404215,82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398763,02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508844,84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248770,69</w:t>
            </w:r>
          </w:p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276023,32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279363,24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388380,63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391273,20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391273,20</w:t>
            </w:r>
          </w:p>
        </w:tc>
      </w:tr>
      <w:tr w:rsidR="005E567D" w:rsidRPr="005E567D" w:rsidTr="00D37117">
        <w:trPr>
          <w:trHeight w:val="331"/>
        </w:trPr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366419,30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404215,82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398763,02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508844,84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506643,03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прогнозируемое поступление средств в 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248770,69</w:t>
            </w:r>
          </w:p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276023,32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279363,24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388380,63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391273,20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391273,20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общего образования",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343985,44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371783,96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392368,48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389290,28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384654,92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384654,92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343985,44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371783,96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392368,48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389290,28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384654,92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384654,92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239005,36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257461,68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273401,90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270390,86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270874,22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270874,22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343985,44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371783,96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392368,48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389290,28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384654,92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384654,92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239005,36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257461,68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273401,90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270390,86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270874,22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270874,22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2551,37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3474,44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2551,37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3474,44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3311,74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2550,64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3474,44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3301,19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3311,74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3138,49</w:t>
            </w:r>
          </w:p>
        </w:tc>
      </w:tr>
      <w:tr w:rsidR="005E567D" w:rsidRPr="005E567D" w:rsidTr="00D37117">
        <w:trPr>
          <w:trHeight w:val="289"/>
        </w:trPr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"</w:t>
            </w:r>
            <w:r w:rsidRPr="005E567D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9002,39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12894,24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113160,02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9002,39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12894,24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113160,02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112028,42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9002,39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12894,24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113160,02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115593,57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112028,42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114437,63</w:t>
            </w:r>
          </w:p>
        </w:tc>
      </w:tr>
      <w:tr w:rsidR="005E567D" w:rsidRPr="005E567D" w:rsidTr="00D37117">
        <w:tc>
          <w:tcPr>
            <w:tcW w:w="712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 «Строительство общеобразовательной школы на 696 мест со встроенным плавательным бассейном в селе Александровском Александровского района»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1111,50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1111,50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220,13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220,13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220,13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новогодними подарками учащихся </w:t>
            </w:r>
            <w:r w:rsidRPr="005E567D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 (1-4 классов)",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1571,25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 «Современная школа»  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11833,95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11833,95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11242,25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11833,95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11242,25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«Успех каждого ребёнка»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rPr>
          <w:trHeight w:val="1222"/>
        </w:trPr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Из них по направлению расходования: «создание в общеобразовательных организациях, расположенных в сельской местности, условий для занятий физической культурой и спортом»: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 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990,48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990,48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990,48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990,48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990,48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2822,85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sz w:val="24"/>
                <w:szCs w:val="24"/>
              </w:rPr>
              <w:br w:type="page"/>
            </w:r>
            <w:r w:rsidRPr="005E567D">
              <w:rPr>
                <w:sz w:val="24"/>
                <w:szCs w:val="24"/>
              </w:rPr>
              <w:br w:type="page"/>
            </w:r>
            <w:r w:rsidRPr="005E56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дополнительного </w:t>
            </w:r>
            <w:r w:rsidRPr="005E567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19015,68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20151,30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20313,89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20400,86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19015,68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20151,30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20313,89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20400,86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1131,03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984,23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1062,23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1094,23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1094,23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19015,68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20151,30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20313,89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20400,86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20461,69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1131,03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984,23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1062,23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1094,23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1094,23</w:t>
            </w:r>
          </w:p>
        </w:tc>
      </w:tr>
      <w:tr w:rsidR="005E567D" w:rsidRPr="005E567D" w:rsidTr="00D37117">
        <w:tc>
          <w:tcPr>
            <w:tcW w:w="712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дополнительного образования",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18968,25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18901,50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13198,13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13253,85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18968,25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18901,50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13198,13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13253,85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1127,17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980,00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1058,00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1090,00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1090,00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18968,25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18901,50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13198,13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13253,85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13314,68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1127,17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980,00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1058,00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1090,00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1090,00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"Внедрение системы персонифицированного финансирования дополнительного </w:t>
            </w:r>
            <w:r w:rsidRPr="005E567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817D16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1245,94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7071,53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817D16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1245,94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7071,53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817D16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817D16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817D16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16">
              <w:rPr>
                <w:rFonts w:ascii="Times New Roman" w:hAnsi="Times New Roman"/>
                <w:sz w:val="24"/>
                <w:szCs w:val="24"/>
              </w:rPr>
              <w:t>1245,94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7071,53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7102,78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sz w:val="24"/>
                <w:szCs w:val="24"/>
              </w:rPr>
              <w:lastRenderedPageBreak/>
              <w:br w:type="page"/>
            </w:r>
            <w:r w:rsidRPr="005E567D">
              <w:rPr>
                <w:sz w:val="24"/>
                <w:szCs w:val="24"/>
              </w:rPr>
              <w:br w:type="page"/>
            </w:r>
            <w:r w:rsidRPr="005E56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Подпрограмма 4  </w:t>
            </w:r>
            <w:r w:rsidRPr="005E567D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5E567D" w:rsidRPr="005E567D" w:rsidTr="00D37117">
        <w:tc>
          <w:tcPr>
            <w:tcW w:w="712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</w:t>
            </w:r>
            <w:r w:rsidRPr="005E567D">
              <w:rPr>
                <w:rFonts w:ascii="Times New Roman" w:hAnsi="Times New Roman"/>
                <w:color w:val="000000"/>
                <w:sz w:val="24"/>
                <w:szCs w:val="24"/>
              </w:rPr>
              <w:t>«Поддержка детей-сирот и детей, оставшихся без попечения родителей»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5E567D" w:rsidRPr="005E567D" w:rsidTr="00D37117">
        <w:trPr>
          <w:trHeight w:val="359"/>
        </w:trPr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7973,15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7551,78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7465,84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7734,09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Подпрограмма "Развитие молодёжной политики",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782,38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167,12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782,38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167,12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782,38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167,12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деятельности учреждений в области организационно-воспитательной работы с молодёжью",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706,88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706,88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706,88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56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356DB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реализации муниципальной программы Александровского муниципального округа Ставропольского края  «Развитие образования» и </w:t>
            </w:r>
            <w:proofErr w:type="spellStart"/>
            <w:r w:rsidRPr="005E567D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5E567D">
              <w:rPr>
                <w:rFonts w:ascii="Times New Roman" w:hAnsi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21922,28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23621,00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24155,88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24157,47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21922,68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23621,00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24155,88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24157,47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21622,18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23621,00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24155,88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24157,47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24159,13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прогнозируемое поступление средств в бюджет округа, в т.ч.: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</w:tr>
      <w:tr w:rsidR="005E567D" w:rsidRPr="005E567D" w:rsidTr="00D37117">
        <w:tc>
          <w:tcPr>
            <w:tcW w:w="712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5E567D">
              <w:rPr>
                <w:rFonts w:ascii="Times New Roman" w:hAnsi="Times New Roman"/>
                <w:sz w:val="24"/>
                <w:szCs w:val="24"/>
              </w:rPr>
              <w:lastRenderedPageBreak/>
              <w:t>"Обеспечение реализации Программы",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21076,86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23282,60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23739,68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23741,27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21076,86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23282,60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23739,68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23741,27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21076,86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23282,60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23739,68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23741,27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23742,93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1945,33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поддержки и развития одарённых детей",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189,00</w:t>
            </w:r>
          </w:p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rPr>
          <w:trHeight w:val="1222"/>
        </w:trPr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  мероприятие «Организация районных мероприятий в области образования»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101,00</w:t>
            </w:r>
          </w:p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101,00</w:t>
            </w:r>
          </w:p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lastRenderedPageBreak/>
              <w:t>86,00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101,00</w:t>
            </w:r>
          </w:p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116" w:type="dxa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567D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района", всего</w:t>
            </w: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527,65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112,40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5E567D" w:rsidRPr="005E567D" w:rsidTr="00D37117">
        <w:tc>
          <w:tcPr>
            <w:tcW w:w="712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527,65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112,40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527,65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112,40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5E567D" w:rsidRPr="005E567D" w:rsidTr="00D37117">
        <w:tc>
          <w:tcPr>
            <w:tcW w:w="712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E567D" w:rsidRPr="005E567D" w:rsidRDefault="005E567D" w:rsidP="005E567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567D" w:rsidRPr="00C356DB" w:rsidRDefault="005E567D" w:rsidP="00C356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E567D" w:rsidRPr="00C356DB" w:rsidRDefault="005E567D" w:rsidP="00C35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A0742" w:rsidRDefault="00BA0742" w:rsidP="00FE41E6">
      <w:pPr>
        <w:ind w:firstLine="708"/>
      </w:pPr>
    </w:p>
    <w:p w:rsidR="00BA0742" w:rsidRDefault="00BA0742" w:rsidP="00BA0742"/>
    <w:p w:rsidR="00FE41E6" w:rsidRPr="00BA0742" w:rsidRDefault="00D36A86" w:rsidP="00D36A86">
      <w:pPr>
        <w:tabs>
          <w:tab w:val="left" w:pos="1080"/>
        </w:tabs>
        <w:jc w:val="center"/>
      </w:pPr>
      <w:r>
        <w:t>____________________________________</w:t>
      </w:r>
      <w:bookmarkStart w:id="0" w:name="_GoBack"/>
      <w:bookmarkEnd w:id="0"/>
    </w:p>
    <w:sectPr w:rsidR="00FE41E6" w:rsidRPr="00BA0742" w:rsidSect="00D15B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B9B"/>
    <w:rsid w:val="0005653F"/>
    <w:rsid w:val="000A4155"/>
    <w:rsid w:val="000C4111"/>
    <w:rsid w:val="000D63A0"/>
    <w:rsid w:val="000D6937"/>
    <w:rsid w:val="001058D9"/>
    <w:rsid w:val="00127677"/>
    <w:rsid w:val="001565B8"/>
    <w:rsid w:val="00166FFE"/>
    <w:rsid w:val="0018051E"/>
    <w:rsid w:val="00185716"/>
    <w:rsid w:val="001878F2"/>
    <w:rsid w:val="001B4B06"/>
    <w:rsid w:val="001B7A8E"/>
    <w:rsid w:val="001D0A58"/>
    <w:rsid w:val="001D263D"/>
    <w:rsid w:val="002719AB"/>
    <w:rsid w:val="002846E3"/>
    <w:rsid w:val="00287641"/>
    <w:rsid w:val="00294658"/>
    <w:rsid w:val="002B4F69"/>
    <w:rsid w:val="002F0FC1"/>
    <w:rsid w:val="00302E0A"/>
    <w:rsid w:val="003239A8"/>
    <w:rsid w:val="00323D63"/>
    <w:rsid w:val="003436B4"/>
    <w:rsid w:val="00345350"/>
    <w:rsid w:val="00351FD2"/>
    <w:rsid w:val="00353B95"/>
    <w:rsid w:val="00387FB0"/>
    <w:rsid w:val="00393BA3"/>
    <w:rsid w:val="00413807"/>
    <w:rsid w:val="00421D58"/>
    <w:rsid w:val="00447337"/>
    <w:rsid w:val="00452326"/>
    <w:rsid w:val="00455812"/>
    <w:rsid w:val="004742C7"/>
    <w:rsid w:val="004907A6"/>
    <w:rsid w:val="00491995"/>
    <w:rsid w:val="004B0477"/>
    <w:rsid w:val="004B2328"/>
    <w:rsid w:val="00504B31"/>
    <w:rsid w:val="005079B8"/>
    <w:rsid w:val="00510932"/>
    <w:rsid w:val="00585B07"/>
    <w:rsid w:val="00590B4B"/>
    <w:rsid w:val="005B47D9"/>
    <w:rsid w:val="005E2321"/>
    <w:rsid w:val="005E567D"/>
    <w:rsid w:val="006B703E"/>
    <w:rsid w:val="00732383"/>
    <w:rsid w:val="00733A11"/>
    <w:rsid w:val="00737C62"/>
    <w:rsid w:val="00764219"/>
    <w:rsid w:val="00772CBB"/>
    <w:rsid w:val="00776136"/>
    <w:rsid w:val="0077798A"/>
    <w:rsid w:val="007D2E30"/>
    <w:rsid w:val="007E6EB2"/>
    <w:rsid w:val="007F06FD"/>
    <w:rsid w:val="00801423"/>
    <w:rsid w:val="008017A6"/>
    <w:rsid w:val="00817D16"/>
    <w:rsid w:val="0083187A"/>
    <w:rsid w:val="00841D8B"/>
    <w:rsid w:val="0088298C"/>
    <w:rsid w:val="00896FE7"/>
    <w:rsid w:val="008C14FE"/>
    <w:rsid w:val="009450F6"/>
    <w:rsid w:val="0094561A"/>
    <w:rsid w:val="009525E8"/>
    <w:rsid w:val="00955426"/>
    <w:rsid w:val="009A137F"/>
    <w:rsid w:val="009D3BED"/>
    <w:rsid w:val="00A374A4"/>
    <w:rsid w:val="00A46525"/>
    <w:rsid w:val="00A517F7"/>
    <w:rsid w:val="00A71D70"/>
    <w:rsid w:val="00A87256"/>
    <w:rsid w:val="00A87EAF"/>
    <w:rsid w:val="00A9516E"/>
    <w:rsid w:val="00AA1F25"/>
    <w:rsid w:val="00AF37CD"/>
    <w:rsid w:val="00B22035"/>
    <w:rsid w:val="00B4257A"/>
    <w:rsid w:val="00B72DB0"/>
    <w:rsid w:val="00B77C0A"/>
    <w:rsid w:val="00BA0742"/>
    <w:rsid w:val="00BB5A10"/>
    <w:rsid w:val="00BC3FB6"/>
    <w:rsid w:val="00BE5900"/>
    <w:rsid w:val="00C17CC0"/>
    <w:rsid w:val="00C308F1"/>
    <w:rsid w:val="00C32838"/>
    <w:rsid w:val="00C356DB"/>
    <w:rsid w:val="00C425DC"/>
    <w:rsid w:val="00C60687"/>
    <w:rsid w:val="00C84824"/>
    <w:rsid w:val="00CA2E00"/>
    <w:rsid w:val="00CA7B34"/>
    <w:rsid w:val="00CC6ADE"/>
    <w:rsid w:val="00CD2F53"/>
    <w:rsid w:val="00CF3006"/>
    <w:rsid w:val="00CF4C5A"/>
    <w:rsid w:val="00D04C0B"/>
    <w:rsid w:val="00D074E0"/>
    <w:rsid w:val="00D10A5B"/>
    <w:rsid w:val="00D15B53"/>
    <w:rsid w:val="00D36A86"/>
    <w:rsid w:val="00D37117"/>
    <w:rsid w:val="00D63EFA"/>
    <w:rsid w:val="00D93B9B"/>
    <w:rsid w:val="00DA105D"/>
    <w:rsid w:val="00DD6D4E"/>
    <w:rsid w:val="00DF1C72"/>
    <w:rsid w:val="00E571A7"/>
    <w:rsid w:val="00E61630"/>
    <w:rsid w:val="00EA1687"/>
    <w:rsid w:val="00ED4B75"/>
    <w:rsid w:val="00F351D9"/>
    <w:rsid w:val="00F43EC9"/>
    <w:rsid w:val="00FE28A3"/>
    <w:rsid w:val="00FE41E6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2AA3"/>
  <w15:docId w15:val="{6DED68B7-D4B7-4033-8A44-DFE6607E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42"/>
    <w:rPr>
      <w:rFonts w:ascii="Calibri" w:eastAsia="Times New Roman" w:hAnsi="Calibri"/>
      <w:sz w:val="22"/>
      <w:szCs w:val="22"/>
    </w:rPr>
  </w:style>
  <w:style w:type="paragraph" w:styleId="10">
    <w:name w:val="heading 1"/>
    <w:basedOn w:val="a"/>
    <w:link w:val="11"/>
    <w:qFormat/>
    <w:rsid w:val="00FE4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E41E6"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E41E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93B9B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93B9B"/>
    <w:pPr>
      <w:widowControl w:val="0"/>
      <w:spacing w:after="0" w:line="240" w:lineRule="auto"/>
    </w:pPr>
    <w:rPr>
      <w:rFonts w:ascii="Courier New" w:eastAsia="Times New Roman" w:hAnsi="Courier New"/>
      <w:sz w:val="16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D93B9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D93B9B"/>
    <w:rPr>
      <w:rFonts w:eastAsia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93B9B"/>
    <w:pPr>
      <w:ind w:left="720"/>
      <w:contextualSpacing/>
    </w:pPr>
  </w:style>
  <w:style w:type="paragraph" w:customStyle="1" w:styleId="a6">
    <w:name w:val="Содержимое таблицы"/>
    <w:basedOn w:val="a"/>
    <w:rsid w:val="00D93B9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9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3B9B"/>
    <w:rPr>
      <w:rFonts w:ascii="Tahoma" w:eastAsia="Times New Roman" w:hAnsi="Tahoma" w:cs="Tahoma"/>
      <w:sz w:val="16"/>
      <w:szCs w:val="16"/>
    </w:rPr>
  </w:style>
  <w:style w:type="paragraph" w:styleId="a9">
    <w:name w:val="No Spacing"/>
    <w:qFormat/>
    <w:rsid w:val="00772CBB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11">
    <w:name w:val="Заголовок 1 Знак"/>
    <w:basedOn w:val="a0"/>
    <w:link w:val="10"/>
    <w:rsid w:val="00FE41E6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E41E6"/>
    <w:rPr>
      <w:rFonts w:eastAsia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E41E6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E41E6"/>
  </w:style>
  <w:style w:type="table" w:styleId="aa">
    <w:name w:val="Table Grid"/>
    <w:basedOn w:val="a1"/>
    <w:uiPriority w:val="59"/>
    <w:rsid w:val="00FE41E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FE4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4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unhideWhenUsed/>
    <w:rsid w:val="00FE41E6"/>
    <w:rPr>
      <w:color w:val="0000FF"/>
      <w:u w:val="single"/>
    </w:rPr>
  </w:style>
  <w:style w:type="paragraph" w:customStyle="1" w:styleId="13">
    <w:name w:val="Название1"/>
    <w:basedOn w:val="a"/>
    <w:rsid w:val="00FE41E6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FE4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FE4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c">
    <w:name w:val="footnote text"/>
    <w:basedOn w:val="a"/>
    <w:link w:val="ad"/>
    <w:rsid w:val="00FE41E6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d">
    <w:name w:val="Текст сноски Знак"/>
    <w:basedOn w:val="a0"/>
    <w:link w:val="ac"/>
    <w:rsid w:val="00FE41E6"/>
    <w:rPr>
      <w:rFonts w:eastAsia="Times New Roman"/>
      <w:spacing w:val="20"/>
      <w:sz w:val="20"/>
      <w:szCs w:val="20"/>
    </w:rPr>
  </w:style>
  <w:style w:type="character" w:styleId="ae">
    <w:name w:val="footnote reference"/>
    <w:rsid w:val="00FE41E6"/>
    <w:rPr>
      <w:vertAlign w:val="superscript"/>
    </w:rPr>
  </w:style>
  <w:style w:type="paragraph" w:customStyle="1" w:styleId="af">
    <w:name w:val="Знак Знак Знак"/>
    <w:basedOn w:val="a"/>
    <w:rsid w:val="00FE41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FE41E6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FE41E6"/>
    <w:rPr>
      <w:rFonts w:eastAsia="Times New Roman"/>
      <w:szCs w:val="24"/>
    </w:rPr>
  </w:style>
  <w:style w:type="paragraph" w:customStyle="1" w:styleId="14">
    <w:name w:val="Абзац списка1"/>
    <w:basedOn w:val="a"/>
    <w:rsid w:val="00FE41E6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FE41E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E41E6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FE41E6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FE41E6"/>
  </w:style>
  <w:style w:type="paragraph" w:customStyle="1" w:styleId="ConsPlusNonformat">
    <w:name w:val="ConsPlusNonformat"/>
    <w:rsid w:val="00FE41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"/>
    <w:basedOn w:val="a"/>
    <w:rsid w:val="00FE41E6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5">
    <w:name w:val="Знак Знак Знак Знак Знак Знак Знак Знак Знак Знак Знак Знак1"/>
    <w:basedOn w:val="a"/>
    <w:rsid w:val="00FE41E6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FE41E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3">
    <w:name w:val="Мой стиль"/>
    <w:basedOn w:val="a"/>
    <w:link w:val="af4"/>
    <w:uiPriority w:val="99"/>
    <w:rsid w:val="00FE41E6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4">
    <w:name w:val="Мой стиль Знак"/>
    <w:link w:val="af3"/>
    <w:uiPriority w:val="99"/>
    <w:locked/>
    <w:rsid w:val="00FE41E6"/>
    <w:rPr>
      <w:rFonts w:eastAsia="Times New Roman"/>
      <w:sz w:val="24"/>
      <w:szCs w:val="24"/>
    </w:rPr>
  </w:style>
  <w:style w:type="paragraph" w:customStyle="1" w:styleId="ConsNormal">
    <w:name w:val="ConsNormal"/>
    <w:rsid w:val="00FE4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FE41E6"/>
    <w:pPr>
      <w:spacing w:after="120"/>
    </w:pPr>
  </w:style>
  <w:style w:type="character" w:customStyle="1" w:styleId="af6">
    <w:name w:val="Основной текст Знак"/>
    <w:basedOn w:val="a0"/>
    <w:link w:val="af5"/>
    <w:rsid w:val="00FE41E6"/>
    <w:rPr>
      <w:rFonts w:ascii="Calibri" w:eastAsia="Times New Roman" w:hAnsi="Calibri"/>
      <w:sz w:val="22"/>
      <w:szCs w:val="22"/>
    </w:rPr>
  </w:style>
  <w:style w:type="character" w:customStyle="1" w:styleId="16">
    <w:name w:val="Основной текст Знак1"/>
    <w:uiPriority w:val="99"/>
    <w:rsid w:val="00FE41E6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rsid w:val="00FE41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FE41E6"/>
    <w:rPr>
      <w:rFonts w:eastAsia="Calibri"/>
      <w:sz w:val="20"/>
      <w:szCs w:val="20"/>
    </w:rPr>
  </w:style>
  <w:style w:type="character" w:styleId="af9">
    <w:name w:val="Strong"/>
    <w:qFormat/>
    <w:rsid w:val="00FE41E6"/>
    <w:rPr>
      <w:b/>
      <w:bCs/>
    </w:rPr>
  </w:style>
  <w:style w:type="character" w:customStyle="1" w:styleId="submenu-table">
    <w:name w:val="submenu-table"/>
    <w:rsid w:val="00FE41E6"/>
  </w:style>
  <w:style w:type="paragraph" w:customStyle="1" w:styleId="msonormalcxspmiddle">
    <w:name w:val="msonormalcxspmiddle"/>
    <w:basedOn w:val="a"/>
    <w:rsid w:val="00FE41E6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FE41E6"/>
    <w:rPr>
      <w:rFonts w:cs="Times New Roman"/>
    </w:rPr>
  </w:style>
  <w:style w:type="paragraph" w:customStyle="1" w:styleId="Default">
    <w:name w:val="Default"/>
    <w:rsid w:val="00FE41E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7">
    <w:name w:val="Заголовок №1_"/>
    <w:link w:val="18"/>
    <w:uiPriority w:val="99"/>
    <w:locked/>
    <w:rsid w:val="00FE41E6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FE41E6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="Times New Roman" w:cs="MS Mincho"/>
      <w:sz w:val="30"/>
      <w:szCs w:val="30"/>
    </w:rPr>
  </w:style>
  <w:style w:type="paragraph" w:customStyle="1" w:styleId="tekstob">
    <w:name w:val="tekstob"/>
    <w:basedOn w:val="a"/>
    <w:rsid w:val="00FE4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FE41E6"/>
    <w:rPr>
      <w:rFonts w:ascii="Calibri" w:eastAsia="Calibri" w:hAnsi="Calibri"/>
    </w:rPr>
  </w:style>
  <w:style w:type="paragraph" w:styleId="22">
    <w:name w:val="Body Text 2"/>
    <w:basedOn w:val="a"/>
    <w:link w:val="21"/>
    <w:rsid w:val="00FE41E6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  <w:sz w:val="28"/>
      <w:szCs w:val="28"/>
    </w:rPr>
  </w:style>
  <w:style w:type="character" w:customStyle="1" w:styleId="210">
    <w:name w:val="Основной текст 2 Знак1"/>
    <w:basedOn w:val="a0"/>
    <w:uiPriority w:val="99"/>
    <w:rsid w:val="00FE41E6"/>
    <w:rPr>
      <w:rFonts w:ascii="Calibri" w:eastAsia="Times New Roman" w:hAnsi="Calibri"/>
      <w:sz w:val="22"/>
      <w:szCs w:val="22"/>
    </w:rPr>
  </w:style>
  <w:style w:type="character" w:styleId="afa">
    <w:name w:val="page number"/>
    <w:rsid w:val="00FE41E6"/>
  </w:style>
  <w:style w:type="paragraph" w:customStyle="1" w:styleId="19">
    <w:name w:val="Знак Знак Знак1 Знак Знак Знак Знак"/>
    <w:basedOn w:val="a"/>
    <w:rsid w:val="00FE41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a">
    <w:name w:val="toc 1"/>
    <w:basedOn w:val="a"/>
    <w:next w:val="a"/>
    <w:autoRedefine/>
    <w:rsid w:val="00FE41E6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FE41E6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41E6"/>
    <w:rPr>
      <w:rFonts w:ascii="Arial" w:eastAsia="Times New Roman" w:hAnsi="Arial"/>
      <w:sz w:val="16"/>
      <w:szCs w:val="16"/>
    </w:rPr>
  </w:style>
  <w:style w:type="paragraph" w:styleId="afb">
    <w:name w:val="endnote text"/>
    <w:basedOn w:val="a"/>
    <w:link w:val="afc"/>
    <w:rsid w:val="00FE4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FE41E6"/>
    <w:rPr>
      <w:rFonts w:eastAsia="Calibri"/>
      <w:sz w:val="20"/>
      <w:szCs w:val="20"/>
    </w:rPr>
  </w:style>
  <w:style w:type="character" w:styleId="afd">
    <w:name w:val="endnote reference"/>
    <w:rsid w:val="00FE41E6"/>
    <w:rPr>
      <w:vertAlign w:val="superscript"/>
    </w:rPr>
  </w:style>
  <w:style w:type="paragraph" w:customStyle="1" w:styleId="1b">
    <w:name w:val="Знак Знак Знак1 Знак"/>
    <w:basedOn w:val="a"/>
    <w:rsid w:val="00FE41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FE41E6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FE41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e">
    <w:name w:val="Знак"/>
    <w:basedOn w:val="a"/>
    <w:rsid w:val="00FE41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FE41E6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">
    <w:name w:val="FollowedHyperlink"/>
    <w:rsid w:val="00FE41E6"/>
    <w:rPr>
      <w:color w:val="800080"/>
      <w:u w:val="single"/>
    </w:rPr>
  </w:style>
  <w:style w:type="paragraph" w:customStyle="1" w:styleId="Web">
    <w:name w:val="Обычный (Web)"/>
    <w:basedOn w:val="a"/>
    <w:rsid w:val="00FE41E6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FE41E6"/>
    <w:pPr>
      <w:widowControl w:val="0"/>
      <w:suppressAutoHyphens/>
      <w:spacing w:before="120" w:after="0" w:line="100" w:lineRule="atLeast"/>
      <w:jc w:val="both"/>
    </w:pPr>
    <w:rPr>
      <w:rFonts w:eastAsia="DejaVu Sans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FE41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FE41E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FE4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41E6"/>
    <w:rPr>
      <w:rFonts w:ascii="Courier New" w:eastAsia="Times New Roman" w:hAnsi="Courier New"/>
      <w:color w:val="000000"/>
      <w:sz w:val="20"/>
      <w:szCs w:val="20"/>
    </w:rPr>
  </w:style>
  <w:style w:type="paragraph" w:styleId="aff0">
    <w:name w:val="Block Text"/>
    <w:basedOn w:val="a"/>
    <w:unhideWhenUsed/>
    <w:rsid w:val="00FE41E6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1">
    <w:name w:val="caption"/>
    <w:basedOn w:val="a"/>
    <w:next w:val="a"/>
    <w:qFormat/>
    <w:rsid w:val="00FE41E6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ff2">
    <w:name w:val="footer"/>
    <w:basedOn w:val="a"/>
    <w:link w:val="aff3"/>
    <w:uiPriority w:val="99"/>
    <w:rsid w:val="00FE41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3">
    <w:name w:val="Нижний колонтитул Знак"/>
    <w:basedOn w:val="a0"/>
    <w:link w:val="aff2"/>
    <w:uiPriority w:val="99"/>
    <w:rsid w:val="00FE41E6"/>
    <w:rPr>
      <w:rFonts w:eastAsia="Calibri"/>
      <w:sz w:val="20"/>
      <w:szCs w:val="20"/>
    </w:rPr>
  </w:style>
  <w:style w:type="character" w:customStyle="1" w:styleId="link">
    <w:name w:val="link"/>
    <w:rsid w:val="00FE41E6"/>
    <w:rPr>
      <w:strike w:val="0"/>
      <w:dstrike w:val="0"/>
      <w:color w:val="008000"/>
      <w:u w:val="none"/>
      <w:effect w:val="none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FE41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E41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5">
    <w:name w:val="Document Map"/>
    <w:basedOn w:val="a"/>
    <w:link w:val="aff6"/>
    <w:rsid w:val="00FE41E6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0"/>
    <w:link w:val="aff5"/>
    <w:rsid w:val="00FE41E6"/>
    <w:rPr>
      <w:rFonts w:ascii="Tahoma" w:eastAsia="Times New Roman" w:hAnsi="Tahoma"/>
      <w:sz w:val="20"/>
      <w:szCs w:val="20"/>
      <w:shd w:val="clear" w:color="auto" w:fill="000080"/>
    </w:rPr>
  </w:style>
  <w:style w:type="paragraph" w:customStyle="1" w:styleId="aff7">
    <w:name w:val="Нормальный (таблица)"/>
    <w:basedOn w:val="a"/>
    <w:next w:val="a"/>
    <w:uiPriority w:val="99"/>
    <w:rsid w:val="00FE4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FE41E6"/>
    <w:rPr>
      <w:rFonts w:ascii="Calibri" w:eastAsia="Times New Roman" w:hAnsi="Calibri" w:cs="Times New Roman"/>
    </w:rPr>
  </w:style>
  <w:style w:type="paragraph" w:customStyle="1" w:styleId="aff8">
    <w:name w:val="Знак Знак"/>
    <w:basedOn w:val="a"/>
    <w:rsid w:val="00FE41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FE41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FE41E6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FE41E6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FE41E6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FE4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FE41E6"/>
  </w:style>
  <w:style w:type="table" w:customStyle="1" w:styleId="1c">
    <w:name w:val="Сетка таблицы1"/>
    <w:basedOn w:val="a1"/>
    <w:next w:val="aa"/>
    <w:uiPriority w:val="59"/>
    <w:rsid w:val="00FE41E6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Прижатый влево"/>
    <w:basedOn w:val="a"/>
    <w:next w:val="a"/>
    <w:uiPriority w:val="99"/>
    <w:rsid w:val="00FE41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FE41E6"/>
    <w:rPr>
      <w:b/>
      <w:bCs w:val="0"/>
      <w:color w:val="26282F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FE41E6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FE41E6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FE41E6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FE41E6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FE41E6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FE41E6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FE41E6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FE41E6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FE41E6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FE41E6"/>
  </w:style>
  <w:style w:type="table" w:customStyle="1" w:styleId="26">
    <w:name w:val="Сетка таблицы2"/>
    <w:basedOn w:val="a1"/>
    <w:next w:val="aa"/>
    <w:uiPriority w:val="59"/>
    <w:rsid w:val="00FE41E6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a"/>
    <w:uiPriority w:val="59"/>
    <w:rsid w:val="00FE41E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semiHidden/>
    <w:rsid w:val="00FE41E6"/>
  </w:style>
  <w:style w:type="table" w:customStyle="1" w:styleId="1111">
    <w:name w:val="Сетка таблицы111"/>
    <w:basedOn w:val="a1"/>
    <w:next w:val="aa"/>
    <w:uiPriority w:val="59"/>
    <w:rsid w:val="00FE41E6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5E567D"/>
  </w:style>
  <w:style w:type="table" w:customStyle="1" w:styleId="33">
    <w:name w:val="Сетка таблицы3"/>
    <w:basedOn w:val="a1"/>
    <w:next w:val="aa"/>
    <w:uiPriority w:val="59"/>
    <w:rsid w:val="005E567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semiHidden/>
    <w:rsid w:val="005E567D"/>
  </w:style>
  <w:style w:type="table" w:customStyle="1" w:styleId="122">
    <w:name w:val="Сетка таблицы12"/>
    <w:basedOn w:val="a1"/>
    <w:next w:val="aa"/>
    <w:uiPriority w:val="59"/>
    <w:rsid w:val="005E567D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E567D"/>
  </w:style>
  <w:style w:type="table" w:customStyle="1" w:styleId="213">
    <w:name w:val="Сетка таблицы21"/>
    <w:basedOn w:val="a1"/>
    <w:next w:val="aa"/>
    <w:uiPriority w:val="59"/>
    <w:rsid w:val="005E567D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uiPriority w:val="59"/>
    <w:rsid w:val="005E567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"/>
    <w:next w:val="a2"/>
    <w:semiHidden/>
    <w:rsid w:val="005E567D"/>
  </w:style>
  <w:style w:type="table" w:customStyle="1" w:styleId="11110">
    <w:name w:val="Сетка таблицы1111"/>
    <w:basedOn w:val="a1"/>
    <w:next w:val="aa"/>
    <w:uiPriority w:val="59"/>
    <w:rsid w:val="005E567D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72E02-9038-472F-85F9-9A795F36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Екатерина В.Фирсова</cp:lastModifiedBy>
  <cp:revision>90</cp:revision>
  <cp:lastPrinted>2023-02-21T05:22:00Z</cp:lastPrinted>
  <dcterms:created xsi:type="dcterms:W3CDTF">2023-01-26T06:52:00Z</dcterms:created>
  <dcterms:modified xsi:type="dcterms:W3CDTF">2023-02-21T05:24:00Z</dcterms:modified>
</cp:coreProperties>
</file>