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C0B" w:rsidRPr="00D63C0B" w:rsidRDefault="00D63C0B" w:rsidP="00D63C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color w:val="FF0000"/>
          <w:kern w:val="2"/>
          <w:sz w:val="32"/>
          <w:szCs w:val="32"/>
          <w:lang w:bidi="ru-RU"/>
        </w:rPr>
      </w:pPr>
      <w:bookmarkStart w:id="0" w:name="P0001"/>
      <w:bookmarkEnd w:id="0"/>
      <w:r w:rsidRPr="00D63C0B">
        <w:rPr>
          <w:rFonts w:ascii="Times New Roman" w:eastAsia="Calibri" w:hAnsi="Times New Roman" w:cs="Arial"/>
          <w:noProof/>
          <w:color w:val="FF0000"/>
          <w:kern w:val="2"/>
          <w:sz w:val="28"/>
          <w:szCs w:val="28"/>
        </w:rPr>
        <w:drawing>
          <wp:inline distT="0" distB="0" distL="0" distR="0">
            <wp:extent cx="400050" cy="542925"/>
            <wp:effectExtent l="0" t="0" r="0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C0B" w:rsidRPr="00D63C0B" w:rsidRDefault="00D63C0B" w:rsidP="00D63C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b/>
          <w:color w:val="auto"/>
          <w:spacing w:val="130"/>
          <w:kern w:val="2"/>
          <w:sz w:val="32"/>
          <w:szCs w:val="28"/>
          <w:lang w:bidi="ru-RU"/>
        </w:rPr>
      </w:pPr>
      <w:r w:rsidRPr="00D63C0B">
        <w:rPr>
          <w:rFonts w:ascii="Times New Roman" w:eastAsia="Calibri" w:hAnsi="Times New Roman" w:cs="Arial"/>
          <w:b/>
          <w:color w:val="auto"/>
          <w:spacing w:val="130"/>
          <w:kern w:val="2"/>
          <w:sz w:val="32"/>
          <w:szCs w:val="28"/>
          <w:lang w:bidi="ru-RU"/>
        </w:rPr>
        <w:t>ПОСТАНОВЛЕНИЕ</w:t>
      </w:r>
    </w:p>
    <w:p w:rsidR="00D63C0B" w:rsidRPr="00D63C0B" w:rsidRDefault="00D63C0B" w:rsidP="00D63C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color w:val="auto"/>
          <w:kern w:val="2"/>
          <w:sz w:val="28"/>
          <w:szCs w:val="28"/>
          <w:lang w:bidi="ru-RU"/>
        </w:rPr>
      </w:pPr>
    </w:p>
    <w:p w:rsidR="00D63C0B" w:rsidRPr="00D63C0B" w:rsidRDefault="00D63C0B" w:rsidP="00D63C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color w:val="auto"/>
          <w:kern w:val="2"/>
          <w:sz w:val="26"/>
          <w:szCs w:val="26"/>
          <w:lang w:bidi="ru-RU"/>
        </w:rPr>
      </w:pPr>
      <w:r w:rsidRPr="00D63C0B">
        <w:rPr>
          <w:rFonts w:ascii="Times New Roman" w:eastAsia="Calibri" w:hAnsi="Times New Roman" w:cs="Arial"/>
          <w:color w:val="auto"/>
          <w:kern w:val="2"/>
          <w:sz w:val="26"/>
          <w:szCs w:val="26"/>
          <w:lang w:bidi="ru-RU"/>
        </w:rPr>
        <w:t>АДМИНИСТРАЦИИ</w:t>
      </w:r>
    </w:p>
    <w:p w:rsidR="00D63C0B" w:rsidRPr="00D63C0B" w:rsidRDefault="00D63C0B" w:rsidP="00D63C0B">
      <w:pPr>
        <w:widowControl w:val="0"/>
        <w:tabs>
          <w:tab w:val="center" w:pos="4819"/>
          <w:tab w:val="left" w:pos="8895"/>
        </w:tabs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Calibri" w:hAnsi="Times New Roman" w:cs="Arial"/>
          <w:color w:val="auto"/>
          <w:kern w:val="2"/>
          <w:sz w:val="26"/>
          <w:szCs w:val="26"/>
          <w:lang w:bidi="ru-RU"/>
        </w:rPr>
      </w:pPr>
      <w:r w:rsidRPr="00D63C0B">
        <w:rPr>
          <w:rFonts w:ascii="Times New Roman" w:eastAsia="Calibri" w:hAnsi="Times New Roman" w:cs="Arial"/>
          <w:color w:val="auto"/>
          <w:kern w:val="2"/>
          <w:sz w:val="26"/>
          <w:szCs w:val="26"/>
          <w:lang w:bidi="ru-RU"/>
        </w:rPr>
        <w:t>АЛЕКСАНДРОВСКОГО МУНИЦИПАЛЬНОГО ОКРУГА</w:t>
      </w:r>
    </w:p>
    <w:p w:rsidR="00D63C0B" w:rsidRPr="00D63C0B" w:rsidRDefault="00D63C0B" w:rsidP="00D63C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"/>
          <w:color w:val="auto"/>
          <w:kern w:val="2"/>
          <w:sz w:val="26"/>
          <w:szCs w:val="26"/>
          <w:lang w:bidi="ru-RU"/>
        </w:rPr>
      </w:pPr>
      <w:r w:rsidRPr="00D63C0B">
        <w:rPr>
          <w:rFonts w:ascii="Times New Roman" w:eastAsia="Calibri" w:hAnsi="Times New Roman" w:cs="Arial"/>
          <w:color w:val="auto"/>
          <w:kern w:val="2"/>
          <w:sz w:val="26"/>
          <w:szCs w:val="26"/>
          <w:lang w:bidi="ru-RU"/>
        </w:rPr>
        <w:t>СТАВРОПОЛЬСКОГО КРАЯ</w:t>
      </w:r>
    </w:p>
    <w:p w:rsidR="00D63C0B" w:rsidRPr="00D63C0B" w:rsidRDefault="00D63C0B" w:rsidP="00D63C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Arial Unicode MS"/>
          <w:color w:val="auto"/>
          <w:kern w:val="2"/>
          <w:sz w:val="28"/>
          <w:szCs w:val="24"/>
          <w:lang w:bidi="ru-RU"/>
        </w:rPr>
      </w:pPr>
    </w:p>
    <w:p w:rsidR="00D63C0B" w:rsidRPr="00D63C0B" w:rsidRDefault="00D63C0B" w:rsidP="00D63C0B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Arial Unicode MS"/>
          <w:color w:val="auto"/>
          <w:kern w:val="2"/>
          <w:sz w:val="28"/>
          <w:szCs w:val="28"/>
          <w:lang w:bidi="ru-RU"/>
        </w:rPr>
      </w:pPr>
      <w:r>
        <w:rPr>
          <w:rFonts w:ascii="Times New Roman" w:eastAsia="Calibri" w:hAnsi="Times New Roman"/>
          <w:color w:val="auto"/>
          <w:sz w:val="28"/>
          <w:szCs w:val="24"/>
          <w:lang w:bidi="ru-RU"/>
        </w:rPr>
        <w:t>05</w:t>
      </w:r>
      <w:r w:rsidRPr="00D63C0B">
        <w:rPr>
          <w:rFonts w:ascii="Times New Roman" w:eastAsia="Calibri" w:hAnsi="Times New Roman"/>
          <w:color w:val="auto"/>
          <w:sz w:val="28"/>
          <w:szCs w:val="24"/>
          <w:lang w:bidi="ru-RU"/>
        </w:rPr>
        <w:t xml:space="preserve"> </w:t>
      </w:r>
      <w:r>
        <w:rPr>
          <w:rFonts w:ascii="Times New Roman" w:eastAsia="Calibri" w:hAnsi="Times New Roman"/>
          <w:color w:val="auto"/>
          <w:sz w:val="28"/>
          <w:szCs w:val="24"/>
          <w:lang w:bidi="ru-RU"/>
        </w:rPr>
        <w:t>сентября</w:t>
      </w:r>
      <w:r w:rsidRPr="00D63C0B">
        <w:rPr>
          <w:rFonts w:ascii="Times New Roman" w:eastAsia="Calibri" w:hAnsi="Times New Roman" w:cs="Arial Unicode MS"/>
          <w:color w:val="auto"/>
          <w:kern w:val="2"/>
          <w:sz w:val="28"/>
          <w:szCs w:val="28"/>
          <w:lang w:bidi="ru-RU"/>
        </w:rPr>
        <w:t xml:space="preserve"> 2024 г</w:t>
      </w:r>
      <w:r w:rsidRPr="00D63C0B">
        <w:rPr>
          <w:rFonts w:ascii="Times New Roman" w:eastAsia="Calibri" w:hAnsi="Times New Roman" w:cs="Arial Unicode MS"/>
          <w:color w:val="auto"/>
          <w:kern w:val="2"/>
          <w:sz w:val="24"/>
          <w:szCs w:val="24"/>
          <w:lang w:bidi="ru-RU"/>
        </w:rPr>
        <w:t>.                           с. Александровское</w:t>
      </w:r>
      <w:r w:rsidRPr="00D63C0B">
        <w:rPr>
          <w:rFonts w:ascii="Times New Roman" w:eastAsia="Calibri" w:hAnsi="Times New Roman" w:cs="Arial Unicode MS"/>
          <w:color w:val="auto"/>
          <w:kern w:val="2"/>
          <w:sz w:val="32"/>
          <w:szCs w:val="28"/>
          <w:lang w:bidi="ru-RU"/>
        </w:rPr>
        <w:t xml:space="preserve">                                   </w:t>
      </w:r>
      <w:r w:rsidRPr="00D63C0B">
        <w:rPr>
          <w:rFonts w:ascii="Times New Roman" w:eastAsia="Calibri" w:hAnsi="Times New Roman" w:cs="Arial Unicode MS"/>
          <w:color w:val="auto"/>
          <w:kern w:val="2"/>
          <w:sz w:val="28"/>
          <w:szCs w:val="28"/>
          <w:lang w:bidi="ru-RU"/>
        </w:rPr>
        <w:t>№ 8</w:t>
      </w:r>
      <w:r>
        <w:rPr>
          <w:rFonts w:ascii="Times New Roman" w:eastAsia="Calibri" w:hAnsi="Times New Roman" w:cs="Arial Unicode MS"/>
          <w:color w:val="auto"/>
          <w:kern w:val="2"/>
          <w:sz w:val="28"/>
          <w:szCs w:val="28"/>
          <w:lang w:bidi="ru-RU"/>
        </w:rPr>
        <w:t>76</w:t>
      </w:r>
    </w:p>
    <w:p w:rsidR="00D63C0B" w:rsidRPr="00D63C0B" w:rsidRDefault="00D63C0B" w:rsidP="00D63C0B">
      <w:pPr>
        <w:widowControl w:val="0"/>
        <w:tabs>
          <w:tab w:val="left" w:pos="3794"/>
        </w:tabs>
        <w:suppressAutoHyphens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Arial Unicode MS"/>
          <w:color w:val="auto"/>
          <w:kern w:val="2"/>
          <w:sz w:val="28"/>
          <w:szCs w:val="28"/>
          <w:lang w:bidi="ru-RU"/>
        </w:rPr>
      </w:pP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D63C0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</w:t>
      </w:r>
    </w:p>
    <w:p w:rsidR="00EB2639" w:rsidRPr="00BF00F5" w:rsidRDefault="00EB263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EB2639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B2639" w:rsidRPr="00BF00F5" w:rsidRDefault="00267925" w:rsidP="00D63C0B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267925">
        <w:rPr>
          <w:rFonts w:ascii="Times New Roman" w:hAnsi="Times New Roman"/>
          <w:sz w:val="28"/>
          <w:szCs w:val="28"/>
        </w:rPr>
        <w:t>В соответствии с Порядком разработки, реализации и оценки эффективности муниципальных программ Александровского муниципального округа Ставропольского края постановлением, утвержденным постановлением администрации Александровского муниципального округа Ставропольского края от 04 декабря 2020 г. № 5</w:t>
      </w:r>
      <w:r w:rsidR="000C791A">
        <w:rPr>
          <w:rFonts w:ascii="Times New Roman" w:hAnsi="Times New Roman"/>
          <w:sz w:val="28"/>
          <w:szCs w:val="28"/>
        </w:rPr>
        <w:t xml:space="preserve">, </w:t>
      </w:r>
      <w:r w:rsidR="000C791A" w:rsidRPr="000C791A">
        <w:rPr>
          <w:rFonts w:ascii="Times New Roman" w:hAnsi="Times New Roman"/>
          <w:sz w:val="28"/>
          <w:szCs w:val="28"/>
        </w:rPr>
        <w:t>администрация Александровского муниципального округа Ставропольского края</w:t>
      </w:r>
    </w:p>
    <w:p w:rsidR="00EB2639" w:rsidRPr="00BF00F5" w:rsidRDefault="00EB2639" w:rsidP="00D6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D6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ПОСТАНОВЛЯЕТ:</w:t>
      </w:r>
    </w:p>
    <w:p w:rsidR="00EB2639" w:rsidRPr="00BF00F5" w:rsidRDefault="00EB2639" w:rsidP="00D63C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D63C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1. Внести в муниципальную программу Александровского муниципального округа Ставропольского края «Формирование современной городской среды», утвержденную постановлением администрации Александровского муниципального округа Ставропольского края от 29 декабря 2020 г. № 89 «Об утверждении муниципальной программы Александровского муниципального округа Ставропольского края «Формирование современной городской среды» (с изменениями, внесенными постановлениями администрации от 30 июня 2021г. №</w:t>
      </w:r>
      <w:r w:rsidR="002750ED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652, от 28 декабря 2021г. №</w:t>
      </w:r>
      <w:r w:rsidR="002750ED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1726, от 24 февраля 2022 г. № 147, от 06 июля 2022г. №</w:t>
      </w:r>
      <w:r w:rsidR="002750ED">
        <w:rPr>
          <w:rFonts w:ascii="Times New Roman" w:hAnsi="Times New Roman"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728, от 09 сентября</w:t>
      </w:r>
      <w:r w:rsidR="004D38BB">
        <w:rPr>
          <w:rFonts w:ascii="Times New Roman" w:hAnsi="Times New Roman"/>
          <w:sz w:val="28"/>
          <w:szCs w:val="28"/>
        </w:rPr>
        <w:t xml:space="preserve"> 2022 г.</w:t>
      </w:r>
      <w:r w:rsidRPr="00BF00F5">
        <w:rPr>
          <w:rFonts w:ascii="Times New Roman" w:hAnsi="Times New Roman"/>
          <w:sz w:val="28"/>
          <w:szCs w:val="28"/>
        </w:rPr>
        <w:t xml:space="preserve"> № 974</w:t>
      </w:r>
      <w:r w:rsidR="00BF00F5" w:rsidRPr="00BF00F5">
        <w:rPr>
          <w:rFonts w:ascii="Times New Roman" w:hAnsi="Times New Roman"/>
          <w:sz w:val="28"/>
          <w:szCs w:val="28"/>
        </w:rPr>
        <w:t>, от 30 декабря 2022 г. № 1457</w:t>
      </w:r>
      <w:r w:rsidR="0056166B">
        <w:rPr>
          <w:rFonts w:ascii="Times New Roman" w:hAnsi="Times New Roman"/>
          <w:sz w:val="28"/>
          <w:szCs w:val="28"/>
        </w:rPr>
        <w:t>,</w:t>
      </w:r>
      <w:r w:rsidR="0056166B" w:rsidRPr="0056166B"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от 29 июня 2023г. № 649, от 14 сентября 2023 г. № 1003, от 23 ноября 2023</w:t>
      </w:r>
      <w:r w:rsidR="00C446A6">
        <w:rPr>
          <w:rFonts w:ascii="Times New Roman" w:hAnsi="Times New Roman"/>
          <w:sz w:val="28"/>
          <w:szCs w:val="28"/>
        </w:rPr>
        <w:t xml:space="preserve"> </w:t>
      </w:r>
      <w:r w:rsidR="0056166B" w:rsidRPr="0056166B">
        <w:rPr>
          <w:rFonts w:ascii="Times New Roman" w:hAnsi="Times New Roman"/>
          <w:sz w:val="28"/>
          <w:szCs w:val="28"/>
        </w:rPr>
        <w:t>г. № 1296, от 20 марта 2024 г. № 277</w:t>
      </w:r>
      <w:r w:rsidR="006E5E98">
        <w:rPr>
          <w:rFonts w:ascii="Times New Roman" w:hAnsi="Times New Roman"/>
          <w:sz w:val="28"/>
          <w:szCs w:val="28"/>
        </w:rPr>
        <w:t xml:space="preserve">, </w:t>
      </w:r>
      <w:r w:rsidR="006E5E98" w:rsidRPr="006E5E98">
        <w:rPr>
          <w:rFonts w:ascii="Times New Roman" w:hAnsi="Times New Roman"/>
          <w:sz w:val="28"/>
          <w:szCs w:val="28"/>
        </w:rPr>
        <w:t>от 25 июня 2024 г. № 605</w:t>
      </w:r>
      <w:r w:rsidRPr="00BF00F5">
        <w:rPr>
          <w:rFonts w:ascii="Times New Roman" w:hAnsi="Times New Roman"/>
          <w:sz w:val="28"/>
          <w:szCs w:val="28"/>
        </w:rPr>
        <w:t>) (далее – Программа</w:t>
      </w:r>
      <w:r w:rsidR="00445835">
        <w:rPr>
          <w:rFonts w:ascii="Times New Roman" w:hAnsi="Times New Roman"/>
          <w:sz w:val="28"/>
          <w:szCs w:val="28"/>
        </w:rPr>
        <w:t>, Постановление соответственно</w:t>
      </w:r>
      <w:r w:rsidRPr="00BF00F5">
        <w:rPr>
          <w:rFonts w:ascii="Times New Roman" w:hAnsi="Times New Roman"/>
          <w:sz w:val="28"/>
          <w:szCs w:val="28"/>
        </w:rPr>
        <w:t>), следующие изменения:</w:t>
      </w:r>
    </w:p>
    <w:p w:rsidR="00C34E7D" w:rsidRDefault="00C34E7D" w:rsidP="00D63C0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B2639" w:rsidRDefault="005E7BA2" w:rsidP="00C446A6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F4E14">
        <w:rPr>
          <w:rFonts w:ascii="Times New Roman" w:hAnsi="Times New Roman"/>
          <w:sz w:val="28"/>
          <w:szCs w:val="28"/>
        </w:rPr>
        <w:t>1.</w:t>
      </w:r>
      <w:r w:rsidR="006E5E98">
        <w:rPr>
          <w:rFonts w:ascii="Times New Roman" w:hAnsi="Times New Roman"/>
          <w:sz w:val="28"/>
          <w:szCs w:val="28"/>
        </w:rPr>
        <w:t>1</w:t>
      </w:r>
      <w:r w:rsidR="009F4E14">
        <w:rPr>
          <w:rFonts w:ascii="Times New Roman" w:hAnsi="Times New Roman"/>
          <w:sz w:val="28"/>
          <w:szCs w:val="28"/>
        </w:rPr>
        <w:t xml:space="preserve">. </w:t>
      </w:r>
      <w:r w:rsidR="006E5E98">
        <w:rPr>
          <w:rFonts w:ascii="Times New Roman" w:hAnsi="Times New Roman"/>
          <w:sz w:val="28"/>
          <w:szCs w:val="28"/>
        </w:rPr>
        <w:t>Внести в</w:t>
      </w:r>
      <w:r w:rsidR="00E5740F">
        <w:rPr>
          <w:rFonts w:ascii="Times New Roman" w:hAnsi="Times New Roman"/>
          <w:sz w:val="28"/>
          <w:szCs w:val="28"/>
        </w:rPr>
        <w:t xml:space="preserve"> </w:t>
      </w:r>
      <w:r w:rsidR="006E5E98">
        <w:rPr>
          <w:rFonts w:ascii="Times New Roman" w:hAnsi="Times New Roman"/>
          <w:sz w:val="28"/>
          <w:szCs w:val="28"/>
        </w:rPr>
        <w:t xml:space="preserve">пункт 2 </w:t>
      </w:r>
      <w:r w:rsidR="00E5740F">
        <w:rPr>
          <w:rFonts w:ascii="Times New Roman" w:hAnsi="Times New Roman"/>
          <w:sz w:val="28"/>
          <w:szCs w:val="28"/>
        </w:rPr>
        <w:t>раздел</w:t>
      </w:r>
      <w:r w:rsidR="006E5E98">
        <w:rPr>
          <w:rFonts w:ascii="Times New Roman" w:hAnsi="Times New Roman"/>
          <w:sz w:val="28"/>
          <w:szCs w:val="28"/>
        </w:rPr>
        <w:t>а</w:t>
      </w:r>
      <w:r w:rsidR="00E5740F">
        <w:rPr>
          <w:rFonts w:ascii="Times New Roman" w:hAnsi="Times New Roman"/>
          <w:sz w:val="28"/>
          <w:szCs w:val="28"/>
        </w:rPr>
        <w:t xml:space="preserve"> </w:t>
      </w:r>
      <w:r w:rsidR="009F4E14">
        <w:rPr>
          <w:rFonts w:ascii="Times New Roman" w:hAnsi="Times New Roman"/>
          <w:sz w:val="28"/>
          <w:szCs w:val="28"/>
        </w:rPr>
        <w:t xml:space="preserve">«Характеристика сферы реализации Программы, </w:t>
      </w:r>
      <w:r w:rsidR="009B17B8" w:rsidRPr="009B17B8">
        <w:rPr>
          <w:rFonts w:ascii="Times New Roman" w:hAnsi="Times New Roman"/>
          <w:sz w:val="28"/>
          <w:szCs w:val="28"/>
        </w:rPr>
        <w:t>описание основных проблем в указанной сфере и мероприятия по достижению целей Программы</w:t>
      </w:r>
      <w:r w:rsidR="009B17B8">
        <w:rPr>
          <w:rFonts w:ascii="Times New Roman" w:hAnsi="Times New Roman"/>
          <w:sz w:val="28"/>
          <w:szCs w:val="28"/>
        </w:rPr>
        <w:t xml:space="preserve"> подпрограммы «</w:t>
      </w:r>
      <w:r w:rsidR="009B17B8" w:rsidRPr="009B17B8">
        <w:rPr>
          <w:rFonts w:ascii="Times New Roman" w:hAnsi="Times New Roman"/>
          <w:sz w:val="28"/>
          <w:szCs w:val="28"/>
        </w:rPr>
        <w:t>Формирование комфортной городской среды на территории Александровского муниципального округа»</w:t>
      </w:r>
      <w:r w:rsidR="009B17B8">
        <w:rPr>
          <w:rFonts w:ascii="Times New Roman" w:hAnsi="Times New Roman"/>
          <w:sz w:val="28"/>
          <w:szCs w:val="28"/>
        </w:rPr>
        <w:t xml:space="preserve"> </w:t>
      </w:r>
      <w:r w:rsidR="002D1547">
        <w:rPr>
          <w:rFonts w:ascii="Times New Roman" w:hAnsi="Times New Roman"/>
          <w:sz w:val="28"/>
          <w:szCs w:val="28"/>
        </w:rPr>
        <w:t xml:space="preserve">Программы </w:t>
      </w:r>
      <w:r w:rsidR="006E5E98">
        <w:rPr>
          <w:rFonts w:ascii="Times New Roman" w:hAnsi="Times New Roman"/>
          <w:sz w:val="28"/>
          <w:szCs w:val="28"/>
        </w:rPr>
        <w:t>следующие изменения</w:t>
      </w:r>
      <w:r w:rsidR="00E5740F">
        <w:rPr>
          <w:rFonts w:ascii="Times New Roman" w:hAnsi="Times New Roman"/>
          <w:sz w:val="28"/>
          <w:szCs w:val="28"/>
        </w:rPr>
        <w:t>:</w:t>
      </w:r>
    </w:p>
    <w:p w:rsidR="00E5740F" w:rsidRDefault="00E5740F" w:rsidP="00D63C0B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</w:t>
      </w:r>
      <w:r w:rsidR="006E5E98">
        <w:rPr>
          <w:rFonts w:ascii="Times New Roman" w:hAnsi="Times New Roman"/>
          <w:sz w:val="28"/>
          <w:szCs w:val="28"/>
        </w:rPr>
        <w:t>1. Абзац восьмой изложить в следующей редакции</w:t>
      </w:r>
      <w:r w:rsidRPr="009B17B8">
        <w:rPr>
          <w:rFonts w:ascii="Times New Roman" w:hAnsi="Times New Roman"/>
          <w:sz w:val="28"/>
          <w:szCs w:val="28"/>
        </w:rPr>
        <w:t>:</w:t>
      </w:r>
    </w:p>
    <w:p w:rsidR="00320027" w:rsidRDefault="009B17B8" w:rsidP="00506D29">
      <w:pPr>
        <w:pStyle w:val="ab"/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«</w:t>
      </w:r>
      <w:r w:rsidRPr="009B17B8">
        <w:rPr>
          <w:rFonts w:ascii="Times New Roman" w:hAnsi="Times New Roman"/>
          <w:sz w:val="28"/>
          <w:szCs w:val="28"/>
        </w:rPr>
        <w:t>При выполнении работ по благоустройству общественных территорий с использованием средств субсидии из бюджета Ставропольского края бюджетам муниципальных образовани</w:t>
      </w:r>
      <w:r>
        <w:rPr>
          <w:rFonts w:ascii="Times New Roman" w:hAnsi="Times New Roman"/>
          <w:sz w:val="28"/>
          <w:szCs w:val="28"/>
        </w:rPr>
        <w:t>й Ставропольского края на реали</w:t>
      </w:r>
      <w:r w:rsidRPr="009B17B8">
        <w:rPr>
          <w:rFonts w:ascii="Times New Roman" w:hAnsi="Times New Roman"/>
          <w:sz w:val="28"/>
          <w:szCs w:val="28"/>
        </w:rPr>
        <w:t xml:space="preserve">зацию программ формирования современной городской среды, в рамках государственной программы Ставропольского края «Формирование со-временной городской среды», утвержденной постановлением Правительства Ставропольского края от </w:t>
      </w:r>
      <w:r>
        <w:rPr>
          <w:rFonts w:ascii="Times New Roman" w:hAnsi="Times New Roman"/>
          <w:sz w:val="28"/>
          <w:szCs w:val="28"/>
        </w:rPr>
        <w:t>30</w:t>
      </w:r>
      <w:r w:rsidRPr="009B17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 2023 года № 841</w:t>
      </w:r>
      <w:r w:rsidRPr="009B17B8">
        <w:rPr>
          <w:rFonts w:ascii="Times New Roman" w:hAnsi="Times New Roman"/>
          <w:sz w:val="28"/>
          <w:szCs w:val="28"/>
        </w:rPr>
        <w:t xml:space="preserve">-п </w:t>
      </w:r>
      <w:r>
        <w:rPr>
          <w:rFonts w:ascii="Times New Roman" w:hAnsi="Times New Roman"/>
          <w:sz w:val="28"/>
          <w:szCs w:val="28"/>
        </w:rPr>
        <w:t xml:space="preserve"> (далее соответственно – субси</w:t>
      </w:r>
      <w:r w:rsidRPr="009B17B8">
        <w:rPr>
          <w:rFonts w:ascii="Times New Roman" w:hAnsi="Times New Roman"/>
          <w:sz w:val="28"/>
          <w:szCs w:val="28"/>
        </w:rPr>
        <w:t>дия, государственная программа Ставропольского края), администрация Александровского муниципального округа Ставропо</w:t>
      </w:r>
      <w:r>
        <w:rPr>
          <w:rFonts w:ascii="Times New Roman" w:hAnsi="Times New Roman"/>
          <w:sz w:val="28"/>
          <w:szCs w:val="28"/>
        </w:rPr>
        <w:t>льского края заклю</w:t>
      </w:r>
      <w:r w:rsidRPr="009B17B8">
        <w:rPr>
          <w:rFonts w:ascii="Times New Roman" w:hAnsi="Times New Roman"/>
          <w:sz w:val="28"/>
          <w:szCs w:val="28"/>
        </w:rPr>
        <w:t>чает соглашения по результатам закупки товаров, работ и услуг для обеспечения муниципальных нужд в целях реа</w:t>
      </w:r>
      <w:r>
        <w:rPr>
          <w:rFonts w:ascii="Times New Roman" w:hAnsi="Times New Roman"/>
          <w:sz w:val="28"/>
          <w:szCs w:val="28"/>
        </w:rPr>
        <w:t xml:space="preserve">лизации Программы не позднее 1 </w:t>
      </w:r>
      <w:r w:rsidRPr="009B17B8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B17B8">
        <w:rPr>
          <w:rFonts w:ascii="Times New Roman" w:hAnsi="Times New Roman"/>
          <w:sz w:val="28"/>
          <w:szCs w:val="28"/>
        </w:rPr>
        <w:t>года предоста</w:t>
      </w:r>
      <w:r w:rsidR="00320027">
        <w:rPr>
          <w:rFonts w:ascii="Times New Roman" w:hAnsi="Times New Roman"/>
          <w:sz w:val="28"/>
          <w:szCs w:val="28"/>
        </w:rPr>
        <w:t>вления субсидии, за исключением</w:t>
      </w:r>
      <w:r w:rsidR="006E5E98">
        <w:rPr>
          <w:rFonts w:ascii="Times New Roman" w:hAnsi="Times New Roman"/>
          <w:sz w:val="28"/>
          <w:szCs w:val="28"/>
        </w:rPr>
        <w:t xml:space="preserve"> </w:t>
      </w:r>
      <w:r w:rsidR="006E5E98">
        <w:rPr>
          <w:rFonts w:ascii="Times New Roman" w:eastAsia="Arial Unicode MS" w:hAnsi="Times New Roman" w:cs="Arial"/>
          <w:color w:val="auto"/>
          <w:sz w:val="28"/>
          <w:szCs w:val="28"/>
        </w:rPr>
        <w:t>случаев, предусмотренных федеральным законодательством и законодательством Ставропольского края.»</w:t>
      </w:r>
      <w:r w:rsidR="00506D29">
        <w:rPr>
          <w:rFonts w:ascii="Times New Roman" w:eastAsia="Arial Unicode MS" w:hAnsi="Times New Roman" w:cs="Arial"/>
          <w:color w:val="auto"/>
          <w:sz w:val="28"/>
          <w:szCs w:val="28"/>
        </w:rPr>
        <w:t>.</w:t>
      </w:r>
    </w:p>
    <w:p w:rsidR="00320027" w:rsidRDefault="00320027" w:rsidP="00D63C0B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6E5E98" w:rsidRDefault="00320027" w:rsidP="00D63C0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6E5E98">
        <w:rPr>
          <w:rFonts w:ascii="Times New Roman" w:hAnsi="Times New Roman"/>
          <w:sz w:val="28"/>
          <w:szCs w:val="28"/>
        </w:rPr>
        <w:t>1.1.2. А</w:t>
      </w:r>
      <w:r w:rsidR="006911F6" w:rsidRPr="006911F6">
        <w:rPr>
          <w:rFonts w:ascii="Times New Roman" w:hAnsi="Times New Roman"/>
          <w:sz w:val="28"/>
          <w:szCs w:val="28"/>
        </w:rPr>
        <w:t>бзац</w:t>
      </w:r>
      <w:r w:rsidR="006E5E98">
        <w:rPr>
          <w:rFonts w:ascii="Times New Roman" w:hAnsi="Times New Roman"/>
          <w:sz w:val="28"/>
          <w:szCs w:val="28"/>
        </w:rPr>
        <w:t>ы девятый - одиннадцатый признать утратившими силу.</w:t>
      </w:r>
    </w:p>
    <w:p w:rsidR="00320027" w:rsidRDefault="006E5E98" w:rsidP="00D63C0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272C5" w:rsidRDefault="00AD2FFC" w:rsidP="00D63C0B">
      <w:pPr>
        <w:pStyle w:val="ab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B47FCC">
        <w:rPr>
          <w:rFonts w:ascii="Times New Roman" w:hAnsi="Times New Roman"/>
          <w:sz w:val="28"/>
          <w:szCs w:val="28"/>
        </w:rPr>
        <w:t>1.</w:t>
      </w:r>
      <w:r w:rsidR="006E5E98">
        <w:rPr>
          <w:rFonts w:ascii="Times New Roman" w:hAnsi="Times New Roman"/>
          <w:sz w:val="28"/>
          <w:szCs w:val="28"/>
        </w:rPr>
        <w:t>1</w:t>
      </w:r>
      <w:r w:rsidR="00432BF9">
        <w:rPr>
          <w:rFonts w:ascii="Times New Roman" w:hAnsi="Times New Roman"/>
          <w:sz w:val="28"/>
          <w:szCs w:val="28"/>
        </w:rPr>
        <w:t>.3</w:t>
      </w:r>
      <w:r>
        <w:rPr>
          <w:rFonts w:ascii="Times New Roman" w:hAnsi="Times New Roman"/>
          <w:sz w:val="28"/>
          <w:szCs w:val="28"/>
        </w:rPr>
        <w:t xml:space="preserve">. </w:t>
      </w:r>
      <w:r w:rsidR="006E5E98">
        <w:rPr>
          <w:rFonts w:ascii="Times New Roman" w:hAnsi="Times New Roman"/>
          <w:sz w:val="28"/>
          <w:szCs w:val="28"/>
        </w:rPr>
        <w:t>В а</w:t>
      </w:r>
      <w:r w:rsidR="006911F6">
        <w:rPr>
          <w:rFonts w:ascii="Times New Roman" w:hAnsi="Times New Roman"/>
          <w:sz w:val="28"/>
          <w:szCs w:val="28"/>
        </w:rPr>
        <w:t>бзац</w:t>
      </w:r>
      <w:r w:rsidR="006E5E98">
        <w:rPr>
          <w:rFonts w:ascii="Times New Roman" w:hAnsi="Times New Roman"/>
          <w:sz w:val="28"/>
          <w:szCs w:val="28"/>
        </w:rPr>
        <w:t>е</w:t>
      </w:r>
      <w:r w:rsidR="006911F6">
        <w:rPr>
          <w:rFonts w:ascii="Times New Roman" w:hAnsi="Times New Roman"/>
          <w:sz w:val="28"/>
          <w:szCs w:val="28"/>
        </w:rPr>
        <w:t xml:space="preserve"> </w:t>
      </w:r>
      <w:r w:rsidR="006E5E98">
        <w:rPr>
          <w:rFonts w:ascii="Times New Roman" w:hAnsi="Times New Roman"/>
          <w:sz w:val="28"/>
          <w:szCs w:val="28"/>
        </w:rPr>
        <w:t>тридцать первом слова «за исключением</w:t>
      </w:r>
      <w:r w:rsidR="008272C5">
        <w:rPr>
          <w:rFonts w:ascii="Times New Roman" w:hAnsi="Times New Roman"/>
          <w:sz w:val="28"/>
          <w:szCs w:val="28"/>
        </w:rPr>
        <w:t xml:space="preserve"> </w:t>
      </w:r>
      <w:r w:rsidR="006E5E98">
        <w:rPr>
          <w:rFonts w:ascii="Times New Roman" w:hAnsi="Times New Roman"/>
          <w:sz w:val="28"/>
          <w:szCs w:val="28"/>
        </w:rPr>
        <w:t>случаев обжало</w:t>
      </w:r>
      <w:r w:rsidR="008272C5">
        <w:rPr>
          <w:rFonts w:ascii="Times New Roman" w:hAnsi="Times New Roman"/>
          <w:sz w:val="28"/>
          <w:szCs w:val="28"/>
        </w:rPr>
        <w:t>вания д</w:t>
      </w:r>
      <w:r w:rsidR="00A72669" w:rsidRPr="00A72669">
        <w:rPr>
          <w:rFonts w:ascii="Times New Roman" w:hAnsi="Times New Roman"/>
          <w:color w:val="auto"/>
          <w:sz w:val="28"/>
          <w:szCs w:val="28"/>
        </w:rPr>
        <w:t>ействий (бездействия) заказчика и (или) комиссии по осуществлению закупок и (или) оператора электронной площадки при осуществлении закупки т</w:t>
      </w:r>
      <w:r w:rsidR="00A72669">
        <w:rPr>
          <w:rFonts w:ascii="Times New Roman" w:hAnsi="Times New Roman"/>
          <w:color w:val="auto"/>
          <w:sz w:val="28"/>
          <w:szCs w:val="28"/>
        </w:rPr>
        <w:t>ова</w:t>
      </w:r>
      <w:r w:rsidR="00A72669" w:rsidRPr="00A72669">
        <w:rPr>
          <w:rFonts w:ascii="Times New Roman" w:hAnsi="Times New Roman"/>
          <w:color w:val="auto"/>
          <w:sz w:val="28"/>
          <w:szCs w:val="28"/>
        </w:rPr>
        <w:t>ров, работ, услуг в порядке, установ</w:t>
      </w:r>
      <w:r w:rsidR="00A72669">
        <w:rPr>
          <w:rFonts w:ascii="Times New Roman" w:hAnsi="Times New Roman"/>
          <w:color w:val="auto"/>
          <w:sz w:val="28"/>
          <w:szCs w:val="28"/>
        </w:rPr>
        <w:t>ленном законодательством Россий</w:t>
      </w:r>
      <w:r w:rsidR="00A72669" w:rsidRPr="00A72669">
        <w:rPr>
          <w:rFonts w:ascii="Times New Roman" w:hAnsi="Times New Roman"/>
          <w:color w:val="auto"/>
          <w:sz w:val="28"/>
          <w:szCs w:val="28"/>
        </w:rPr>
        <w:t>ской Федерации, при которых срок зак</w:t>
      </w:r>
      <w:r w:rsidR="00A72669">
        <w:rPr>
          <w:rFonts w:ascii="Times New Roman" w:hAnsi="Times New Roman"/>
          <w:color w:val="auto"/>
          <w:sz w:val="28"/>
          <w:szCs w:val="28"/>
        </w:rPr>
        <w:t>лючения таких соглашений продле</w:t>
      </w:r>
      <w:r w:rsidR="00A72669" w:rsidRPr="00A72669">
        <w:rPr>
          <w:rFonts w:ascii="Times New Roman" w:hAnsi="Times New Roman"/>
          <w:color w:val="auto"/>
          <w:sz w:val="28"/>
          <w:szCs w:val="28"/>
        </w:rPr>
        <w:t>вается на срок указанного обжалования</w:t>
      </w:r>
      <w:r w:rsidR="00A72669">
        <w:rPr>
          <w:rFonts w:ascii="Times New Roman" w:hAnsi="Times New Roman"/>
          <w:color w:val="auto"/>
          <w:sz w:val="28"/>
          <w:szCs w:val="28"/>
        </w:rPr>
        <w:t>»</w:t>
      </w:r>
      <w:r w:rsidR="008272C5">
        <w:rPr>
          <w:rFonts w:ascii="Times New Roman" w:hAnsi="Times New Roman"/>
          <w:color w:val="auto"/>
          <w:sz w:val="28"/>
          <w:szCs w:val="28"/>
        </w:rPr>
        <w:t xml:space="preserve"> заменить словами «за исключением случаев, </w:t>
      </w:r>
      <w:r w:rsidR="008272C5" w:rsidRPr="008272C5">
        <w:rPr>
          <w:rFonts w:ascii="Times New Roman" w:hAnsi="Times New Roman"/>
          <w:color w:val="auto"/>
          <w:sz w:val="28"/>
          <w:szCs w:val="28"/>
        </w:rPr>
        <w:t>предусмотренных федеральным законодательством и законодательством Ставропольского края.»</w:t>
      </w:r>
    </w:p>
    <w:p w:rsidR="009F4E14" w:rsidRPr="00BF00F5" w:rsidRDefault="00320027" w:rsidP="00D63C0B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EB2639" w:rsidRPr="00BF00F5" w:rsidRDefault="006E2909" w:rsidP="00D63C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первого заместителя главы администрации Александровского муниципального округа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Ставропольского</w:t>
      </w:r>
      <w:r w:rsidRPr="00BF00F5">
        <w:rPr>
          <w:rFonts w:ascii="Times New Roman" w:hAnsi="Times New Roman"/>
          <w:b/>
          <w:sz w:val="28"/>
          <w:szCs w:val="28"/>
        </w:rPr>
        <w:t xml:space="preserve"> </w:t>
      </w:r>
      <w:r w:rsidRPr="00BF00F5">
        <w:rPr>
          <w:rFonts w:ascii="Times New Roman" w:hAnsi="Times New Roman"/>
          <w:sz w:val="28"/>
          <w:szCs w:val="28"/>
        </w:rPr>
        <w:t>края Ермошкина В.И</w:t>
      </w:r>
    </w:p>
    <w:p w:rsidR="00EB2639" w:rsidRPr="00BF00F5" w:rsidRDefault="00EB2639" w:rsidP="00D63C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B2639" w:rsidRPr="00BF00F5" w:rsidRDefault="006E2909" w:rsidP="00D63C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обнародования.</w:t>
      </w:r>
    </w:p>
    <w:p w:rsidR="00EB2639" w:rsidRPr="00BF00F5" w:rsidRDefault="00EB2639" w:rsidP="00D63C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6EE9" w:rsidRDefault="00806EE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D63C0B" w:rsidRDefault="00D63C0B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B2639" w:rsidRPr="00BF00F5" w:rsidRDefault="003A6CFA" w:rsidP="00E86280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6E2909" w:rsidRPr="00BF00F5">
        <w:rPr>
          <w:rFonts w:ascii="Times New Roman" w:hAnsi="Times New Roman"/>
          <w:sz w:val="28"/>
          <w:szCs w:val="28"/>
        </w:rPr>
        <w:t>Александровского                                                                                                    муниципального округа</w:t>
      </w:r>
    </w:p>
    <w:p w:rsidR="00EB2639" w:rsidRPr="00BF00F5" w:rsidRDefault="006E2909" w:rsidP="00E86280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F00F5">
        <w:rPr>
          <w:rFonts w:ascii="Times New Roman" w:hAnsi="Times New Roman"/>
          <w:sz w:val="28"/>
          <w:szCs w:val="28"/>
        </w:rPr>
        <w:t xml:space="preserve">Ставропольского края                    </w:t>
      </w:r>
      <w:bookmarkStart w:id="1" w:name="_GoBack"/>
      <w:bookmarkEnd w:id="1"/>
      <w:r w:rsidRPr="00BF00F5">
        <w:rPr>
          <w:rFonts w:ascii="Times New Roman" w:hAnsi="Times New Roman"/>
          <w:sz w:val="28"/>
          <w:szCs w:val="28"/>
        </w:rPr>
        <w:t xml:space="preserve">                     </w:t>
      </w:r>
      <w:r w:rsidR="00E86280">
        <w:rPr>
          <w:rFonts w:ascii="Times New Roman" w:hAnsi="Times New Roman"/>
          <w:sz w:val="28"/>
          <w:szCs w:val="28"/>
        </w:rPr>
        <w:t xml:space="preserve">  </w:t>
      </w:r>
      <w:r w:rsidRPr="00BF00F5">
        <w:rPr>
          <w:rFonts w:ascii="Times New Roman" w:hAnsi="Times New Roman"/>
          <w:sz w:val="28"/>
          <w:szCs w:val="28"/>
        </w:rPr>
        <w:t xml:space="preserve">               </w:t>
      </w:r>
      <w:r w:rsidR="00F03123">
        <w:rPr>
          <w:rFonts w:ascii="Times New Roman" w:hAnsi="Times New Roman"/>
          <w:sz w:val="28"/>
          <w:szCs w:val="28"/>
        </w:rPr>
        <w:t xml:space="preserve">         </w:t>
      </w:r>
      <w:r w:rsidR="003A6CFA">
        <w:rPr>
          <w:rFonts w:ascii="Times New Roman" w:hAnsi="Times New Roman"/>
          <w:sz w:val="28"/>
          <w:szCs w:val="28"/>
        </w:rPr>
        <w:t xml:space="preserve">      А.В. Щекин</w:t>
      </w:r>
    </w:p>
    <w:p w:rsidR="00806EE9" w:rsidRPr="004D38BB" w:rsidRDefault="00806EE9" w:rsidP="004D38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06EE9" w:rsidRPr="004D38BB" w:rsidSect="00D63C0B">
          <w:headerReference w:type="default" r:id="rId8"/>
          <w:pgSz w:w="11906" w:h="16838"/>
          <w:pgMar w:top="568" w:right="567" w:bottom="1134" w:left="1985" w:header="709" w:footer="709" w:gutter="0"/>
          <w:cols w:space="720"/>
          <w:docGrid w:linePitch="299"/>
        </w:sectPr>
      </w:pPr>
    </w:p>
    <w:p w:rsidR="00A83C0E" w:rsidRDefault="00A83C0E" w:rsidP="00465C68">
      <w:pPr>
        <w:spacing w:after="0" w:line="240" w:lineRule="auto"/>
        <w:rPr>
          <w:rFonts w:ascii="Times New Roman" w:hAnsi="Times New Roman"/>
          <w:sz w:val="28"/>
        </w:rPr>
      </w:pPr>
      <w:bookmarkStart w:id="2" w:name="Par512"/>
      <w:bookmarkEnd w:id="2"/>
    </w:p>
    <w:sectPr w:rsidR="00A83C0E" w:rsidSect="00F736BF">
      <w:headerReference w:type="default" r:id="rId9"/>
      <w:pgSz w:w="16838" w:h="11906" w:orient="landscape"/>
      <w:pgMar w:top="993" w:right="709" w:bottom="709" w:left="709" w:header="567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94" w:rsidRDefault="00411694">
      <w:pPr>
        <w:spacing w:after="0" w:line="240" w:lineRule="auto"/>
      </w:pPr>
      <w:r>
        <w:separator/>
      </w:r>
    </w:p>
  </w:endnote>
  <w:endnote w:type="continuationSeparator" w:id="0">
    <w:p w:rsidR="00411694" w:rsidRDefault="0041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94" w:rsidRDefault="00411694">
      <w:pPr>
        <w:spacing w:after="0" w:line="240" w:lineRule="auto"/>
      </w:pPr>
      <w:r>
        <w:separator/>
      </w:r>
    </w:p>
  </w:footnote>
  <w:footnote w:type="continuationSeparator" w:id="0">
    <w:p w:rsidR="00411694" w:rsidRDefault="0041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98" w:rsidRDefault="006E5E98">
    <w:pPr>
      <w:pStyle w:val="af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E98" w:rsidRPr="00465C68" w:rsidRDefault="006E5E98" w:rsidP="00465C68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35B6E1F0"/>
    <w:name w:val="WW8Num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 w:hint="default"/>
        <w:b/>
        <w:color w:val="000000"/>
        <w:sz w:val="28"/>
        <w:szCs w:val="28"/>
      </w:rPr>
    </w:lvl>
  </w:abstractNum>
  <w:abstractNum w:abstractNumId="1" w15:restartNumberingAfterBreak="0">
    <w:nsid w:val="02257B2A"/>
    <w:multiLevelType w:val="hybridMultilevel"/>
    <w:tmpl w:val="5BEA9BC4"/>
    <w:lvl w:ilvl="0" w:tplc="6B785F6E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F02EBB"/>
    <w:multiLevelType w:val="hybridMultilevel"/>
    <w:tmpl w:val="C17E94CC"/>
    <w:lvl w:ilvl="0" w:tplc="89F27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826C2C"/>
    <w:multiLevelType w:val="hybridMultilevel"/>
    <w:tmpl w:val="94EED576"/>
    <w:lvl w:ilvl="0" w:tplc="3F3C3DF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3833B91"/>
    <w:multiLevelType w:val="hybridMultilevel"/>
    <w:tmpl w:val="6A12B194"/>
    <w:lvl w:ilvl="0" w:tplc="DA9061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1A58B0"/>
    <w:multiLevelType w:val="hybridMultilevel"/>
    <w:tmpl w:val="D566237A"/>
    <w:lvl w:ilvl="0" w:tplc="B2667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0492A"/>
    <w:multiLevelType w:val="multilevel"/>
    <w:tmpl w:val="3B9C618E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7" w15:restartNumberingAfterBreak="0">
    <w:nsid w:val="28F0427E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 w15:restartNumberingAfterBreak="0">
    <w:nsid w:val="2B4479B2"/>
    <w:multiLevelType w:val="hybridMultilevel"/>
    <w:tmpl w:val="106A0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33938"/>
    <w:multiLevelType w:val="hybridMultilevel"/>
    <w:tmpl w:val="AED4A5BC"/>
    <w:lvl w:ilvl="0" w:tplc="CBF29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44CF1"/>
    <w:multiLevelType w:val="hybridMultilevel"/>
    <w:tmpl w:val="47EC8730"/>
    <w:lvl w:ilvl="0" w:tplc="6C3C9582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C9E1570"/>
    <w:multiLevelType w:val="hybridMultilevel"/>
    <w:tmpl w:val="56EAB5A4"/>
    <w:lvl w:ilvl="0" w:tplc="32DA36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D2AA2"/>
    <w:multiLevelType w:val="hybridMultilevel"/>
    <w:tmpl w:val="A7AAC01A"/>
    <w:lvl w:ilvl="0" w:tplc="86CA8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8696E"/>
    <w:multiLevelType w:val="multilevel"/>
    <w:tmpl w:val="D578DA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4" w15:restartNumberingAfterBreak="0">
    <w:nsid w:val="6F7117B1"/>
    <w:multiLevelType w:val="hybridMultilevel"/>
    <w:tmpl w:val="56FA0D20"/>
    <w:lvl w:ilvl="0" w:tplc="A6EA13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F9D7A9B"/>
    <w:multiLevelType w:val="hybridMultilevel"/>
    <w:tmpl w:val="941C9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9"/>
  </w:num>
  <w:num w:numId="6">
    <w:abstractNumId w:val="4"/>
  </w:num>
  <w:num w:numId="7">
    <w:abstractNumId w:val="11"/>
  </w:num>
  <w:num w:numId="8">
    <w:abstractNumId w:val="2"/>
  </w:num>
  <w:num w:numId="9">
    <w:abstractNumId w:val="15"/>
  </w:num>
  <w:num w:numId="10">
    <w:abstractNumId w:val="8"/>
  </w:num>
  <w:num w:numId="11">
    <w:abstractNumId w:val="3"/>
  </w:num>
  <w:num w:numId="12">
    <w:abstractNumId w:val="0"/>
  </w:num>
  <w:num w:numId="13">
    <w:abstractNumId w:val="12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9"/>
    <w:rsid w:val="00027CC9"/>
    <w:rsid w:val="00093260"/>
    <w:rsid w:val="000B0FCD"/>
    <w:rsid w:val="000C791A"/>
    <w:rsid w:val="00134005"/>
    <w:rsid w:val="0013487F"/>
    <w:rsid w:val="00145262"/>
    <w:rsid w:val="001474E3"/>
    <w:rsid w:val="0016132A"/>
    <w:rsid w:val="00167814"/>
    <w:rsid w:val="00171F39"/>
    <w:rsid w:val="00196B40"/>
    <w:rsid w:val="001A00D8"/>
    <w:rsid w:val="001A18D1"/>
    <w:rsid w:val="00245E1B"/>
    <w:rsid w:val="0024798B"/>
    <w:rsid w:val="00251846"/>
    <w:rsid w:val="00266911"/>
    <w:rsid w:val="00267925"/>
    <w:rsid w:val="002750ED"/>
    <w:rsid w:val="00284018"/>
    <w:rsid w:val="002936EA"/>
    <w:rsid w:val="002A7545"/>
    <w:rsid w:val="002D1547"/>
    <w:rsid w:val="002F2DCD"/>
    <w:rsid w:val="00320027"/>
    <w:rsid w:val="00327C82"/>
    <w:rsid w:val="00372964"/>
    <w:rsid w:val="003A6CFA"/>
    <w:rsid w:val="003F6C73"/>
    <w:rsid w:val="00411694"/>
    <w:rsid w:val="00432BF9"/>
    <w:rsid w:val="00434ED2"/>
    <w:rsid w:val="00445835"/>
    <w:rsid w:val="00465C68"/>
    <w:rsid w:val="0049116B"/>
    <w:rsid w:val="004A226F"/>
    <w:rsid w:val="004D38BB"/>
    <w:rsid w:val="004F4473"/>
    <w:rsid w:val="00506D29"/>
    <w:rsid w:val="005478EF"/>
    <w:rsid w:val="0056166B"/>
    <w:rsid w:val="00573E5C"/>
    <w:rsid w:val="005857AB"/>
    <w:rsid w:val="005A3F31"/>
    <w:rsid w:val="005B33EC"/>
    <w:rsid w:val="005C7F59"/>
    <w:rsid w:val="005D5F40"/>
    <w:rsid w:val="005E7BA2"/>
    <w:rsid w:val="00605407"/>
    <w:rsid w:val="00605648"/>
    <w:rsid w:val="00653472"/>
    <w:rsid w:val="00663D1A"/>
    <w:rsid w:val="006761AB"/>
    <w:rsid w:val="006911F6"/>
    <w:rsid w:val="006A444B"/>
    <w:rsid w:val="006A7087"/>
    <w:rsid w:val="006C1665"/>
    <w:rsid w:val="006E2909"/>
    <w:rsid w:val="006E320B"/>
    <w:rsid w:val="006E5E98"/>
    <w:rsid w:val="0071714D"/>
    <w:rsid w:val="00722647"/>
    <w:rsid w:val="00722CB9"/>
    <w:rsid w:val="00730781"/>
    <w:rsid w:val="00766728"/>
    <w:rsid w:val="00771036"/>
    <w:rsid w:val="007A50D8"/>
    <w:rsid w:val="007E20D0"/>
    <w:rsid w:val="00802A21"/>
    <w:rsid w:val="00806EE9"/>
    <w:rsid w:val="008272C5"/>
    <w:rsid w:val="0088728F"/>
    <w:rsid w:val="008A04D4"/>
    <w:rsid w:val="008B5EE2"/>
    <w:rsid w:val="008C33F2"/>
    <w:rsid w:val="00941A9C"/>
    <w:rsid w:val="00951EDB"/>
    <w:rsid w:val="00976FC7"/>
    <w:rsid w:val="00995C0F"/>
    <w:rsid w:val="00997560"/>
    <w:rsid w:val="009B17B8"/>
    <w:rsid w:val="009F4E14"/>
    <w:rsid w:val="00A479A0"/>
    <w:rsid w:val="00A66496"/>
    <w:rsid w:val="00A72669"/>
    <w:rsid w:val="00A83C0E"/>
    <w:rsid w:val="00AA062B"/>
    <w:rsid w:val="00AB18B6"/>
    <w:rsid w:val="00AD2FFC"/>
    <w:rsid w:val="00B116B2"/>
    <w:rsid w:val="00B47FCC"/>
    <w:rsid w:val="00B5587A"/>
    <w:rsid w:val="00B6453B"/>
    <w:rsid w:val="00BB2C2B"/>
    <w:rsid w:val="00BD163D"/>
    <w:rsid w:val="00BF00F5"/>
    <w:rsid w:val="00C2098B"/>
    <w:rsid w:val="00C265D2"/>
    <w:rsid w:val="00C33328"/>
    <w:rsid w:val="00C34E7D"/>
    <w:rsid w:val="00C446A6"/>
    <w:rsid w:val="00CE3DF8"/>
    <w:rsid w:val="00CE6D7F"/>
    <w:rsid w:val="00D15FED"/>
    <w:rsid w:val="00D57BE9"/>
    <w:rsid w:val="00D634B7"/>
    <w:rsid w:val="00D63C0B"/>
    <w:rsid w:val="00D64E58"/>
    <w:rsid w:val="00D908E6"/>
    <w:rsid w:val="00DA11C7"/>
    <w:rsid w:val="00DB27B0"/>
    <w:rsid w:val="00DB3A22"/>
    <w:rsid w:val="00E5740F"/>
    <w:rsid w:val="00E86280"/>
    <w:rsid w:val="00EA3BC4"/>
    <w:rsid w:val="00EB2639"/>
    <w:rsid w:val="00EF52B1"/>
    <w:rsid w:val="00F03123"/>
    <w:rsid w:val="00F11AB3"/>
    <w:rsid w:val="00F66A59"/>
    <w:rsid w:val="00F736BF"/>
    <w:rsid w:val="00FA2BF9"/>
    <w:rsid w:val="00FB5CB6"/>
    <w:rsid w:val="00FD3F97"/>
    <w:rsid w:val="00FE5981"/>
    <w:rsid w:val="00F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0061"/>
  <w15:docId w15:val="{294C786A-EA54-48B8-9C13-C4ECB6575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link w:val="11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40">
    <w:name w:val="xl84"/>
    <w:basedOn w:val="1"/>
    <w:link w:val="xl84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80">
    <w:name w:val="xl88"/>
    <w:basedOn w:val="1"/>
    <w:link w:val="xl88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70">
    <w:name w:val="xl70"/>
    <w:basedOn w:val="a"/>
    <w:link w:val="xl7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00">
    <w:name w:val="xl70"/>
    <w:basedOn w:val="1"/>
    <w:link w:val="xl70"/>
    <w:rPr>
      <w:rFonts w:ascii="Times New Roman" w:hAnsi="Times New Roman"/>
      <w:sz w:val="24"/>
    </w:rPr>
  </w:style>
  <w:style w:type="paragraph" w:customStyle="1" w:styleId="FontStyle12">
    <w:name w:val="Font Style12"/>
    <w:link w:val="FontStyle120"/>
    <w:rPr>
      <w:rFonts w:ascii="Times New Roman" w:hAnsi="Times New Roman"/>
      <w:sz w:val="26"/>
    </w:rPr>
  </w:style>
  <w:style w:type="character" w:customStyle="1" w:styleId="FontStyle120">
    <w:name w:val="Font Style12"/>
    <w:link w:val="FontStyle12"/>
    <w:uiPriority w:val="99"/>
    <w:rPr>
      <w:rFonts w:ascii="Times New Roman" w:hAnsi="Times New Roman"/>
      <w:sz w:val="26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20">
    <w:name w:val="xl82"/>
    <w:basedOn w:val="1"/>
    <w:link w:val="xl82"/>
    <w:rPr>
      <w:rFonts w:ascii="Times New Roman" w:hAnsi="Times New Roman"/>
      <w:sz w:val="24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80">
    <w:name w:val="xl78"/>
    <w:basedOn w:val="1"/>
    <w:link w:val="xl78"/>
    <w:rPr>
      <w:rFonts w:ascii="Times New Roman" w:hAnsi="Times New Roman"/>
      <w:sz w:val="24"/>
    </w:rPr>
  </w:style>
  <w:style w:type="paragraph" w:customStyle="1" w:styleId="xl77">
    <w:name w:val="xl77"/>
    <w:basedOn w:val="a"/>
    <w:link w:val="xl7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70">
    <w:name w:val="xl77"/>
    <w:basedOn w:val="1"/>
    <w:link w:val="xl77"/>
    <w:rPr>
      <w:rFonts w:ascii="Times New Roman" w:hAnsi="Times New Roman"/>
      <w:sz w:val="24"/>
    </w:rPr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50">
    <w:name w:val="xl65"/>
    <w:basedOn w:val="1"/>
    <w:link w:val="xl65"/>
    <w:rPr>
      <w:rFonts w:ascii="Times New Roman" w:hAnsi="Times New Roman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3">
    <w:name w:val="Мой стиль"/>
    <w:basedOn w:val="a"/>
    <w:link w:val="a4"/>
    <w:pPr>
      <w:spacing w:after="12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a4">
    <w:name w:val="Мой стиль"/>
    <w:basedOn w:val="1"/>
    <w:link w:val="a3"/>
    <w:rPr>
      <w:rFonts w:ascii="Times New Roman" w:hAnsi="Times New Roman"/>
      <w:sz w:val="24"/>
    </w:rPr>
  </w:style>
  <w:style w:type="paragraph" w:customStyle="1" w:styleId="12">
    <w:name w:val="Номер страницы1"/>
    <w:link w:val="13"/>
  </w:style>
  <w:style w:type="character" w:customStyle="1" w:styleId="13">
    <w:name w:val="Номер страницы1"/>
    <w:link w:val="12"/>
  </w:style>
  <w:style w:type="paragraph" w:customStyle="1" w:styleId="FontStyle16">
    <w:name w:val="Font Style16"/>
    <w:link w:val="FontStyle160"/>
    <w:rPr>
      <w:rFonts w:ascii="Times New Roman" w:hAnsi="Times New Roman"/>
      <w:sz w:val="28"/>
    </w:rPr>
  </w:style>
  <w:style w:type="character" w:customStyle="1" w:styleId="FontStyle160">
    <w:name w:val="Font Style16"/>
    <w:link w:val="FontStyle16"/>
    <w:uiPriority w:val="99"/>
    <w:rPr>
      <w:rFonts w:ascii="Times New Roman" w:hAnsi="Times New Roman"/>
      <w:sz w:val="2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00">
    <w:name w:val="xl80"/>
    <w:basedOn w:val="1"/>
    <w:link w:val="xl80"/>
    <w:rPr>
      <w:rFonts w:ascii="Times New Roman" w:hAnsi="Times New Roman"/>
      <w:sz w:val="24"/>
    </w:rPr>
  </w:style>
  <w:style w:type="paragraph" w:customStyle="1" w:styleId="highlight">
    <w:name w:val="highlight"/>
    <w:link w:val="highlight0"/>
  </w:style>
  <w:style w:type="character" w:customStyle="1" w:styleId="highlight0">
    <w:name w:val="highlight"/>
    <w:link w:val="highlight"/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30">
    <w:name w:val="xl83"/>
    <w:basedOn w:val="1"/>
    <w:link w:val="xl83"/>
    <w:rPr>
      <w:rFonts w:ascii="Times New Roman" w:hAnsi="Times New Roman"/>
      <w:sz w:val="24"/>
    </w:rPr>
  </w:style>
  <w:style w:type="paragraph" w:customStyle="1" w:styleId="14">
    <w:name w:val="Обычный1"/>
    <w:link w:val="15"/>
    <w:rPr>
      <w:sz w:val="22"/>
    </w:rPr>
  </w:style>
  <w:style w:type="character" w:customStyle="1" w:styleId="15">
    <w:name w:val="Обычный1"/>
    <w:link w:val="14"/>
    <w:rPr>
      <w:sz w:val="22"/>
    </w:rPr>
  </w:style>
  <w:style w:type="paragraph" w:styleId="a5">
    <w:name w:val="annotation subject"/>
    <w:basedOn w:val="a6"/>
    <w:next w:val="a6"/>
    <w:link w:val="a7"/>
    <w:rPr>
      <w:b/>
    </w:rPr>
  </w:style>
  <w:style w:type="character" w:customStyle="1" w:styleId="a7">
    <w:name w:val="Тема примечания Знак"/>
    <w:basedOn w:val="a8"/>
    <w:link w:val="a5"/>
    <w:rPr>
      <w:b/>
      <w:sz w:val="20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80">
    <w:name w:val="xl68"/>
    <w:basedOn w:val="1"/>
    <w:link w:val="xl68"/>
    <w:rPr>
      <w:rFonts w:ascii="Times New Roman" w:hAnsi="Times New Roman"/>
      <w:sz w:val="24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90">
    <w:name w:val="xl79"/>
    <w:basedOn w:val="1"/>
    <w:link w:val="xl79"/>
    <w:rPr>
      <w:rFonts w:ascii="Times New Roman" w:hAnsi="Times New Roman"/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60">
    <w:name w:val="xl76"/>
    <w:basedOn w:val="1"/>
    <w:link w:val="xl76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styleId="a9">
    <w:name w:val="Balloon Text"/>
    <w:basedOn w:val="a"/>
    <w:link w:val="aa"/>
    <w:pPr>
      <w:spacing w:after="0" w:line="240" w:lineRule="auto"/>
    </w:pPr>
    <w:rPr>
      <w:rFonts w:ascii="Segoe UI" w:hAnsi="Segoe UI"/>
      <w:sz w:val="18"/>
    </w:rPr>
  </w:style>
  <w:style w:type="character" w:customStyle="1" w:styleId="aa">
    <w:name w:val="Текст выноски Знак"/>
    <w:basedOn w:val="1"/>
    <w:link w:val="a9"/>
    <w:rPr>
      <w:rFonts w:ascii="Segoe UI" w:hAnsi="Segoe UI"/>
      <w:sz w:val="18"/>
    </w:rPr>
  </w:style>
  <w:style w:type="paragraph" w:customStyle="1" w:styleId="18">
    <w:name w:val="Абзац списка1"/>
    <w:basedOn w:val="14"/>
    <w:link w:val="19"/>
  </w:style>
  <w:style w:type="character" w:customStyle="1" w:styleId="19">
    <w:name w:val="Абзац списка1"/>
    <w:basedOn w:val="15"/>
    <w:link w:val="18"/>
    <w:rPr>
      <w:sz w:val="22"/>
    </w:rPr>
  </w:style>
  <w:style w:type="paragraph" w:styleId="a6">
    <w:name w:val="annotation text"/>
    <w:basedOn w:val="a"/>
    <w:link w:val="a8"/>
    <w:rPr>
      <w:sz w:val="20"/>
    </w:rPr>
  </w:style>
  <w:style w:type="character" w:customStyle="1" w:styleId="a8">
    <w:name w:val="Текст примечания Знак"/>
    <w:basedOn w:val="1"/>
    <w:link w:val="a6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printj">
    <w:name w:val="printj"/>
    <w:basedOn w:val="a"/>
    <w:link w:val="printj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rintj0">
    <w:name w:val="printj"/>
    <w:basedOn w:val="1"/>
    <w:link w:val="printj"/>
    <w:rPr>
      <w:rFonts w:ascii="Times New Roman" w:hAnsi="Times New Roman"/>
      <w:sz w:val="24"/>
    </w:rPr>
  </w:style>
  <w:style w:type="paragraph" w:styleId="ab">
    <w:name w:val="No Spacing"/>
    <w:link w:val="ac"/>
    <w:qFormat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p">
    <w:name w:val="p"/>
    <w:basedOn w:val="a"/>
    <w:link w:val="p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p0">
    <w:name w:val="p"/>
    <w:basedOn w:val="1"/>
    <w:link w:val="p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40">
    <w:name w:val="xl74"/>
    <w:basedOn w:val="1"/>
    <w:link w:val="xl74"/>
    <w:rPr>
      <w:rFonts w:ascii="Times New Roman" w:hAnsi="Times New Roman"/>
      <w:sz w:val="24"/>
    </w:rPr>
  </w:style>
  <w:style w:type="paragraph" w:customStyle="1" w:styleId="1a">
    <w:name w:val="Просмотренная гиперссылка1"/>
    <w:link w:val="1b"/>
    <w:rPr>
      <w:color w:val="954F72"/>
      <w:u w:val="single"/>
    </w:rPr>
  </w:style>
  <w:style w:type="character" w:customStyle="1" w:styleId="1b">
    <w:name w:val="Просмотренная гиперссылка1"/>
    <w:link w:val="1a"/>
    <w:rPr>
      <w:color w:val="954F72"/>
      <w:u w:val="single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30">
    <w:name w:val="xl73"/>
    <w:basedOn w:val="1"/>
    <w:link w:val="xl73"/>
    <w:rPr>
      <w:rFonts w:ascii="Times New Roman" w:hAnsi="Times New Roman"/>
      <w:sz w:val="24"/>
    </w:rPr>
  </w:style>
  <w:style w:type="paragraph" w:customStyle="1" w:styleId="ConsPlusDocList">
    <w:name w:val="ConsPlusDocList"/>
    <w:next w:val="a"/>
    <w:link w:val="ConsPlusDocList0"/>
    <w:pPr>
      <w:widowControl w:val="0"/>
    </w:pPr>
    <w:rPr>
      <w:rFonts w:ascii="Arial" w:hAnsi="Arial"/>
    </w:rPr>
  </w:style>
  <w:style w:type="character" w:customStyle="1" w:styleId="ConsPlusDocList0">
    <w:name w:val="ConsPlusDocList"/>
    <w:link w:val="ConsPlusDocList"/>
    <w:rPr>
      <w:rFonts w:ascii="Arial" w:hAnsi="Arial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50">
    <w:name w:val="xl85"/>
    <w:basedOn w:val="1"/>
    <w:link w:val="xl85"/>
    <w:rPr>
      <w:rFonts w:ascii="Times New Roman" w:hAnsi="Times New Roman"/>
      <w:sz w:val="24"/>
    </w:rPr>
  </w:style>
  <w:style w:type="paragraph" w:customStyle="1" w:styleId="1c">
    <w:name w:val="Гиперссылка1"/>
    <w:link w:val="1d"/>
    <w:rPr>
      <w:color w:val="0000FF"/>
      <w:u w:val="single"/>
    </w:rPr>
  </w:style>
  <w:style w:type="character" w:customStyle="1" w:styleId="1d">
    <w:name w:val="Гиперссылка1"/>
    <w:link w:val="1c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FontStyle26">
    <w:name w:val="Font Style26"/>
    <w:link w:val="FontStyle260"/>
    <w:rPr>
      <w:rFonts w:ascii="Times New Roman" w:hAnsi="Times New Roman"/>
      <w:sz w:val="18"/>
    </w:rPr>
  </w:style>
  <w:style w:type="character" w:customStyle="1" w:styleId="FontStyle260">
    <w:name w:val="Font Style26"/>
    <w:link w:val="FontStyle26"/>
    <w:uiPriority w:val="99"/>
    <w:rPr>
      <w:rFonts w:ascii="Times New Roman" w:hAnsi="Times New Roman"/>
      <w:sz w:val="1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23">
    <w:name w:val="Гиперссылка2"/>
    <w:link w:val="ad"/>
    <w:rPr>
      <w:color w:val="0000FF"/>
      <w:u w:val="single"/>
    </w:rPr>
  </w:style>
  <w:style w:type="character" w:styleId="ad">
    <w:name w:val="Hyperlink"/>
    <w:link w:val="23"/>
    <w:uiPriority w:val="99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pacing w:val="20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pacing w:val="20"/>
      <w:sz w:val="20"/>
    </w:rPr>
  </w:style>
  <w:style w:type="paragraph" w:customStyle="1" w:styleId="1e">
    <w:name w:val="Название1"/>
    <w:basedOn w:val="a"/>
    <w:link w:val="1f"/>
    <w:pPr>
      <w:spacing w:after="0" w:line="240" w:lineRule="auto"/>
      <w:jc w:val="center"/>
    </w:pPr>
    <w:rPr>
      <w:rFonts w:ascii="Times New Roman" w:hAnsi="Times New Roman"/>
      <w:sz w:val="28"/>
    </w:rPr>
  </w:style>
  <w:style w:type="character" w:customStyle="1" w:styleId="1f">
    <w:name w:val="Название1"/>
    <w:basedOn w:val="1"/>
    <w:link w:val="1e"/>
    <w:rPr>
      <w:rFonts w:ascii="Times New Roman" w:hAnsi="Times New Roman"/>
      <w:sz w:val="28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1f2">
    <w:name w:val="Знак примечания1"/>
    <w:link w:val="1f3"/>
    <w:rPr>
      <w:sz w:val="16"/>
    </w:rPr>
  </w:style>
  <w:style w:type="character" w:customStyle="1" w:styleId="1f3">
    <w:name w:val="Знак примечания1"/>
    <w:link w:val="1f2"/>
    <w:rPr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ae">
    <w:name w:val="Знак Знак Знак"/>
    <w:basedOn w:val="a"/>
    <w:link w:val="af"/>
    <w:pPr>
      <w:spacing w:after="160" w:line="240" w:lineRule="exact"/>
    </w:pPr>
    <w:rPr>
      <w:rFonts w:ascii="Verdana" w:hAnsi="Verdana"/>
      <w:sz w:val="20"/>
    </w:rPr>
  </w:style>
  <w:style w:type="character" w:customStyle="1" w:styleId="af">
    <w:name w:val="Знак Знак Знак"/>
    <w:basedOn w:val="1"/>
    <w:link w:val="ae"/>
    <w:rPr>
      <w:rFonts w:ascii="Verdana" w:hAnsi="Verdana"/>
      <w:sz w:val="20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90">
    <w:name w:val="xl69"/>
    <w:basedOn w:val="1"/>
    <w:link w:val="xl69"/>
    <w:rPr>
      <w:rFonts w:ascii="Times New Roman" w:hAnsi="Times New Roman"/>
      <w:sz w:val="24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710">
    <w:name w:val="xl71"/>
    <w:basedOn w:val="1"/>
    <w:link w:val="xl7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f0">
    <w:name w:val="header"/>
    <w:basedOn w:val="a"/>
    <w:link w:val="af1"/>
    <w:uiPriority w:val="99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1">
    <w:name w:val="Верхний колонтитул Знак"/>
    <w:basedOn w:val="1"/>
    <w:link w:val="af0"/>
    <w:uiPriority w:val="99"/>
    <w:rPr>
      <w:rFonts w:ascii="Times New Roman" w:hAnsi="Times New Roman"/>
      <w:sz w:val="20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660">
    <w:name w:val="xl66"/>
    <w:basedOn w:val="1"/>
    <w:link w:val="xl66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</w:pPr>
    <w:rPr>
      <w:rFonts w:ascii="Courier New" w:hAnsi="Courier New"/>
      <w:sz w:val="16"/>
    </w:rPr>
  </w:style>
  <w:style w:type="character" w:customStyle="1" w:styleId="ConsNonformat0">
    <w:name w:val="ConsNonformat"/>
    <w:link w:val="ConsNonformat"/>
    <w:rPr>
      <w:rFonts w:ascii="Courier New" w:hAnsi="Courier New"/>
      <w:sz w:val="16"/>
    </w:rPr>
  </w:style>
  <w:style w:type="paragraph" w:customStyle="1" w:styleId="1f4">
    <w:name w:val="Знак Знак Знак Знак Знак Знак Знак Знак Знак Знак Знак Знак1"/>
    <w:basedOn w:val="a"/>
    <w:link w:val="1f5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1f5">
    <w:name w:val="Знак Знак Знак Знак Знак Знак Знак Знак Знак Знак Знак Знак1"/>
    <w:basedOn w:val="1"/>
    <w:link w:val="1f4"/>
    <w:rPr>
      <w:rFonts w:ascii="Tahoma" w:hAnsi="Tahoma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af2">
    <w:name w:val="Знак Знак Знак Знак Знак Знак Знак Знак Знак Знак Знак Знак"/>
    <w:basedOn w:val="a"/>
    <w:link w:val="af3"/>
    <w:pPr>
      <w:spacing w:beforeAutospacing="1" w:afterAutospacing="1" w:line="240" w:lineRule="auto"/>
    </w:pPr>
    <w:rPr>
      <w:rFonts w:ascii="Tahoma" w:hAnsi="Tahoma"/>
      <w:sz w:val="24"/>
    </w:rPr>
  </w:style>
  <w:style w:type="character" w:customStyle="1" w:styleId="af3">
    <w:name w:val="Знак Знак Знак Знак Знак Знак Знак Знак Знак Знак Знак Знак"/>
    <w:basedOn w:val="1"/>
    <w:link w:val="af2"/>
    <w:rPr>
      <w:rFonts w:ascii="Tahoma" w:hAnsi="Tahoma"/>
      <w:sz w:val="24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20">
    <w:name w:val="xl72"/>
    <w:basedOn w:val="1"/>
    <w:link w:val="xl72"/>
    <w:rPr>
      <w:rFonts w:ascii="Times New Roman" w:hAnsi="Times New Roman"/>
      <w:sz w:val="24"/>
    </w:rPr>
  </w:style>
  <w:style w:type="paragraph" w:customStyle="1" w:styleId="af4">
    <w:name w:val="Содержимое таблицы"/>
    <w:basedOn w:val="a"/>
    <w:link w:val="af5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af5">
    <w:name w:val="Содержимое таблицы"/>
    <w:basedOn w:val="1"/>
    <w:link w:val="af4"/>
    <w:rPr>
      <w:rFonts w:ascii="Arial" w:hAnsi="Arial"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750">
    <w:name w:val="xl75"/>
    <w:basedOn w:val="1"/>
    <w:link w:val="xl75"/>
    <w:rPr>
      <w:rFonts w:ascii="Times New Roman" w:hAnsi="Times New Roman"/>
      <w:sz w:val="24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70">
    <w:name w:val="xl87"/>
    <w:basedOn w:val="1"/>
    <w:link w:val="xl87"/>
    <w:rPr>
      <w:rFonts w:ascii="Times New Roman" w:hAnsi="Times New Roman"/>
      <w:sz w:val="24"/>
    </w:rPr>
  </w:style>
  <w:style w:type="paragraph" w:styleId="af6">
    <w:name w:val="Body Text Indent"/>
    <w:basedOn w:val="a"/>
    <w:link w:val="af7"/>
    <w:pPr>
      <w:spacing w:after="0" w:line="240" w:lineRule="auto"/>
      <w:ind w:firstLine="700"/>
      <w:jc w:val="both"/>
    </w:pPr>
    <w:rPr>
      <w:rFonts w:ascii="Times New Roman" w:hAnsi="Times New Roman"/>
      <w:sz w:val="28"/>
    </w:rPr>
  </w:style>
  <w:style w:type="character" w:customStyle="1" w:styleId="af7">
    <w:name w:val="Основной текст с отступом Знак"/>
    <w:basedOn w:val="1"/>
    <w:link w:val="af6"/>
    <w:rPr>
      <w:rFonts w:ascii="Times New Roman" w:hAnsi="Times New Roman"/>
      <w:sz w:val="28"/>
    </w:rPr>
  </w:style>
  <w:style w:type="paragraph" w:customStyle="1" w:styleId="1f6">
    <w:name w:val="Основной текст1"/>
    <w:basedOn w:val="a"/>
    <w:link w:val="1f7"/>
    <w:pPr>
      <w:widowControl w:val="0"/>
      <w:spacing w:after="300" w:line="322" w:lineRule="exact"/>
      <w:jc w:val="both"/>
    </w:pPr>
    <w:rPr>
      <w:sz w:val="28"/>
    </w:rPr>
  </w:style>
  <w:style w:type="character" w:customStyle="1" w:styleId="1f7">
    <w:name w:val="Основной текст1"/>
    <w:basedOn w:val="1"/>
    <w:link w:val="1f6"/>
    <w:rPr>
      <w:sz w:val="28"/>
    </w:rPr>
  </w:style>
  <w:style w:type="paragraph" w:customStyle="1" w:styleId="Style1">
    <w:name w:val="Style1"/>
    <w:basedOn w:val="a"/>
    <w:link w:val="Style10"/>
    <w:pPr>
      <w:widowControl w:val="0"/>
      <w:spacing w:after="0" w:line="240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styleId="af8">
    <w:name w:val="Subtitle"/>
    <w:next w:val="a"/>
    <w:link w:val="af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9">
    <w:name w:val="Подзаголовок Знак"/>
    <w:link w:val="af8"/>
    <w:rPr>
      <w:rFonts w:ascii="XO Thames" w:hAnsi="XO Thames"/>
      <w:i/>
      <w:sz w:val="24"/>
    </w:rPr>
  </w:style>
  <w:style w:type="paragraph" w:customStyle="1" w:styleId="1f8">
    <w:name w:val="Знак сноски1"/>
    <w:link w:val="1f9"/>
    <w:rPr>
      <w:vertAlign w:val="superscript"/>
    </w:rPr>
  </w:style>
  <w:style w:type="character" w:customStyle="1" w:styleId="1f9">
    <w:name w:val="Знак сноски1"/>
    <w:link w:val="1f8"/>
    <w:rPr>
      <w:vertAlign w:val="superscript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60">
    <w:name w:val="xl86"/>
    <w:basedOn w:val="1"/>
    <w:link w:val="xl86"/>
    <w:rPr>
      <w:rFonts w:ascii="Times New Roman" w:hAnsi="Times New Roman"/>
      <w:sz w:val="24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xl890">
    <w:name w:val="xl89"/>
    <w:basedOn w:val="1"/>
    <w:link w:val="xl89"/>
    <w:rPr>
      <w:rFonts w:ascii="Times New Roman" w:hAnsi="Times New Roman"/>
      <w:sz w:val="24"/>
    </w:rPr>
  </w:style>
  <w:style w:type="paragraph" w:customStyle="1" w:styleId="24">
    <w:name w:val="Основной шрифт абзаца2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810">
    <w:name w:val="xl81"/>
    <w:basedOn w:val="1"/>
    <w:link w:val="xl81"/>
    <w:rPr>
      <w:rFonts w:ascii="Times New Roman" w:hAnsi="Times New Roman"/>
      <w:sz w:val="24"/>
    </w:rPr>
  </w:style>
  <w:style w:type="paragraph" w:styleId="afa">
    <w:name w:val="List Paragraph"/>
    <w:basedOn w:val="a"/>
    <w:link w:val="afb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afb">
    <w:name w:val="Абзац списка Знак"/>
    <w:basedOn w:val="1"/>
    <w:link w:val="afa"/>
    <w:rPr>
      <w:rFonts w:ascii="Times New Roman" w:hAnsi="Times New Roman"/>
      <w:sz w:val="24"/>
    </w:rPr>
  </w:style>
  <w:style w:type="paragraph" w:styleId="afc">
    <w:name w:val="Title"/>
    <w:next w:val="a"/>
    <w:link w:val="af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d">
    <w:name w:val="Заголовок Знак"/>
    <w:link w:val="a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afe">
    <w:name w:val="Normal (Web)"/>
    <w:basedOn w:val="a"/>
    <w:link w:val="aff"/>
    <w:uiPriority w:val="9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f">
    <w:name w:val="Обычный (веб) Знак"/>
    <w:basedOn w:val="1"/>
    <w:link w:val="afe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center"/>
    </w:pPr>
    <w:rPr>
      <w:rFonts w:ascii="Times New Roman" w:hAnsi="Times New Roman"/>
      <w:sz w:val="24"/>
    </w:rPr>
  </w:style>
  <w:style w:type="character" w:customStyle="1" w:styleId="xl670">
    <w:name w:val="xl67"/>
    <w:basedOn w:val="1"/>
    <w:link w:val="xl67"/>
    <w:rPr>
      <w:rFonts w:ascii="Times New Roman" w:hAnsi="Times New Roman"/>
      <w:sz w:val="24"/>
    </w:rPr>
  </w:style>
  <w:style w:type="paragraph" w:styleId="aff0">
    <w:name w:val="footer"/>
    <w:basedOn w:val="a"/>
    <w:link w:val="aff1"/>
    <w:uiPriority w:val="99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1"/>
    <w:link w:val="aff0"/>
    <w:uiPriority w:val="99"/>
    <w:rPr>
      <w:sz w:val="22"/>
    </w:rPr>
  </w:style>
  <w:style w:type="table" w:styleId="aff2">
    <w:name w:val="Table Grid"/>
    <w:basedOn w:val="a1"/>
    <w:uiPriority w:val="39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fa">
    <w:name w:val="Нет списка1"/>
    <w:next w:val="a2"/>
    <w:semiHidden/>
    <w:rsid w:val="00A479A0"/>
  </w:style>
  <w:style w:type="paragraph" w:styleId="aff3">
    <w:name w:val="footnote text"/>
    <w:basedOn w:val="a"/>
    <w:link w:val="aff4"/>
    <w:uiPriority w:val="99"/>
    <w:rsid w:val="00A479A0"/>
    <w:pPr>
      <w:spacing w:after="0" w:line="240" w:lineRule="auto"/>
    </w:pPr>
    <w:rPr>
      <w:rFonts w:ascii="Times New Roman" w:hAnsi="Times New Roman"/>
      <w:color w:val="auto"/>
      <w:spacing w:val="20"/>
      <w:sz w:val="20"/>
      <w:lang w:val="x-none" w:eastAsia="x-none"/>
    </w:rPr>
  </w:style>
  <w:style w:type="character" w:customStyle="1" w:styleId="aff4">
    <w:name w:val="Текст сноски Знак"/>
    <w:basedOn w:val="a0"/>
    <w:link w:val="aff3"/>
    <w:uiPriority w:val="99"/>
    <w:rsid w:val="00A479A0"/>
    <w:rPr>
      <w:rFonts w:ascii="Times New Roman" w:hAnsi="Times New Roman"/>
      <w:color w:val="auto"/>
      <w:spacing w:val="20"/>
      <w:lang w:val="x-none" w:eastAsia="x-none"/>
    </w:rPr>
  </w:style>
  <w:style w:type="character" w:styleId="aff5">
    <w:name w:val="footnote reference"/>
    <w:uiPriority w:val="99"/>
    <w:rsid w:val="00A479A0"/>
    <w:rPr>
      <w:vertAlign w:val="superscript"/>
    </w:rPr>
  </w:style>
  <w:style w:type="paragraph" w:customStyle="1" w:styleId="25">
    <w:name w:val="Абзац списка2"/>
    <w:basedOn w:val="a"/>
    <w:rsid w:val="00A479A0"/>
    <w:pPr>
      <w:ind w:left="720"/>
    </w:pPr>
    <w:rPr>
      <w:rFonts w:eastAsia="Calibri" w:cs="Calibri"/>
      <w:color w:val="auto"/>
      <w:szCs w:val="22"/>
      <w:lang w:eastAsia="en-US"/>
    </w:rPr>
  </w:style>
  <w:style w:type="character" w:customStyle="1" w:styleId="aff6">
    <w:name w:val="Мой стиль Знак"/>
    <w:uiPriority w:val="99"/>
    <w:locked/>
    <w:rsid w:val="00A479A0"/>
    <w:rPr>
      <w:rFonts w:ascii="Times New Roman" w:eastAsia="Times New Roman" w:hAnsi="Times New Roman"/>
      <w:sz w:val="24"/>
      <w:szCs w:val="24"/>
      <w:lang w:val="x-none" w:eastAsia="x-none"/>
    </w:rPr>
  </w:style>
  <w:style w:type="character" w:styleId="aff7">
    <w:name w:val="FollowedHyperlink"/>
    <w:uiPriority w:val="99"/>
    <w:unhideWhenUsed/>
    <w:rsid w:val="00A479A0"/>
    <w:rPr>
      <w:color w:val="954F72"/>
      <w:u w:val="single"/>
    </w:rPr>
  </w:style>
  <w:style w:type="character" w:styleId="aff8">
    <w:name w:val="page number"/>
    <w:rsid w:val="00A479A0"/>
  </w:style>
  <w:style w:type="character" w:customStyle="1" w:styleId="aff9">
    <w:name w:val="Основной текст_"/>
    <w:rsid w:val="00A479A0"/>
    <w:rPr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Прядко</dc:creator>
  <cp:lastModifiedBy>Екатерина В.Фирсова</cp:lastModifiedBy>
  <cp:revision>13</cp:revision>
  <cp:lastPrinted>2024-09-06T12:05:00Z</cp:lastPrinted>
  <dcterms:created xsi:type="dcterms:W3CDTF">2024-08-23T12:15:00Z</dcterms:created>
  <dcterms:modified xsi:type="dcterms:W3CDTF">2024-09-06T12:14:00Z</dcterms:modified>
</cp:coreProperties>
</file>