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2490" w:val="left"/>
          <w:tab w:leader="none" w:pos="4678" w:val="center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СОВЕТ ДЕПУТАТОВ</w:t>
      </w:r>
    </w:p>
    <w:p w14:paraId="02000000">
      <w:pPr>
        <w:tabs>
          <w:tab w:leader="none" w:pos="390" w:val="left"/>
          <w:tab w:leader="none" w:pos="4678" w:val="center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АЛЕКСАНДРОВСКОГО МУНИЦИПАЛЬНОГО ОКРУГА</w:t>
      </w:r>
    </w:p>
    <w:p w14:paraId="0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СТАВРОПОЛЬСКОГО КРАЯ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tabs>
          <w:tab w:leader="none" w:pos="3225" w:val="left"/>
          <w:tab w:leader="none" w:pos="4678" w:val="center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 Е Ш Е Н И Е</w:t>
      </w: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мая 2023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                     с. Александровское                                 № </w:t>
      </w:r>
      <w:r>
        <w:rPr>
          <w:rFonts w:ascii="Times New Roman" w:hAnsi="Times New Roman"/>
          <w:sz w:val="28"/>
        </w:rPr>
        <w:t>696/75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spacing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признании утратившим силу решения Совета депутатов Александровского муниципального округа Ставропольского края от 30 марта 2023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           № 671/50 «Об утверждении стоимости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края»</w:t>
      </w:r>
    </w:p>
    <w:p w14:paraId="0A000000">
      <w:pPr>
        <w:spacing w:line="238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spacing w:line="238" w:lineRule="exact"/>
        <w:ind/>
        <w:jc w:val="both"/>
        <w:rPr>
          <w:rFonts w:ascii="Times New Roman" w:hAnsi="Times New Roman"/>
          <w:sz w:val="28"/>
        </w:rPr>
      </w:pPr>
    </w:p>
    <w:p w14:paraId="0C000000">
      <w:pPr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12 января 1996 года        № 8-ФЗ «О погребении и похоронном деле»,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 октября 2003 года             № 131-ФЗ «Об общих принципах организации местного самоуправления в Российской Федерации», Уставом Александровского муниципального округа Ставропольского края,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решением Совета депутатов Александровского муниципального округа от 23 апреля 2021 года № 262/115 «Об утверждении Правил организации ритуальных услуг и содержания мест захоронения на территории Александровского муниципального округа Ставропольского края» </w:t>
      </w:r>
      <w:r>
        <w:rPr>
          <w:rFonts w:ascii="Times New Roman" w:hAnsi="Times New Roman"/>
          <w:sz w:val="28"/>
        </w:rPr>
        <w:t>Совет депутатов Александровского муниципального округа Ставропольского края</w:t>
      </w:r>
    </w:p>
    <w:p w14:paraId="0D000000">
      <w:pPr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РЕШИЛ:</w:t>
      </w:r>
    </w:p>
    <w:p w14:paraId="0F000000">
      <w:pPr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ind w:firstLine="56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Признать утратившим силу решение Совета депутатов Александровского муниципального округа Ставропольского края от 30 марта 2023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№ 671/50 «Об утверждении стоимости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края».</w:t>
      </w:r>
    </w:p>
    <w:p w14:paraId="11000000">
      <w:pPr>
        <w:ind w:firstLine="567" w:left="0" w:right="0"/>
        <w:jc w:val="both"/>
        <w:rPr>
          <w:rFonts w:ascii="Times New Roman" w:hAnsi="Times New Roman"/>
          <w:sz w:val="28"/>
        </w:rPr>
      </w:pPr>
    </w:p>
    <w:p w14:paraId="12000000">
      <w:pPr>
        <w:ind w:firstLine="56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обнародования.</w:t>
      </w:r>
    </w:p>
    <w:p w14:paraId="13000000">
      <w:pPr>
        <w:ind w:firstLine="567" w:left="0" w:right="0"/>
        <w:jc w:val="both"/>
        <w:rPr>
          <w:rFonts w:ascii="Times New Roman" w:hAnsi="Times New Roman"/>
          <w:sz w:val="28"/>
        </w:rPr>
      </w:pPr>
    </w:p>
    <w:p w14:paraId="14000000">
      <w:pPr>
        <w:ind w:firstLine="540" w:left="0" w:right="0"/>
        <w:jc w:val="both"/>
        <w:rPr>
          <w:rFonts w:ascii="Times New Roman" w:hAnsi="Times New Roman"/>
          <w:sz w:val="28"/>
        </w:rPr>
      </w:pPr>
    </w:p>
    <w:p w14:paraId="15000000">
      <w:pPr>
        <w:ind w:firstLine="540" w:left="0" w:right="0"/>
        <w:jc w:val="both"/>
        <w:rPr>
          <w:rFonts w:ascii="Times New Roman" w:hAnsi="Times New Roman"/>
          <w:sz w:val="28"/>
        </w:rPr>
      </w:pPr>
    </w:p>
    <w:p w14:paraId="16000000">
      <w:pPr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Временно исполняющий полномочия</w:t>
      </w:r>
    </w:p>
    <w:p w14:paraId="17000000">
      <w:pPr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главы округа, заместитель главы </w:t>
      </w:r>
    </w:p>
    <w:p w14:paraId="18000000">
      <w:pPr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администрации Александровского </w:t>
      </w:r>
    </w:p>
    <w:p w14:paraId="19000000">
      <w:pPr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муниципального округа</w:t>
      </w:r>
    </w:p>
    <w:p w14:paraId="1A000000">
      <w:pPr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Н.И. Герасимова</w:t>
      </w:r>
    </w:p>
    <w:p w14:paraId="1B000000">
      <w:pPr>
        <w:spacing w:line="238" w:lineRule="exact"/>
        <w:ind/>
        <w:jc w:val="both"/>
        <w:rPr>
          <w:rFonts w:ascii="Times New Roman" w:hAnsi="Times New Roman"/>
          <w:sz w:val="28"/>
        </w:rPr>
      </w:pPr>
    </w:p>
    <w:p w14:paraId="1C000000">
      <w:pPr>
        <w:spacing w:line="238" w:lineRule="exact"/>
        <w:ind/>
        <w:rPr>
          <w:rFonts w:ascii="Times New Roman" w:hAnsi="Times New Roman"/>
          <w:sz w:val="28"/>
        </w:rPr>
      </w:pPr>
    </w:p>
    <w:p w14:paraId="1D000000">
      <w:pPr>
        <w:spacing w:line="238" w:lineRule="exact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Председатель</w:t>
      </w:r>
    </w:p>
    <w:p w14:paraId="1E000000">
      <w:pPr>
        <w:spacing w:line="238" w:lineRule="exact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овета депутатов</w:t>
      </w:r>
    </w:p>
    <w:p w14:paraId="1F000000">
      <w:pPr>
        <w:spacing w:line="238" w:lineRule="exact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Александровского </w:t>
      </w:r>
    </w:p>
    <w:p w14:paraId="20000000">
      <w:pPr>
        <w:spacing w:line="238" w:lineRule="exact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муниципального округа</w:t>
      </w:r>
    </w:p>
    <w:p w14:paraId="21000000">
      <w:pPr>
        <w:spacing w:line="238" w:lineRule="exact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     О.Н. Босова</w:t>
      </w:r>
    </w:p>
    <w:sectPr>
      <w:pgSz w:h="16848" w:orient="portrait" w:w="11908"/>
      <w:pgMar w:bottom="1134" w:footer="708" w:header="708" w:left="198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rFonts w:ascii="Arial" w:hAnsi="Arial"/>
      <w:color w:val="000000"/>
      <w:sz w:val="20"/>
    </w:rPr>
  </w:style>
  <w:style w:default="1" w:styleId="Style_1_ch" w:type="character">
    <w:name w:val="Normal"/>
    <w:link w:val="Style_1"/>
    <w:rPr>
      <w:rFonts w:ascii="Arial" w:hAnsi="Arial"/>
      <w:color w:val="000000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Текст выноски"/>
    <w:basedOn w:val="Style_1"/>
    <w:link w:val="Style_3_ch"/>
    <w:rPr>
      <w:rFonts w:ascii="Segoe UI" w:hAnsi="Segoe UI"/>
      <w:sz w:val="18"/>
    </w:rPr>
  </w:style>
  <w:style w:styleId="Style_3_ch" w:type="character">
    <w:name w:val="Текст выноски"/>
    <w:basedOn w:val="Style_1_ch"/>
    <w:link w:val="Style_3"/>
    <w:rPr>
      <w:rFonts w:ascii="Segoe UI" w:hAnsi="Segoe UI"/>
      <w:sz w:val="1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caption"/>
    <w:basedOn w:val="Style_1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1_ch"/>
    <w:link w:val="Style_6"/>
    <w:rPr>
      <w:i w:val="1"/>
      <w:sz w:val="24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Заголовок"/>
    <w:basedOn w:val="Style_1"/>
    <w:next w:val="Style_9"/>
    <w:link w:val="Style_8_ch"/>
    <w:pPr>
      <w:keepNext w:val="1"/>
      <w:spacing w:after="120" w:before="240"/>
      <w:ind/>
    </w:pPr>
    <w:rPr>
      <w:rFonts w:ascii="Arial" w:hAnsi="Arial"/>
      <w:sz w:val="28"/>
    </w:rPr>
  </w:style>
  <w:style w:styleId="Style_8_ch" w:type="character">
    <w:name w:val="Заголовок"/>
    <w:basedOn w:val="Style_1_ch"/>
    <w:link w:val="Style_8"/>
    <w:rPr>
      <w:rFonts w:ascii="Arial" w:hAnsi="Arial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13" w:type="paragraph">
    <w:name w:val="Текст выноски Знак"/>
    <w:link w:val="Style_13_ch"/>
    <w:rPr>
      <w:rFonts w:ascii="Segoe UI" w:hAnsi="Segoe UI"/>
      <w:sz w:val="18"/>
    </w:rPr>
  </w:style>
  <w:style w:styleId="Style_13_ch" w:type="character">
    <w:name w:val="Текст выноски Знак"/>
    <w:link w:val="Style_13"/>
    <w:rPr>
      <w:rFonts w:ascii="Segoe UI" w:hAnsi="Segoe UI"/>
      <w:sz w:val="18"/>
    </w:rPr>
  </w:style>
  <w:style w:styleId="Style_14" w:type="paragraph">
    <w:name w:val="ConsNonformat"/>
    <w:link w:val="Style_14_ch"/>
    <w:pPr>
      <w:widowControl w:val="0"/>
      <w:ind w:firstLine="0" w:left="0" w:right="19772"/>
    </w:pPr>
    <w:rPr>
      <w:rFonts w:ascii="Courier New" w:hAnsi="Courier New"/>
      <w:color w:val="000000"/>
      <w:sz w:val="20"/>
    </w:rPr>
  </w:style>
  <w:style w:styleId="Style_14_ch" w:type="character">
    <w:name w:val="ConsNonformat"/>
    <w:link w:val="Style_14"/>
    <w:rPr>
      <w:rFonts w:ascii="Courier New" w:hAnsi="Courier New"/>
      <w:color w:val="000000"/>
      <w:sz w:val="20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List"/>
    <w:basedOn w:val="Style_9"/>
    <w:link w:val="Style_22_ch"/>
  </w:style>
  <w:style w:styleId="Style_22_ch" w:type="character">
    <w:name w:val="List"/>
    <w:basedOn w:val="Style_9_ch"/>
    <w:link w:val="Style_22"/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сновной шрифт абзаца"/>
    <w:link w:val="Style_25_ch"/>
  </w:style>
  <w:style w:styleId="Style_25_ch" w:type="character">
    <w:name w:val="Основной шрифт абзаца"/>
    <w:link w:val="Style_2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ody Text Indent"/>
    <w:basedOn w:val="Style_1"/>
    <w:link w:val="Style_30_ch"/>
    <w:pPr>
      <w:ind w:firstLine="720" w:left="0" w:right="0"/>
      <w:jc w:val="both"/>
    </w:pPr>
    <w:rPr>
      <w:sz w:val="28"/>
    </w:rPr>
  </w:style>
  <w:style w:styleId="Style_30_ch" w:type="character">
    <w:name w:val="Body Text Indent"/>
    <w:basedOn w:val="Style_1_ch"/>
    <w:link w:val="Style_30"/>
    <w:rPr>
      <w:sz w:val="28"/>
    </w:rPr>
  </w:style>
  <w:style w:styleId="Style_31" w:type="paragraph">
    <w:name w:val="Указатель"/>
    <w:basedOn w:val="Style_1"/>
    <w:link w:val="Style_31_ch"/>
  </w:style>
  <w:style w:styleId="Style_31_ch" w:type="character">
    <w:name w:val="Указатель"/>
    <w:basedOn w:val="Style_1_ch"/>
    <w:link w:val="Style_31"/>
  </w:style>
  <w:style w:styleId="Style_32" w:type="paragraph">
    <w:name w:val="Основной текст с отступом Знак"/>
    <w:link w:val="Style_32_ch"/>
    <w:rPr>
      <w:rFonts w:ascii="Arial" w:hAnsi="Arial"/>
      <w:sz w:val="28"/>
    </w:rPr>
  </w:style>
  <w:style w:styleId="Style_32_ch" w:type="character">
    <w:name w:val="Основной текст с отступом Знак"/>
    <w:link w:val="Style_32"/>
    <w:rPr>
      <w:rFonts w:ascii="Arial" w:hAnsi="Arial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2023-05-16T06:20:37Z</dcterms:modified>
</cp:coreProperties>
</file>