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99" w:rsidRPr="00F86099" w:rsidRDefault="00F86099" w:rsidP="00C07DA8">
      <w:pPr>
        <w:rPr>
          <w:b/>
          <w:i/>
          <w:szCs w:val="28"/>
        </w:rPr>
      </w:pPr>
    </w:p>
    <w:p w:rsidR="00F86099" w:rsidRPr="00F86099" w:rsidRDefault="00F86099" w:rsidP="00F86099">
      <w:pPr>
        <w:jc w:val="center"/>
        <w:rPr>
          <w:b/>
          <w:szCs w:val="28"/>
        </w:rPr>
      </w:pPr>
      <w:r w:rsidRPr="00F86099">
        <w:rPr>
          <w:b/>
          <w:bCs/>
          <w:szCs w:val="28"/>
        </w:rPr>
        <w:t>СОВЕТ ДЕПУТАТОВ</w:t>
      </w:r>
    </w:p>
    <w:p w:rsidR="00F86099" w:rsidRPr="00F86099" w:rsidRDefault="00F86099" w:rsidP="00F86099">
      <w:pPr>
        <w:tabs>
          <w:tab w:val="left" w:pos="3420"/>
        </w:tabs>
        <w:jc w:val="center"/>
        <w:rPr>
          <w:b/>
          <w:bCs/>
          <w:szCs w:val="28"/>
        </w:rPr>
      </w:pPr>
      <w:r w:rsidRPr="00F86099">
        <w:rPr>
          <w:b/>
          <w:bCs/>
          <w:szCs w:val="28"/>
        </w:rPr>
        <w:t>АЛЕКСАНДРОВСКОГО МУНИЦИПАЛЬНОГО ОКРУГА</w:t>
      </w:r>
    </w:p>
    <w:p w:rsidR="00F86099" w:rsidRPr="00F86099" w:rsidRDefault="00F86099" w:rsidP="00F86099">
      <w:pPr>
        <w:tabs>
          <w:tab w:val="left" w:pos="3420"/>
        </w:tabs>
        <w:jc w:val="center"/>
        <w:rPr>
          <w:b/>
          <w:bCs/>
          <w:szCs w:val="28"/>
        </w:rPr>
      </w:pPr>
      <w:r w:rsidRPr="00F86099">
        <w:rPr>
          <w:b/>
          <w:bCs/>
          <w:szCs w:val="28"/>
        </w:rPr>
        <w:t>СТАВРОПОЛЬСКОГО КРАЯ</w:t>
      </w:r>
    </w:p>
    <w:p w:rsidR="00F86099" w:rsidRDefault="00F86099" w:rsidP="00F86099">
      <w:pPr>
        <w:tabs>
          <w:tab w:val="left" w:pos="3705"/>
          <w:tab w:val="left" w:pos="4095"/>
          <w:tab w:val="center" w:pos="4677"/>
        </w:tabs>
        <w:rPr>
          <w:bCs/>
          <w:szCs w:val="28"/>
        </w:rPr>
      </w:pPr>
    </w:p>
    <w:p w:rsidR="00F86099" w:rsidRDefault="00F86099" w:rsidP="00F86099">
      <w:pPr>
        <w:tabs>
          <w:tab w:val="left" w:pos="3705"/>
          <w:tab w:val="left" w:pos="4095"/>
          <w:tab w:val="center" w:pos="4677"/>
        </w:tabs>
        <w:jc w:val="center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F86099" w:rsidRDefault="00F86099" w:rsidP="00F86099">
      <w:pPr>
        <w:tabs>
          <w:tab w:val="left" w:pos="3705"/>
          <w:tab w:val="left" w:pos="4095"/>
          <w:tab w:val="center" w:pos="4677"/>
        </w:tabs>
        <w:jc w:val="center"/>
        <w:rPr>
          <w:szCs w:val="28"/>
        </w:rPr>
      </w:pPr>
    </w:p>
    <w:p w:rsidR="00F86099" w:rsidRDefault="00C07DA8" w:rsidP="00F86099">
      <w:pPr>
        <w:tabs>
          <w:tab w:val="left" w:pos="4095"/>
        </w:tabs>
        <w:jc w:val="both"/>
        <w:rPr>
          <w:szCs w:val="28"/>
        </w:rPr>
      </w:pPr>
      <w:r>
        <w:rPr>
          <w:szCs w:val="28"/>
        </w:rPr>
        <w:t xml:space="preserve">18 февраля </w:t>
      </w:r>
      <w:r w:rsidR="00925C4B">
        <w:rPr>
          <w:szCs w:val="28"/>
        </w:rPr>
        <w:t xml:space="preserve">2022 года             </w:t>
      </w:r>
      <w:r w:rsidR="00F86099">
        <w:rPr>
          <w:szCs w:val="28"/>
        </w:rPr>
        <w:t xml:space="preserve">  с. Александровское        </w:t>
      </w:r>
      <w:r w:rsidR="00925C4B">
        <w:rPr>
          <w:szCs w:val="28"/>
        </w:rPr>
        <w:t xml:space="preserve">                  </w:t>
      </w:r>
      <w:r>
        <w:rPr>
          <w:szCs w:val="28"/>
        </w:rPr>
        <w:t xml:space="preserve">      №</w:t>
      </w:r>
      <w:r w:rsidR="00925C4B">
        <w:rPr>
          <w:szCs w:val="28"/>
        </w:rPr>
        <w:t xml:space="preserve"> 435/10</w:t>
      </w:r>
    </w:p>
    <w:p w:rsidR="00F86099" w:rsidRPr="00F86099" w:rsidRDefault="00F86099" w:rsidP="00F86099">
      <w:pPr>
        <w:tabs>
          <w:tab w:val="left" w:pos="4095"/>
        </w:tabs>
        <w:jc w:val="both"/>
        <w:rPr>
          <w:szCs w:val="28"/>
        </w:rPr>
      </w:pPr>
    </w:p>
    <w:p w:rsidR="00F86099" w:rsidRDefault="00F86099" w:rsidP="00F86099">
      <w:pPr>
        <w:tabs>
          <w:tab w:val="left" w:pos="4095"/>
        </w:tabs>
        <w:spacing w:line="240" w:lineRule="exact"/>
        <w:jc w:val="both"/>
        <w:rPr>
          <w:bCs/>
          <w:szCs w:val="28"/>
        </w:rPr>
      </w:pPr>
      <w:r w:rsidRPr="006300A1">
        <w:rPr>
          <w:bCs/>
          <w:szCs w:val="28"/>
        </w:rPr>
        <w:t xml:space="preserve">Об утверждении </w:t>
      </w:r>
      <w:r>
        <w:rPr>
          <w:bCs/>
          <w:szCs w:val="28"/>
        </w:rPr>
        <w:t>П</w:t>
      </w:r>
      <w:r w:rsidRPr="006300A1">
        <w:rPr>
          <w:bCs/>
          <w:szCs w:val="28"/>
        </w:rPr>
        <w:t xml:space="preserve">орядка осуществления </w:t>
      </w:r>
      <w:r>
        <w:rPr>
          <w:bCs/>
          <w:szCs w:val="28"/>
        </w:rPr>
        <w:t>К</w:t>
      </w:r>
      <w:r w:rsidRPr="006300A1">
        <w:rPr>
          <w:bCs/>
          <w:szCs w:val="28"/>
        </w:rPr>
        <w:t>онтрольно-счетной палатой Александровского муниципального округа Ставропольского края полномочий по внешнему муниципальному финансовому контролю в Александровском муниципальном округе Ставропольского края</w:t>
      </w:r>
    </w:p>
    <w:p w:rsidR="00F86099" w:rsidRDefault="00F86099" w:rsidP="00F86099">
      <w:pPr>
        <w:tabs>
          <w:tab w:val="left" w:pos="4095"/>
        </w:tabs>
        <w:jc w:val="center"/>
        <w:rPr>
          <w:szCs w:val="28"/>
        </w:rPr>
      </w:pPr>
    </w:p>
    <w:p w:rsidR="00C25C4E" w:rsidRPr="006D237B" w:rsidRDefault="00C25C4E" w:rsidP="00F86099">
      <w:pPr>
        <w:tabs>
          <w:tab w:val="left" w:pos="4095"/>
        </w:tabs>
        <w:jc w:val="center"/>
        <w:rPr>
          <w:szCs w:val="28"/>
        </w:rPr>
      </w:pPr>
    </w:p>
    <w:p w:rsidR="00F86099" w:rsidRDefault="00F86099" w:rsidP="00F86099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400BF">
        <w:rPr>
          <w:szCs w:val="28"/>
        </w:rPr>
        <w:t xml:space="preserve">В соответствии со </w:t>
      </w:r>
      <w:hyperlink r:id="rId6" w:history="1">
        <w:r w:rsidRPr="00F400BF">
          <w:rPr>
            <w:szCs w:val="28"/>
          </w:rPr>
          <w:t>статьей 268.1</w:t>
        </w:r>
      </w:hyperlink>
      <w:r w:rsidRPr="00F400BF">
        <w:rPr>
          <w:szCs w:val="28"/>
        </w:rPr>
        <w:t xml:space="preserve"> Бюджетного кодекса Российской Федерации, Федеральным </w:t>
      </w:r>
      <w:hyperlink r:id="rId7" w:history="1">
        <w:r w:rsidRPr="00F400BF">
          <w:rPr>
            <w:szCs w:val="28"/>
          </w:rPr>
          <w:t>законом</w:t>
        </w:r>
      </w:hyperlink>
      <w:r>
        <w:rPr>
          <w:szCs w:val="28"/>
        </w:rPr>
        <w:t xml:space="preserve"> от 7 февраля 2011 года № 6-ФЗ «</w:t>
      </w:r>
      <w:r w:rsidRPr="00F400BF">
        <w:rPr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szCs w:val="28"/>
        </w:rPr>
        <w:t>ции и муниципальных образований»</w:t>
      </w:r>
      <w:r w:rsidRPr="00F400BF">
        <w:rPr>
          <w:szCs w:val="28"/>
        </w:rPr>
        <w:t xml:space="preserve">, </w:t>
      </w:r>
      <w:hyperlink r:id="rId8" w:history="1">
        <w:r w:rsidRPr="00F400BF">
          <w:rPr>
            <w:szCs w:val="28"/>
          </w:rPr>
          <w:t>Уставом</w:t>
        </w:r>
      </w:hyperlink>
      <w:r w:rsidRPr="00F400BF">
        <w:rPr>
          <w:szCs w:val="28"/>
        </w:rPr>
        <w:t xml:space="preserve"> Александровского муниципального округа Ставропольского края, Положением о </w:t>
      </w:r>
      <w:r>
        <w:rPr>
          <w:szCs w:val="28"/>
        </w:rPr>
        <w:t>К</w:t>
      </w:r>
      <w:r w:rsidRPr="00F400BF">
        <w:rPr>
          <w:szCs w:val="28"/>
        </w:rPr>
        <w:t>онтрольно-счетной палате Александровского муниципального округа Ставропольского края, утвержденным решением Совета депутатов Александровского муниципального округа Ставропольского края от 29 сентября 2021 года</w:t>
      </w:r>
      <w:proofErr w:type="gramEnd"/>
      <w:r w:rsidRPr="00F400BF">
        <w:rPr>
          <w:szCs w:val="28"/>
        </w:rPr>
        <w:t xml:space="preserve"> № 335/188, Совет депутатов Александровского муниципального округа Ставропольского края</w:t>
      </w:r>
    </w:p>
    <w:p w:rsidR="00F86099" w:rsidRDefault="00F86099" w:rsidP="00F8609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86099" w:rsidRPr="00F400BF" w:rsidRDefault="00F86099" w:rsidP="00F8609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400BF">
        <w:rPr>
          <w:szCs w:val="28"/>
        </w:rPr>
        <w:t>РЕШИЛ:</w:t>
      </w:r>
    </w:p>
    <w:p w:rsidR="00F86099" w:rsidRPr="00F400BF" w:rsidRDefault="00F86099" w:rsidP="00F86099">
      <w:pPr>
        <w:autoSpaceDE w:val="0"/>
        <w:autoSpaceDN w:val="0"/>
        <w:adjustRightInd w:val="0"/>
        <w:jc w:val="both"/>
        <w:rPr>
          <w:szCs w:val="28"/>
        </w:rPr>
      </w:pPr>
    </w:p>
    <w:p w:rsidR="00F86099" w:rsidRPr="00F400BF" w:rsidRDefault="00F86099" w:rsidP="00F8609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400BF">
        <w:rPr>
          <w:szCs w:val="28"/>
        </w:rPr>
        <w:t xml:space="preserve">1. Утвердить прилагаемый </w:t>
      </w:r>
      <w:hyperlink w:anchor="Par34" w:history="1">
        <w:r w:rsidRPr="00F400BF">
          <w:rPr>
            <w:szCs w:val="28"/>
          </w:rPr>
          <w:t>Порядок</w:t>
        </w:r>
      </w:hyperlink>
      <w:r w:rsidRPr="00F400BF">
        <w:rPr>
          <w:szCs w:val="28"/>
        </w:rPr>
        <w:t xml:space="preserve"> осуществления </w:t>
      </w:r>
      <w:r>
        <w:rPr>
          <w:szCs w:val="28"/>
        </w:rPr>
        <w:t>К</w:t>
      </w:r>
      <w:r w:rsidRPr="00F400BF">
        <w:rPr>
          <w:szCs w:val="28"/>
        </w:rPr>
        <w:t>онтрольно-счетной палатой Александровского муниципального округа Ставропольского края полномочий по внешнему муниципальному финансовому контролю в Александровском муниципальном округе Ставропольского края.</w:t>
      </w:r>
    </w:p>
    <w:p w:rsidR="00F86099" w:rsidRPr="00F400BF" w:rsidRDefault="00F86099" w:rsidP="00F8609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400BF">
        <w:rPr>
          <w:szCs w:val="28"/>
        </w:rPr>
        <w:t xml:space="preserve">2. Признать утратившим силу </w:t>
      </w:r>
      <w:hyperlink r:id="rId9" w:history="1">
        <w:r w:rsidRPr="00F400BF">
          <w:rPr>
            <w:szCs w:val="28"/>
          </w:rPr>
          <w:t>решение</w:t>
        </w:r>
      </w:hyperlink>
      <w:r w:rsidRPr="00F400BF">
        <w:rPr>
          <w:szCs w:val="28"/>
        </w:rPr>
        <w:t xml:space="preserve"> Совета Александровского муниципального района Ставропольского края от 09 декабря 2016 года </w:t>
      </w:r>
      <w:r w:rsidR="00C25C4E">
        <w:rPr>
          <w:szCs w:val="28"/>
        </w:rPr>
        <w:t xml:space="preserve">            </w:t>
      </w:r>
      <w:r w:rsidRPr="00F400BF">
        <w:rPr>
          <w:szCs w:val="28"/>
        </w:rPr>
        <w:t>№ 611/141</w:t>
      </w:r>
      <w:r>
        <w:rPr>
          <w:szCs w:val="28"/>
        </w:rPr>
        <w:t xml:space="preserve"> «</w:t>
      </w:r>
      <w:r w:rsidRPr="00F400BF">
        <w:rPr>
          <w:szCs w:val="28"/>
        </w:rPr>
        <w:t>Об утверждении Порядка осуществления контрольно-счетной палатой Александровского муниципального района Ставропольского края полномочий по внешнему муниципальному финансовому контролю в Александровском муниципальном районе Ставропольского края</w:t>
      </w:r>
      <w:r w:rsidR="00C25C4E">
        <w:rPr>
          <w:szCs w:val="28"/>
        </w:rPr>
        <w:t>»</w:t>
      </w:r>
      <w:r w:rsidRPr="00F400BF">
        <w:rPr>
          <w:szCs w:val="28"/>
        </w:rPr>
        <w:t>.</w:t>
      </w:r>
    </w:p>
    <w:p w:rsidR="00F86099" w:rsidRPr="00F400BF" w:rsidRDefault="00C25C4E" w:rsidP="00F8609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F86099" w:rsidRPr="00F400BF">
        <w:rPr>
          <w:szCs w:val="28"/>
        </w:rPr>
        <w:t xml:space="preserve">. </w:t>
      </w:r>
      <w:proofErr w:type="gramStart"/>
      <w:r w:rsidR="00F86099" w:rsidRPr="00F400BF">
        <w:rPr>
          <w:szCs w:val="28"/>
        </w:rPr>
        <w:t>Контроль за</w:t>
      </w:r>
      <w:proofErr w:type="gramEnd"/>
      <w:r w:rsidR="00F86099" w:rsidRPr="00F400BF">
        <w:rPr>
          <w:szCs w:val="28"/>
        </w:rPr>
        <w:t xml:space="preserve"> исполнением настоящего решения возложить на председателя </w:t>
      </w:r>
      <w:r>
        <w:rPr>
          <w:szCs w:val="28"/>
        </w:rPr>
        <w:t>К</w:t>
      </w:r>
      <w:r w:rsidR="00F86099" w:rsidRPr="00F400BF">
        <w:rPr>
          <w:szCs w:val="28"/>
        </w:rPr>
        <w:t>онтрольно-счетной палаты Александровского муниципального округа Ставропольского края</w:t>
      </w:r>
      <w:r>
        <w:rPr>
          <w:szCs w:val="28"/>
        </w:rPr>
        <w:t xml:space="preserve"> М.В. Леонову</w:t>
      </w:r>
      <w:r w:rsidR="00F86099" w:rsidRPr="00F400BF">
        <w:rPr>
          <w:szCs w:val="28"/>
        </w:rPr>
        <w:t>.</w:t>
      </w:r>
    </w:p>
    <w:p w:rsidR="00C25C4E" w:rsidRDefault="00C25C4E" w:rsidP="00F8609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25C4E" w:rsidRDefault="00C25C4E" w:rsidP="00F8609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25C4E" w:rsidRDefault="00C25C4E" w:rsidP="00F8609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25C4E" w:rsidRDefault="00C25C4E" w:rsidP="00F8609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25C4E" w:rsidRDefault="00C25C4E" w:rsidP="00F8609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86099" w:rsidRPr="00F400BF" w:rsidRDefault="00C25C4E" w:rsidP="00F8609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F86099" w:rsidRPr="00F400BF">
        <w:rPr>
          <w:szCs w:val="28"/>
        </w:rPr>
        <w:t>. Настоящее решение вступает в силу со дня его обнародования.</w:t>
      </w:r>
    </w:p>
    <w:p w:rsidR="00F86099" w:rsidRDefault="00F86099" w:rsidP="00F86099">
      <w:pPr>
        <w:tabs>
          <w:tab w:val="left" w:pos="4095"/>
        </w:tabs>
        <w:ind w:firstLine="709"/>
        <w:jc w:val="both"/>
        <w:rPr>
          <w:szCs w:val="28"/>
        </w:rPr>
      </w:pPr>
    </w:p>
    <w:p w:rsidR="00C25C4E" w:rsidRDefault="00C25C4E" w:rsidP="00F86099">
      <w:pPr>
        <w:tabs>
          <w:tab w:val="left" w:pos="4095"/>
        </w:tabs>
        <w:ind w:firstLine="709"/>
        <w:jc w:val="both"/>
        <w:rPr>
          <w:szCs w:val="28"/>
        </w:rPr>
      </w:pPr>
    </w:p>
    <w:p w:rsidR="00C25C4E" w:rsidRDefault="00C25C4E" w:rsidP="00F86099">
      <w:pPr>
        <w:tabs>
          <w:tab w:val="left" w:pos="4095"/>
        </w:tabs>
        <w:ind w:firstLine="709"/>
        <w:jc w:val="both"/>
        <w:rPr>
          <w:szCs w:val="28"/>
        </w:rPr>
      </w:pPr>
    </w:p>
    <w:p w:rsidR="00C25C4E" w:rsidRDefault="00C25C4E" w:rsidP="00C07DA8">
      <w:pPr>
        <w:spacing w:line="240" w:lineRule="exact"/>
        <w:rPr>
          <w:szCs w:val="28"/>
        </w:rPr>
      </w:pPr>
      <w:r>
        <w:rPr>
          <w:szCs w:val="28"/>
        </w:rPr>
        <w:t>Глава Александровского</w:t>
      </w:r>
    </w:p>
    <w:p w:rsidR="00C25C4E" w:rsidRDefault="00C25C4E" w:rsidP="00C07DA8">
      <w:pPr>
        <w:spacing w:line="240" w:lineRule="exact"/>
        <w:rPr>
          <w:szCs w:val="28"/>
        </w:rPr>
      </w:pPr>
      <w:r>
        <w:rPr>
          <w:szCs w:val="28"/>
        </w:rPr>
        <w:t>муниципального  округа</w:t>
      </w:r>
    </w:p>
    <w:p w:rsidR="00C25C4E" w:rsidRDefault="00C25C4E" w:rsidP="00C07DA8">
      <w:pPr>
        <w:spacing w:line="240" w:lineRule="exact"/>
        <w:rPr>
          <w:szCs w:val="28"/>
        </w:rPr>
      </w:pPr>
      <w:r>
        <w:rPr>
          <w:szCs w:val="28"/>
        </w:rPr>
        <w:t xml:space="preserve">Ставропольского края                   </w:t>
      </w:r>
      <w:r w:rsidR="00C07DA8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Л.А. Маковская</w:t>
      </w:r>
    </w:p>
    <w:p w:rsidR="00F86099" w:rsidRDefault="00F86099" w:rsidP="00C07DA8">
      <w:pPr>
        <w:tabs>
          <w:tab w:val="left" w:pos="4095"/>
        </w:tabs>
        <w:spacing w:line="240" w:lineRule="exact"/>
        <w:ind w:firstLine="709"/>
        <w:jc w:val="both"/>
        <w:rPr>
          <w:szCs w:val="28"/>
        </w:rPr>
      </w:pPr>
    </w:p>
    <w:p w:rsidR="00C07DA8" w:rsidRDefault="00C07DA8" w:rsidP="00C07DA8">
      <w:pPr>
        <w:tabs>
          <w:tab w:val="left" w:pos="4095"/>
        </w:tabs>
        <w:spacing w:line="240" w:lineRule="exact"/>
        <w:ind w:firstLine="709"/>
        <w:jc w:val="both"/>
        <w:rPr>
          <w:szCs w:val="28"/>
        </w:rPr>
      </w:pPr>
    </w:p>
    <w:p w:rsidR="00C25C4E" w:rsidRDefault="00F86099" w:rsidP="00C07DA8">
      <w:pPr>
        <w:tabs>
          <w:tab w:val="left" w:pos="4095"/>
        </w:tabs>
        <w:spacing w:line="240" w:lineRule="exact"/>
        <w:jc w:val="both"/>
        <w:rPr>
          <w:szCs w:val="28"/>
        </w:rPr>
      </w:pPr>
      <w:r w:rsidRPr="003E02FE">
        <w:rPr>
          <w:szCs w:val="28"/>
        </w:rPr>
        <w:t xml:space="preserve">Председатель </w:t>
      </w:r>
    </w:p>
    <w:p w:rsidR="00F86099" w:rsidRPr="003E02FE" w:rsidRDefault="00F86099" w:rsidP="00C07DA8">
      <w:pPr>
        <w:tabs>
          <w:tab w:val="left" w:pos="4095"/>
        </w:tabs>
        <w:spacing w:line="240" w:lineRule="exact"/>
        <w:jc w:val="both"/>
        <w:rPr>
          <w:szCs w:val="28"/>
        </w:rPr>
      </w:pPr>
      <w:r w:rsidRPr="003E02FE">
        <w:rPr>
          <w:szCs w:val="28"/>
        </w:rPr>
        <w:t>Совета</w:t>
      </w:r>
      <w:r>
        <w:rPr>
          <w:szCs w:val="28"/>
        </w:rPr>
        <w:t xml:space="preserve"> депутатов</w:t>
      </w:r>
    </w:p>
    <w:p w:rsidR="00C25C4E" w:rsidRDefault="00F86099" w:rsidP="00C07DA8">
      <w:pPr>
        <w:tabs>
          <w:tab w:val="left" w:pos="4095"/>
        </w:tabs>
        <w:spacing w:line="240" w:lineRule="exact"/>
        <w:jc w:val="both"/>
        <w:rPr>
          <w:szCs w:val="28"/>
        </w:rPr>
      </w:pPr>
      <w:r w:rsidRPr="003E02FE">
        <w:rPr>
          <w:szCs w:val="28"/>
        </w:rPr>
        <w:t>Александровского</w:t>
      </w:r>
    </w:p>
    <w:p w:rsidR="00C25C4E" w:rsidRDefault="00C25C4E" w:rsidP="00C07DA8">
      <w:pPr>
        <w:tabs>
          <w:tab w:val="left" w:pos="4095"/>
        </w:tabs>
        <w:spacing w:line="240" w:lineRule="exact"/>
        <w:jc w:val="both"/>
        <w:rPr>
          <w:szCs w:val="28"/>
        </w:rPr>
      </w:pPr>
      <w:r>
        <w:rPr>
          <w:szCs w:val="28"/>
        </w:rPr>
        <w:t>м</w:t>
      </w:r>
      <w:r w:rsidR="00F86099" w:rsidRPr="003E02FE">
        <w:rPr>
          <w:szCs w:val="28"/>
        </w:rPr>
        <w:t>униципального</w:t>
      </w:r>
      <w:r>
        <w:rPr>
          <w:szCs w:val="28"/>
        </w:rPr>
        <w:t xml:space="preserve"> </w:t>
      </w:r>
      <w:r w:rsidR="00F86099">
        <w:rPr>
          <w:szCs w:val="28"/>
        </w:rPr>
        <w:t>округа</w:t>
      </w:r>
    </w:p>
    <w:p w:rsidR="00F86099" w:rsidRDefault="00F86099" w:rsidP="00C07DA8">
      <w:pPr>
        <w:tabs>
          <w:tab w:val="left" w:pos="4095"/>
        </w:tabs>
        <w:spacing w:line="240" w:lineRule="exact"/>
        <w:jc w:val="both"/>
        <w:rPr>
          <w:szCs w:val="28"/>
        </w:rPr>
      </w:pPr>
      <w:r w:rsidRPr="003E02FE">
        <w:rPr>
          <w:szCs w:val="28"/>
        </w:rPr>
        <w:t xml:space="preserve">Ставропольского края          </w:t>
      </w:r>
      <w:r>
        <w:rPr>
          <w:szCs w:val="28"/>
        </w:rPr>
        <w:t xml:space="preserve">                                  </w:t>
      </w:r>
      <w:r w:rsidR="00C07DA8">
        <w:rPr>
          <w:szCs w:val="28"/>
        </w:rPr>
        <w:t xml:space="preserve">          </w:t>
      </w:r>
      <w:r>
        <w:rPr>
          <w:szCs w:val="28"/>
        </w:rPr>
        <w:t xml:space="preserve">      </w:t>
      </w:r>
      <w:r w:rsidR="00C25C4E">
        <w:rPr>
          <w:szCs w:val="28"/>
        </w:rPr>
        <w:t xml:space="preserve">              </w:t>
      </w:r>
      <w:r>
        <w:rPr>
          <w:szCs w:val="28"/>
        </w:rPr>
        <w:t xml:space="preserve"> О.Н. </w:t>
      </w:r>
      <w:proofErr w:type="spellStart"/>
      <w:r>
        <w:rPr>
          <w:szCs w:val="28"/>
        </w:rPr>
        <w:t>Босова</w:t>
      </w:r>
      <w:proofErr w:type="spellEnd"/>
    </w:p>
    <w:p w:rsidR="004139BF" w:rsidRDefault="004139BF" w:rsidP="00C25C4E">
      <w:pPr>
        <w:tabs>
          <w:tab w:val="left" w:pos="4095"/>
        </w:tabs>
        <w:spacing w:line="240" w:lineRule="exact"/>
        <w:jc w:val="both"/>
        <w:rPr>
          <w:szCs w:val="28"/>
        </w:rPr>
        <w:sectPr w:rsidR="004139BF" w:rsidSect="00C07DA8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2"/>
        <w:gridCol w:w="4829"/>
      </w:tblGrid>
      <w:tr w:rsidR="00C25C4E" w:rsidRPr="00155B1D" w:rsidTr="00155B1D">
        <w:tc>
          <w:tcPr>
            <w:tcW w:w="4927" w:type="dxa"/>
            <w:shd w:val="clear" w:color="auto" w:fill="auto"/>
          </w:tcPr>
          <w:p w:rsidR="00C25C4E" w:rsidRPr="00155B1D" w:rsidRDefault="00C25C4E" w:rsidP="00155B1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3B5B37" w:rsidRDefault="003B5B37" w:rsidP="00155B1D">
            <w:pPr>
              <w:autoSpaceDE w:val="0"/>
              <w:autoSpaceDN w:val="0"/>
              <w:adjustRightInd w:val="0"/>
              <w:spacing w:after="120"/>
              <w:rPr>
                <w:bCs/>
                <w:szCs w:val="28"/>
              </w:rPr>
            </w:pPr>
          </w:p>
          <w:p w:rsidR="00C25C4E" w:rsidRPr="00155B1D" w:rsidRDefault="00C25C4E" w:rsidP="00155B1D">
            <w:pPr>
              <w:autoSpaceDE w:val="0"/>
              <w:autoSpaceDN w:val="0"/>
              <w:adjustRightInd w:val="0"/>
              <w:spacing w:after="120"/>
              <w:rPr>
                <w:bCs/>
                <w:szCs w:val="28"/>
              </w:rPr>
            </w:pPr>
            <w:r w:rsidRPr="00155B1D">
              <w:rPr>
                <w:bCs/>
                <w:szCs w:val="28"/>
              </w:rPr>
              <w:t>УТВЕРЖДЕН</w:t>
            </w:r>
          </w:p>
          <w:p w:rsidR="003B5B37" w:rsidRDefault="00C25C4E" w:rsidP="00155B1D">
            <w:pPr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</w:rPr>
            </w:pPr>
            <w:r w:rsidRPr="00155B1D">
              <w:rPr>
                <w:bCs/>
                <w:szCs w:val="28"/>
              </w:rPr>
              <w:t xml:space="preserve">решением </w:t>
            </w:r>
          </w:p>
          <w:p w:rsidR="00C25C4E" w:rsidRPr="00155B1D" w:rsidRDefault="00C25C4E" w:rsidP="00155B1D">
            <w:pPr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</w:rPr>
            </w:pPr>
            <w:r w:rsidRPr="00155B1D">
              <w:rPr>
                <w:bCs/>
                <w:szCs w:val="28"/>
              </w:rPr>
              <w:t>Совета депутатов</w:t>
            </w:r>
          </w:p>
          <w:p w:rsidR="00C25C4E" w:rsidRPr="00155B1D" w:rsidRDefault="00C25C4E" w:rsidP="00155B1D">
            <w:pPr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</w:rPr>
            </w:pPr>
            <w:r w:rsidRPr="00155B1D">
              <w:rPr>
                <w:bCs/>
                <w:szCs w:val="28"/>
              </w:rPr>
              <w:t>Александровского</w:t>
            </w:r>
          </w:p>
          <w:p w:rsidR="00C25C4E" w:rsidRPr="00155B1D" w:rsidRDefault="00C25C4E" w:rsidP="00155B1D">
            <w:pPr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</w:rPr>
            </w:pPr>
            <w:r w:rsidRPr="00155B1D">
              <w:rPr>
                <w:bCs/>
                <w:szCs w:val="28"/>
              </w:rPr>
              <w:t>муниципального округа</w:t>
            </w:r>
          </w:p>
          <w:p w:rsidR="00C25C4E" w:rsidRPr="00155B1D" w:rsidRDefault="00C25C4E" w:rsidP="00155B1D">
            <w:pPr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</w:rPr>
            </w:pPr>
            <w:r w:rsidRPr="00155B1D">
              <w:rPr>
                <w:bCs/>
                <w:szCs w:val="28"/>
              </w:rPr>
              <w:t>Ставропольского края</w:t>
            </w:r>
          </w:p>
          <w:p w:rsidR="00C25C4E" w:rsidRPr="00155B1D" w:rsidRDefault="00925C4B" w:rsidP="00155B1D">
            <w:pPr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 18 февраля 2022 года</w:t>
            </w:r>
            <w:r w:rsidR="00C25C4E" w:rsidRPr="00155B1D">
              <w:rPr>
                <w:bCs/>
                <w:szCs w:val="28"/>
              </w:rPr>
              <w:t xml:space="preserve"> № </w:t>
            </w:r>
            <w:r>
              <w:rPr>
                <w:bCs/>
                <w:szCs w:val="28"/>
              </w:rPr>
              <w:t>435/10</w:t>
            </w:r>
          </w:p>
          <w:p w:rsidR="00C25C4E" w:rsidRPr="00155B1D" w:rsidRDefault="00C25C4E" w:rsidP="00155B1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</w:tr>
    </w:tbl>
    <w:p w:rsidR="00C25C4E" w:rsidRDefault="00C25C4E" w:rsidP="00C25C4E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C25C4E" w:rsidRDefault="00C25C4E" w:rsidP="00C25C4E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C25C4E" w:rsidRPr="00C25C4E" w:rsidRDefault="00C25C4E" w:rsidP="00C25C4E">
      <w:pPr>
        <w:autoSpaceDE w:val="0"/>
        <w:autoSpaceDN w:val="0"/>
        <w:adjustRightInd w:val="0"/>
        <w:jc w:val="center"/>
        <w:rPr>
          <w:bCs/>
          <w:szCs w:val="28"/>
        </w:rPr>
      </w:pPr>
      <w:r w:rsidRPr="00C25C4E">
        <w:rPr>
          <w:bCs/>
          <w:szCs w:val="28"/>
        </w:rPr>
        <w:t>ПОРЯДОК</w:t>
      </w:r>
    </w:p>
    <w:p w:rsidR="00C25C4E" w:rsidRPr="00C25C4E" w:rsidRDefault="00C25C4E" w:rsidP="00C25C4E">
      <w:pPr>
        <w:autoSpaceDE w:val="0"/>
        <w:autoSpaceDN w:val="0"/>
        <w:adjustRightInd w:val="0"/>
        <w:jc w:val="center"/>
        <w:rPr>
          <w:bCs/>
          <w:szCs w:val="28"/>
        </w:rPr>
      </w:pPr>
      <w:r w:rsidRPr="00C25C4E">
        <w:rPr>
          <w:bCs/>
          <w:szCs w:val="28"/>
        </w:rPr>
        <w:t xml:space="preserve">осуществления </w:t>
      </w:r>
      <w:r>
        <w:rPr>
          <w:bCs/>
          <w:szCs w:val="28"/>
        </w:rPr>
        <w:t>К</w:t>
      </w:r>
      <w:r w:rsidRPr="00C25C4E">
        <w:rPr>
          <w:bCs/>
          <w:szCs w:val="28"/>
        </w:rPr>
        <w:t xml:space="preserve">онтрольно-счетной палатой </w:t>
      </w:r>
      <w:r>
        <w:rPr>
          <w:bCs/>
          <w:szCs w:val="28"/>
        </w:rPr>
        <w:t>А</w:t>
      </w:r>
      <w:r w:rsidRPr="00C25C4E">
        <w:rPr>
          <w:bCs/>
          <w:szCs w:val="28"/>
        </w:rPr>
        <w:t>лександровского</w:t>
      </w:r>
    </w:p>
    <w:p w:rsidR="00C25C4E" w:rsidRPr="00C25C4E" w:rsidRDefault="00C25C4E" w:rsidP="00C25C4E">
      <w:pPr>
        <w:autoSpaceDE w:val="0"/>
        <w:autoSpaceDN w:val="0"/>
        <w:adjustRightInd w:val="0"/>
        <w:jc w:val="center"/>
        <w:rPr>
          <w:bCs/>
          <w:szCs w:val="28"/>
        </w:rPr>
      </w:pPr>
      <w:r w:rsidRPr="00C25C4E">
        <w:rPr>
          <w:bCs/>
          <w:szCs w:val="28"/>
        </w:rPr>
        <w:t xml:space="preserve">муниципального округа </w:t>
      </w:r>
      <w:r>
        <w:rPr>
          <w:bCs/>
          <w:szCs w:val="28"/>
        </w:rPr>
        <w:t>С</w:t>
      </w:r>
      <w:r w:rsidRPr="00C25C4E">
        <w:rPr>
          <w:bCs/>
          <w:szCs w:val="28"/>
        </w:rPr>
        <w:t>тавропольского края полномочий</w:t>
      </w:r>
    </w:p>
    <w:p w:rsidR="00866DE8" w:rsidRDefault="00C25C4E" w:rsidP="00866DE8">
      <w:pPr>
        <w:autoSpaceDE w:val="0"/>
        <w:autoSpaceDN w:val="0"/>
        <w:adjustRightInd w:val="0"/>
        <w:jc w:val="center"/>
        <w:rPr>
          <w:bCs/>
          <w:szCs w:val="28"/>
        </w:rPr>
      </w:pPr>
      <w:r w:rsidRPr="00C25C4E">
        <w:rPr>
          <w:bCs/>
          <w:szCs w:val="28"/>
        </w:rPr>
        <w:t xml:space="preserve">по внешнему муниципальному финансовому контролю </w:t>
      </w:r>
      <w:proofErr w:type="gramStart"/>
      <w:r w:rsidRPr="00C25C4E">
        <w:rPr>
          <w:bCs/>
          <w:szCs w:val="28"/>
        </w:rPr>
        <w:t>в</w:t>
      </w:r>
      <w:proofErr w:type="gramEnd"/>
      <w:r w:rsidRPr="00C25C4E">
        <w:rPr>
          <w:bCs/>
          <w:szCs w:val="28"/>
        </w:rPr>
        <w:t xml:space="preserve"> </w:t>
      </w:r>
    </w:p>
    <w:p w:rsidR="00C25C4E" w:rsidRPr="00C25C4E" w:rsidRDefault="00C25C4E" w:rsidP="00866DE8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А</w:t>
      </w:r>
      <w:r w:rsidRPr="00C25C4E">
        <w:rPr>
          <w:bCs/>
          <w:szCs w:val="28"/>
        </w:rPr>
        <w:t>лександровском</w:t>
      </w:r>
      <w:r w:rsidR="00866DE8">
        <w:rPr>
          <w:bCs/>
          <w:szCs w:val="28"/>
        </w:rPr>
        <w:t xml:space="preserve"> </w:t>
      </w:r>
      <w:r w:rsidRPr="00C25C4E">
        <w:rPr>
          <w:bCs/>
          <w:szCs w:val="28"/>
        </w:rPr>
        <w:t xml:space="preserve">муниципальном округе </w:t>
      </w:r>
      <w:r>
        <w:rPr>
          <w:bCs/>
          <w:szCs w:val="28"/>
        </w:rPr>
        <w:t>С</w:t>
      </w:r>
      <w:r w:rsidRPr="00C25C4E">
        <w:rPr>
          <w:bCs/>
          <w:szCs w:val="28"/>
        </w:rPr>
        <w:t>тавропольского края</w:t>
      </w:r>
    </w:p>
    <w:p w:rsidR="00C25C4E" w:rsidRDefault="00C25C4E" w:rsidP="00C25C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25C4E" w:rsidRPr="00C25C4E" w:rsidRDefault="00C25C4E" w:rsidP="00C25C4E">
      <w:pPr>
        <w:autoSpaceDE w:val="0"/>
        <w:autoSpaceDN w:val="0"/>
        <w:adjustRightInd w:val="0"/>
        <w:jc w:val="center"/>
        <w:rPr>
          <w:bCs/>
          <w:szCs w:val="28"/>
        </w:rPr>
      </w:pPr>
      <w:r w:rsidRPr="00C25C4E">
        <w:rPr>
          <w:bCs/>
          <w:szCs w:val="28"/>
        </w:rPr>
        <w:t>Статья 1. Общие положения</w:t>
      </w:r>
    </w:p>
    <w:p w:rsidR="00C25C4E" w:rsidRPr="00C25C4E" w:rsidRDefault="00C25C4E" w:rsidP="00C25C4E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C25C4E" w:rsidRPr="00C25C4E" w:rsidRDefault="00C25C4E" w:rsidP="00C25C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1. Порядок осуществления </w:t>
      </w:r>
      <w:r>
        <w:rPr>
          <w:szCs w:val="28"/>
        </w:rPr>
        <w:t>К</w:t>
      </w:r>
      <w:r w:rsidRPr="00C25C4E">
        <w:rPr>
          <w:szCs w:val="28"/>
        </w:rPr>
        <w:t xml:space="preserve">онтрольно-счетной палатой Александровского муниципального округа Ставропольского края полномочий по внешнему муниципальному финансовому контролю в Александровском муниципальном округе Ставропольского края (далее - Порядок) определяет основные принципы организации и проведения </w:t>
      </w:r>
      <w:r>
        <w:rPr>
          <w:szCs w:val="28"/>
        </w:rPr>
        <w:t>К</w:t>
      </w:r>
      <w:r w:rsidRPr="00C25C4E">
        <w:rPr>
          <w:szCs w:val="28"/>
        </w:rPr>
        <w:t>онтрольно-счетной палатой Александровского муниципального округа Ставропольского края (далее - Контрольно-счетная палата) внешнего муниципального финансового контроля.</w:t>
      </w:r>
    </w:p>
    <w:p w:rsidR="00C25C4E" w:rsidRDefault="00C25C4E" w:rsidP="00C25C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2. </w:t>
      </w:r>
      <w:proofErr w:type="gramStart"/>
      <w:r w:rsidRPr="00C25C4E">
        <w:rPr>
          <w:szCs w:val="28"/>
        </w:rPr>
        <w:t xml:space="preserve">Настоящий Порядок разработан в соответствии с Бюджетным </w:t>
      </w:r>
      <w:hyperlink r:id="rId10" w:history="1">
        <w:r w:rsidRPr="00C25C4E">
          <w:rPr>
            <w:szCs w:val="28"/>
          </w:rPr>
          <w:t>кодексом</w:t>
        </w:r>
      </w:hyperlink>
      <w:r w:rsidRPr="00C25C4E">
        <w:rPr>
          <w:szCs w:val="28"/>
        </w:rPr>
        <w:t xml:space="preserve"> Российской Федерации (далее - БК РФ), Федеральным </w:t>
      </w:r>
      <w:hyperlink r:id="rId11" w:history="1">
        <w:r w:rsidRPr="00C25C4E">
          <w:rPr>
            <w:szCs w:val="28"/>
          </w:rPr>
          <w:t>законом</w:t>
        </w:r>
      </w:hyperlink>
      <w:r>
        <w:rPr>
          <w:szCs w:val="28"/>
        </w:rPr>
        <w:t xml:space="preserve"> от 07 февраля </w:t>
      </w:r>
      <w:r w:rsidRPr="00C25C4E">
        <w:rPr>
          <w:szCs w:val="28"/>
        </w:rPr>
        <w:t xml:space="preserve">2011 </w:t>
      </w:r>
      <w:r>
        <w:rPr>
          <w:szCs w:val="28"/>
        </w:rPr>
        <w:t>года №</w:t>
      </w:r>
      <w:r w:rsidRPr="00C25C4E">
        <w:rPr>
          <w:szCs w:val="28"/>
        </w:rPr>
        <w:t xml:space="preserve"> 6-ФЗ </w:t>
      </w:r>
      <w:r>
        <w:rPr>
          <w:szCs w:val="28"/>
        </w:rPr>
        <w:t>«</w:t>
      </w:r>
      <w:r w:rsidRPr="00C25C4E">
        <w:rPr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Cs w:val="28"/>
        </w:rPr>
        <w:t>»</w:t>
      </w:r>
      <w:r w:rsidRPr="00C25C4E">
        <w:rPr>
          <w:szCs w:val="28"/>
        </w:rPr>
        <w:t xml:space="preserve"> (далее - Федеральный закон </w:t>
      </w:r>
      <w:r>
        <w:rPr>
          <w:szCs w:val="28"/>
        </w:rPr>
        <w:t>№</w:t>
      </w:r>
      <w:r w:rsidRPr="00C25C4E">
        <w:rPr>
          <w:szCs w:val="28"/>
        </w:rPr>
        <w:t xml:space="preserve"> 6-ФЗ), Положением о </w:t>
      </w:r>
      <w:r>
        <w:rPr>
          <w:szCs w:val="28"/>
        </w:rPr>
        <w:t>К</w:t>
      </w:r>
      <w:r w:rsidRPr="00C25C4E">
        <w:rPr>
          <w:szCs w:val="28"/>
        </w:rPr>
        <w:t xml:space="preserve">онтрольно-счетной палате Александровского муниципального округа Ставропольского края (далее – Положение о </w:t>
      </w:r>
      <w:r w:rsidR="004139BF">
        <w:rPr>
          <w:szCs w:val="28"/>
        </w:rPr>
        <w:t>К</w:t>
      </w:r>
      <w:r w:rsidRPr="00C25C4E">
        <w:rPr>
          <w:szCs w:val="28"/>
        </w:rPr>
        <w:t xml:space="preserve">онтрольно-счетной палате), </w:t>
      </w:r>
      <w:hyperlink r:id="rId12" w:history="1">
        <w:r w:rsidRPr="00C25C4E">
          <w:rPr>
            <w:szCs w:val="28"/>
          </w:rPr>
          <w:t>Положением</w:t>
        </w:r>
      </w:hyperlink>
      <w:r w:rsidRPr="00C25C4E">
        <w:rPr>
          <w:szCs w:val="28"/>
        </w:rPr>
        <w:t xml:space="preserve"> о бюджетном процессе в Александровском муниципальном</w:t>
      </w:r>
      <w:proofErr w:type="gramEnd"/>
      <w:r w:rsidRPr="00C25C4E">
        <w:rPr>
          <w:szCs w:val="28"/>
        </w:rPr>
        <w:t xml:space="preserve"> округе Ставропольского края (далее - Положение о бюджетном процессе), Регламентом </w:t>
      </w:r>
      <w:r w:rsidR="004139BF">
        <w:rPr>
          <w:szCs w:val="28"/>
        </w:rPr>
        <w:t>К</w:t>
      </w:r>
      <w:r w:rsidRPr="00C25C4E">
        <w:rPr>
          <w:szCs w:val="28"/>
        </w:rPr>
        <w:t>онтрольно-счетной палаты Александровского муниципального округа Ставропольского края (далее - Регламент).</w:t>
      </w:r>
    </w:p>
    <w:p w:rsidR="004139BF" w:rsidRPr="00C25C4E" w:rsidRDefault="004139BF" w:rsidP="00C25C4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25C4E" w:rsidRDefault="00C25C4E" w:rsidP="004139BF">
      <w:pPr>
        <w:autoSpaceDE w:val="0"/>
        <w:autoSpaceDN w:val="0"/>
        <w:adjustRightInd w:val="0"/>
        <w:jc w:val="center"/>
        <w:rPr>
          <w:szCs w:val="28"/>
        </w:rPr>
      </w:pPr>
      <w:r w:rsidRPr="00C25C4E">
        <w:rPr>
          <w:szCs w:val="28"/>
        </w:rPr>
        <w:t>Статья 2. Понятия и термины, применяемые в настоящем Порядке</w:t>
      </w:r>
    </w:p>
    <w:p w:rsidR="004139BF" w:rsidRPr="00C25C4E" w:rsidRDefault="004139BF" w:rsidP="00C25C4E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C25C4E" w:rsidRDefault="00C25C4E" w:rsidP="004139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В настоящем Порядке применяются понятия и термины в значениях, определенных Бюджетным кодексом Российской Федерации.</w:t>
      </w:r>
    </w:p>
    <w:p w:rsidR="004139BF" w:rsidRPr="00C25C4E" w:rsidRDefault="004139BF" w:rsidP="00C25C4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B5B37" w:rsidRDefault="003B5B37" w:rsidP="003B5B37">
      <w:pPr>
        <w:autoSpaceDE w:val="0"/>
        <w:autoSpaceDN w:val="0"/>
        <w:adjustRightInd w:val="0"/>
        <w:ind w:firstLine="567"/>
        <w:jc w:val="center"/>
        <w:rPr>
          <w:szCs w:val="28"/>
        </w:rPr>
      </w:pPr>
    </w:p>
    <w:p w:rsidR="003B5B37" w:rsidRDefault="00C25C4E" w:rsidP="003B5B37">
      <w:pPr>
        <w:autoSpaceDE w:val="0"/>
        <w:autoSpaceDN w:val="0"/>
        <w:adjustRightInd w:val="0"/>
        <w:ind w:firstLine="567"/>
        <w:jc w:val="center"/>
        <w:rPr>
          <w:szCs w:val="28"/>
        </w:rPr>
      </w:pPr>
      <w:r w:rsidRPr="00C25C4E">
        <w:rPr>
          <w:szCs w:val="28"/>
        </w:rPr>
        <w:lastRenderedPageBreak/>
        <w:t xml:space="preserve">Статья 3. Предмет и цели </w:t>
      </w:r>
      <w:proofErr w:type="gramStart"/>
      <w:r w:rsidRPr="00C25C4E">
        <w:rPr>
          <w:szCs w:val="28"/>
        </w:rPr>
        <w:t>внешнего</w:t>
      </w:r>
      <w:proofErr w:type="gramEnd"/>
      <w:r w:rsidRPr="00C25C4E">
        <w:rPr>
          <w:szCs w:val="28"/>
        </w:rPr>
        <w:t xml:space="preserve"> муниципального </w:t>
      </w:r>
    </w:p>
    <w:p w:rsidR="00C25C4E" w:rsidRDefault="00C25C4E" w:rsidP="003B5B37">
      <w:pPr>
        <w:autoSpaceDE w:val="0"/>
        <w:autoSpaceDN w:val="0"/>
        <w:adjustRightInd w:val="0"/>
        <w:ind w:firstLine="567"/>
        <w:jc w:val="center"/>
        <w:rPr>
          <w:szCs w:val="28"/>
        </w:rPr>
      </w:pPr>
      <w:r w:rsidRPr="00C25C4E">
        <w:rPr>
          <w:szCs w:val="28"/>
        </w:rPr>
        <w:t>финансового контроля</w:t>
      </w:r>
    </w:p>
    <w:p w:rsidR="004139BF" w:rsidRPr="00C25C4E" w:rsidRDefault="004139BF" w:rsidP="004139BF">
      <w:pPr>
        <w:autoSpaceDE w:val="0"/>
        <w:autoSpaceDN w:val="0"/>
        <w:adjustRightInd w:val="0"/>
        <w:jc w:val="center"/>
        <w:rPr>
          <w:szCs w:val="28"/>
        </w:rPr>
      </w:pPr>
    </w:p>
    <w:p w:rsidR="00C25C4E" w:rsidRPr="00C25C4E" w:rsidRDefault="00C25C4E" w:rsidP="004139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Предметом внешнего муниципального финансового контроля в Александровском муниципальном округе Ставропольского края является процесс формирования и использования:</w:t>
      </w:r>
    </w:p>
    <w:p w:rsidR="00C25C4E" w:rsidRPr="00C25C4E" w:rsidRDefault="00C25C4E" w:rsidP="004139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средств бюджета Александровского муниципального округа Ставропольского края (далее – бюджет округа);</w:t>
      </w:r>
    </w:p>
    <w:p w:rsidR="00C25C4E" w:rsidRPr="00C25C4E" w:rsidRDefault="00C25C4E" w:rsidP="004139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средств, получаемых бюджетом округа из иных источников, предусмотренных законодательством Российской Федерации;</w:t>
      </w:r>
    </w:p>
    <w:p w:rsidR="00C25C4E" w:rsidRPr="00C25C4E" w:rsidRDefault="00C25C4E" w:rsidP="004139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муниципальной собственности, в том числе имущества, переданного в оперативное управление и хозяйственное ведение;</w:t>
      </w:r>
    </w:p>
    <w:p w:rsidR="00C25C4E" w:rsidRPr="00C25C4E" w:rsidRDefault="00C25C4E" w:rsidP="004139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муниципальных заимствований;</w:t>
      </w:r>
    </w:p>
    <w:p w:rsidR="00C25C4E" w:rsidRPr="00C25C4E" w:rsidRDefault="00C25C4E" w:rsidP="004139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муниципальных долговых обязательств, включая (гарантии) муниципальный долг;</w:t>
      </w:r>
    </w:p>
    <w:p w:rsidR="00C25C4E" w:rsidRPr="00C25C4E" w:rsidRDefault="00C25C4E" w:rsidP="004139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муниципальных кредитов, предоставляемых Александровским муниципальным округом Ставропольского края.</w:t>
      </w:r>
    </w:p>
    <w:p w:rsidR="00C25C4E" w:rsidRPr="00C25C4E" w:rsidRDefault="00C25C4E" w:rsidP="004139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Внешний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C25C4E" w:rsidRPr="00C25C4E" w:rsidRDefault="00C25C4E" w:rsidP="00C25C4E">
      <w:pPr>
        <w:autoSpaceDE w:val="0"/>
        <w:autoSpaceDN w:val="0"/>
        <w:adjustRightInd w:val="0"/>
        <w:jc w:val="both"/>
        <w:rPr>
          <w:szCs w:val="28"/>
        </w:rPr>
      </w:pPr>
    </w:p>
    <w:p w:rsidR="004139BF" w:rsidRDefault="00C25C4E" w:rsidP="004139BF">
      <w:pPr>
        <w:autoSpaceDE w:val="0"/>
        <w:autoSpaceDN w:val="0"/>
        <w:adjustRightInd w:val="0"/>
        <w:jc w:val="center"/>
        <w:rPr>
          <w:bCs/>
          <w:szCs w:val="28"/>
        </w:rPr>
      </w:pPr>
      <w:r w:rsidRPr="00C25C4E">
        <w:rPr>
          <w:bCs/>
          <w:szCs w:val="28"/>
        </w:rPr>
        <w:t>Статья 4. Принципы осуществления внешнего муниципального</w:t>
      </w:r>
    </w:p>
    <w:p w:rsidR="00C25C4E" w:rsidRDefault="00C25C4E" w:rsidP="004139BF">
      <w:pPr>
        <w:autoSpaceDE w:val="0"/>
        <w:autoSpaceDN w:val="0"/>
        <w:adjustRightInd w:val="0"/>
        <w:jc w:val="center"/>
        <w:rPr>
          <w:bCs/>
          <w:szCs w:val="28"/>
        </w:rPr>
      </w:pPr>
      <w:r w:rsidRPr="00C25C4E">
        <w:rPr>
          <w:bCs/>
          <w:szCs w:val="28"/>
        </w:rPr>
        <w:t>финансового контроля</w:t>
      </w:r>
    </w:p>
    <w:p w:rsidR="004139BF" w:rsidRPr="00C25C4E" w:rsidRDefault="004139BF" w:rsidP="004139BF">
      <w:pPr>
        <w:autoSpaceDE w:val="0"/>
        <w:autoSpaceDN w:val="0"/>
        <w:adjustRightInd w:val="0"/>
        <w:jc w:val="center"/>
        <w:rPr>
          <w:szCs w:val="28"/>
        </w:rPr>
      </w:pPr>
    </w:p>
    <w:p w:rsidR="00C25C4E" w:rsidRPr="00C25C4E" w:rsidRDefault="00C25C4E" w:rsidP="004139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Осуществление внешнего муниципального финансового контроля основывается на принципах законности, объективности, эффективности, независимости и гласности.</w:t>
      </w:r>
    </w:p>
    <w:p w:rsidR="00C25C4E" w:rsidRPr="00C25C4E" w:rsidRDefault="00C25C4E" w:rsidP="00C25C4E">
      <w:pPr>
        <w:autoSpaceDE w:val="0"/>
        <w:autoSpaceDN w:val="0"/>
        <w:adjustRightInd w:val="0"/>
        <w:jc w:val="both"/>
        <w:rPr>
          <w:szCs w:val="28"/>
        </w:rPr>
      </w:pPr>
    </w:p>
    <w:p w:rsidR="00C25C4E" w:rsidRPr="00C25C4E" w:rsidRDefault="00C25C4E" w:rsidP="004139BF">
      <w:pPr>
        <w:autoSpaceDE w:val="0"/>
        <w:autoSpaceDN w:val="0"/>
        <w:adjustRightInd w:val="0"/>
        <w:jc w:val="center"/>
        <w:rPr>
          <w:bCs/>
          <w:szCs w:val="28"/>
        </w:rPr>
      </w:pPr>
      <w:r w:rsidRPr="00C25C4E">
        <w:rPr>
          <w:bCs/>
          <w:szCs w:val="28"/>
        </w:rPr>
        <w:t>Статья 5. Виды внешнего муниципального финансового контроля</w:t>
      </w:r>
    </w:p>
    <w:p w:rsidR="00C25C4E" w:rsidRPr="00C25C4E" w:rsidRDefault="00C25C4E" w:rsidP="00C25C4E">
      <w:pPr>
        <w:autoSpaceDE w:val="0"/>
        <w:autoSpaceDN w:val="0"/>
        <w:adjustRightInd w:val="0"/>
        <w:jc w:val="both"/>
        <w:rPr>
          <w:szCs w:val="28"/>
        </w:rPr>
      </w:pPr>
    </w:p>
    <w:p w:rsidR="00C25C4E" w:rsidRPr="00C25C4E" w:rsidRDefault="00C25C4E" w:rsidP="004139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C25C4E" w:rsidRPr="00C25C4E" w:rsidRDefault="00C25C4E" w:rsidP="004139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2. Внешний муниципальный финансовый контроль подразделяется </w:t>
      </w:r>
      <w:proofErr w:type="gramStart"/>
      <w:r w:rsidRPr="00C25C4E">
        <w:rPr>
          <w:szCs w:val="28"/>
        </w:rPr>
        <w:t>на</w:t>
      </w:r>
      <w:proofErr w:type="gramEnd"/>
      <w:r w:rsidRPr="00C25C4E">
        <w:rPr>
          <w:szCs w:val="28"/>
        </w:rPr>
        <w:t xml:space="preserve"> предварительный и последующий.</w:t>
      </w:r>
    </w:p>
    <w:p w:rsidR="00C25C4E" w:rsidRPr="00C25C4E" w:rsidRDefault="00C25C4E" w:rsidP="004139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3. Предварительный контроль осуществляется в целях предупреждения и пресечения бюджетных нарушений в процессе исполнения бюджета округа</w:t>
      </w:r>
      <w:r w:rsidR="004139BF">
        <w:rPr>
          <w:szCs w:val="28"/>
        </w:rPr>
        <w:t>.</w:t>
      </w:r>
      <w:r w:rsidRPr="00C25C4E">
        <w:rPr>
          <w:szCs w:val="28"/>
        </w:rPr>
        <w:t xml:space="preserve"> </w:t>
      </w:r>
    </w:p>
    <w:p w:rsidR="00C25C4E" w:rsidRDefault="00C25C4E" w:rsidP="004139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4. Последующий контроль осуществляется по результатам исполнения бюджета округа в целях установления законности его исполнения, достоверности учета и отчетности.</w:t>
      </w:r>
    </w:p>
    <w:p w:rsidR="00AA3703" w:rsidRPr="00C25C4E" w:rsidRDefault="00AA3703" w:rsidP="004139B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B5B37" w:rsidRPr="00C25C4E" w:rsidRDefault="003B5B37" w:rsidP="00C25C4E">
      <w:pPr>
        <w:autoSpaceDE w:val="0"/>
        <w:autoSpaceDN w:val="0"/>
        <w:adjustRightInd w:val="0"/>
        <w:jc w:val="both"/>
        <w:rPr>
          <w:szCs w:val="28"/>
        </w:rPr>
      </w:pPr>
    </w:p>
    <w:p w:rsidR="00C25C4E" w:rsidRPr="00C25C4E" w:rsidRDefault="00C25C4E" w:rsidP="004139BF">
      <w:pPr>
        <w:autoSpaceDE w:val="0"/>
        <w:autoSpaceDN w:val="0"/>
        <w:adjustRightInd w:val="0"/>
        <w:jc w:val="center"/>
        <w:rPr>
          <w:bCs/>
          <w:szCs w:val="28"/>
        </w:rPr>
      </w:pPr>
      <w:r w:rsidRPr="00C25C4E">
        <w:rPr>
          <w:bCs/>
          <w:szCs w:val="28"/>
        </w:rPr>
        <w:lastRenderedPageBreak/>
        <w:t>Статья 6. Объекты внешнего муниципального финансового контроля</w:t>
      </w:r>
    </w:p>
    <w:p w:rsidR="00C25C4E" w:rsidRPr="00C25C4E" w:rsidRDefault="00C25C4E" w:rsidP="00C25C4E">
      <w:pPr>
        <w:autoSpaceDE w:val="0"/>
        <w:autoSpaceDN w:val="0"/>
        <w:adjustRightInd w:val="0"/>
        <w:jc w:val="both"/>
        <w:rPr>
          <w:szCs w:val="28"/>
        </w:rPr>
      </w:pPr>
    </w:p>
    <w:p w:rsidR="00C25C4E" w:rsidRPr="00C25C4E" w:rsidRDefault="00C25C4E" w:rsidP="004139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1. Объектами внешнего муниципального финансового контроля (далее - объекты контроля) являются:</w:t>
      </w:r>
    </w:p>
    <w:p w:rsidR="00C25C4E" w:rsidRPr="00C25C4E" w:rsidRDefault="00C25C4E" w:rsidP="004139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1) </w:t>
      </w:r>
      <w:r w:rsidR="004139BF">
        <w:rPr>
          <w:szCs w:val="28"/>
        </w:rPr>
        <w:t>органы</w:t>
      </w:r>
      <w:r w:rsidRPr="00C25C4E">
        <w:rPr>
          <w:szCs w:val="28"/>
        </w:rPr>
        <w:t xml:space="preserve"> местног</w:t>
      </w:r>
      <w:r w:rsidR="004139BF">
        <w:rPr>
          <w:szCs w:val="28"/>
        </w:rPr>
        <w:t>о самоуправления и муниципальные органы, муниципальные учреждения и унитарные</w:t>
      </w:r>
      <w:r w:rsidRPr="00C25C4E">
        <w:rPr>
          <w:szCs w:val="28"/>
        </w:rPr>
        <w:t xml:space="preserve"> предприяти</w:t>
      </w:r>
      <w:r w:rsidR="004139BF">
        <w:rPr>
          <w:szCs w:val="28"/>
        </w:rPr>
        <w:t>я</w:t>
      </w:r>
      <w:r w:rsidRPr="00C25C4E">
        <w:rPr>
          <w:szCs w:val="28"/>
        </w:rPr>
        <w:t xml:space="preserve"> Александровского муниципального округа Ставропольского края, а </w:t>
      </w:r>
      <w:r w:rsidR="004139BF">
        <w:rPr>
          <w:szCs w:val="28"/>
        </w:rPr>
        <w:t>также иные</w:t>
      </w:r>
      <w:r w:rsidRPr="00C25C4E">
        <w:rPr>
          <w:szCs w:val="28"/>
        </w:rPr>
        <w:t xml:space="preserve"> организаци</w:t>
      </w:r>
      <w:r w:rsidR="004139BF">
        <w:rPr>
          <w:szCs w:val="28"/>
        </w:rPr>
        <w:t>и</w:t>
      </w:r>
      <w:r w:rsidRPr="00C25C4E">
        <w:rPr>
          <w:szCs w:val="28"/>
        </w:rPr>
        <w:t>, если они используют имущество, находящееся в муниципальной собственности Александровского муниципального округа Ставропольского края;</w:t>
      </w:r>
    </w:p>
    <w:p w:rsidR="00C25C4E" w:rsidRPr="00C25C4E" w:rsidRDefault="00C25C4E" w:rsidP="004139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2) ины</w:t>
      </w:r>
      <w:r w:rsidR="004139BF">
        <w:rPr>
          <w:szCs w:val="28"/>
        </w:rPr>
        <w:t>е</w:t>
      </w:r>
      <w:r w:rsidRPr="00C25C4E">
        <w:rPr>
          <w:szCs w:val="28"/>
        </w:rPr>
        <w:t xml:space="preserve"> лиц</w:t>
      </w:r>
      <w:r w:rsidR="004139BF">
        <w:rPr>
          <w:szCs w:val="28"/>
        </w:rPr>
        <w:t>а</w:t>
      </w:r>
      <w:r w:rsidRPr="00C25C4E">
        <w:rPr>
          <w:szCs w:val="28"/>
        </w:rPr>
        <w:t xml:space="preserve"> в случаях, предусмотренных Бюджетным кодексом Российской Федерации и другими федеральными законами.</w:t>
      </w:r>
    </w:p>
    <w:p w:rsidR="00C25C4E" w:rsidRPr="00C25C4E" w:rsidRDefault="00C25C4E" w:rsidP="004139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2. Объекты контроля и их должностные лица обязаны своевременно и в полном объеме представлять в Контрольно-счетную палату по ее запросам информацию, документы и материалы, необходимые для осуществления внешнего муниципального финансового контроля, предоставлять должностным лицам </w:t>
      </w:r>
      <w:r w:rsidR="004139BF">
        <w:rPr>
          <w:szCs w:val="28"/>
        </w:rPr>
        <w:t>К</w:t>
      </w:r>
      <w:r w:rsidRPr="00C25C4E">
        <w:rPr>
          <w:szCs w:val="28"/>
        </w:rPr>
        <w:t>онтрольно-счетной палаты допуск в помещения и на территории объектов контроля, выполнять их законные требования.</w:t>
      </w:r>
    </w:p>
    <w:p w:rsidR="00C25C4E" w:rsidRPr="00C25C4E" w:rsidRDefault="00C25C4E" w:rsidP="004139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3. Непредставление или несвоевременное представление объектами контроля в Контрольно-счетную палату информации, документов и материалов, указанных в настоящей статье, а равно их представление не в полном объеме или представление недостоверной информации, документов и материалов, воспрепятствование законной деятельности должностных лиц Контрольно-счетной палаты влечет за собой ответственность, установленную законодательством Российской Федерации.</w:t>
      </w:r>
    </w:p>
    <w:p w:rsidR="00C25C4E" w:rsidRPr="00C25C4E" w:rsidRDefault="00C25C4E" w:rsidP="00C25C4E">
      <w:pPr>
        <w:autoSpaceDE w:val="0"/>
        <w:autoSpaceDN w:val="0"/>
        <w:adjustRightInd w:val="0"/>
        <w:jc w:val="both"/>
        <w:rPr>
          <w:szCs w:val="28"/>
        </w:rPr>
      </w:pPr>
    </w:p>
    <w:p w:rsidR="00C25C4E" w:rsidRDefault="00524FCB" w:rsidP="004139BF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Статья 7. Полномочия К</w:t>
      </w:r>
      <w:r w:rsidR="00C25C4E" w:rsidRPr="00C25C4E">
        <w:rPr>
          <w:bCs/>
          <w:szCs w:val="28"/>
        </w:rPr>
        <w:t>онтрольно-счетной палаты по осуществлению внешнего муниципального финансового контроля</w:t>
      </w:r>
    </w:p>
    <w:p w:rsidR="004139BF" w:rsidRPr="00C25C4E" w:rsidRDefault="004139BF" w:rsidP="004139BF">
      <w:pPr>
        <w:autoSpaceDE w:val="0"/>
        <w:autoSpaceDN w:val="0"/>
        <w:adjustRightInd w:val="0"/>
        <w:rPr>
          <w:bCs/>
          <w:szCs w:val="28"/>
        </w:rPr>
      </w:pPr>
    </w:p>
    <w:p w:rsidR="00C25C4E" w:rsidRPr="00C25C4E" w:rsidRDefault="00C25C4E" w:rsidP="00413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E">
        <w:rPr>
          <w:rFonts w:ascii="Times New Roman" w:hAnsi="Times New Roman" w:cs="Times New Roman"/>
          <w:sz w:val="28"/>
          <w:szCs w:val="28"/>
        </w:rPr>
        <w:t>1. Контрольно-счетная палата осуществляет следующие полномочия:</w:t>
      </w:r>
    </w:p>
    <w:p w:rsidR="00C25C4E" w:rsidRPr="00C25C4E" w:rsidRDefault="00C25C4E" w:rsidP="00413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E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бюджета округа, а также иных сре</w:t>
      </w:r>
      <w:proofErr w:type="gramStart"/>
      <w:r w:rsidRPr="00C25C4E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C25C4E">
        <w:rPr>
          <w:rFonts w:ascii="Times New Roman" w:hAnsi="Times New Roman" w:cs="Times New Roman"/>
          <w:sz w:val="28"/>
          <w:szCs w:val="28"/>
        </w:rPr>
        <w:t>учаях, предусмотренных законодательством Российской Федерации;</w:t>
      </w:r>
    </w:p>
    <w:p w:rsidR="00C25C4E" w:rsidRPr="00C25C4E" w:rsidRDefault="00C25C4E" w:rsidP="00413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E">
        <w:rPr>
          <w:rFonts w:ascii="Times New Roman" w:hAnsi="Times New Roman" w:cs="Times New Roman"/>
          <w:sz w:val="28"/>
          <w:szCs w:val="28"/>
        </w:rPr>
        <w:t>2) экспертиза проектов бюджета округа, проверка и анализ обоснованности его показателей;</w:t>
      </w:r>
    </w:p>
    <w:p w:rsidR="00C25C4E" w:rsidRPr="00C25C4E" w:rsidRDefault="00C25C4E" w:rsidP="00413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E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бюджета округа;</w:t>
      </w:r>
    </w:p>
    <w:p w:rsidR="00C25C4E" w:rsidRPr="00C25C4E" w:rsidRDefault="00C25C4E" w:rsidP="00413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E">
        <w:rPr>
          <w:rFonts w:ascii="Times New Roman" w:hAnsi="Times New Roman" w:cs="Times New Roman"/>
          <w:sz w:val="28"/>
          <w:szCs w:val="28"/>
        </w:rPr>
        <w:t xml:space="preserve"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</w:t>
      </w:r>
      <w:r w:rsidR="00C07DA8">
        <w:rPr>
          <w:rFonts w:ascii="Times New Roman" w:hAnsi="Times New Roman" w:cs="Times New Roman"/>
          <w:sz w:val="28"/>
          <w:szCs w:val="28"/>
        </w:rPr>
        <w:t xml:space="preserve">и муниципальных нужд» (далее - </w:t>
      </w:r>
      <w:r w:rsidRPr="00C25C4E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C07DA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5C4E">
        <w:rPr>
          <w:rFonts w:ascii="Times New Roman" w:hAnsi="Times New Roman" w:cs="Times New Roman"/>
          <w:sz w:val="28"/>
          <w:szCs w:val="28"/>
        </w:rPr>
        <w:t>№ 44-ФЗ);</w:t>
      </w:r>
    </w:p>
    <w:p w:rsidR="00C25C4E" w:rsidRPr="00C25C4E" w:rsidRDefault="00C25C4E" w:rsidP="00413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E">
        <w:rPr>
          <w:rFonts w:ascii="Times New Roman" w:hAnsi="Times New Roman" w:cs="Times New Roman"/>
          <w:sz w:val="28"/>
          <w:szCs w:val="28"/>
        </w:rPr>
        <w:t>5) оценка эффективности формирования муниципаль</w:t>
      </w:r>
      <w:r w:rsidR="004139BF">
        <w:rPr>
          <w:rFonts w:ascii="Times New Roman" w:hAnsi="Times New Roman" w:cs="Times New Roman"/>
          <w:sz w:val="28"/>
          <w:szCs w:val="28"/>
        </w:rPr>
        <w:t>ной собственности, управления и распоряжения такой</w:t>
      </w:r>
      <w:r w:rsidRPr="00C25C4E">
        <w:rPr>
          <w:rFonts w:ascii="Times New Roman" w:hAnsi="Times New Roman" w:cs="Times New Roman"/>
          <w:sz w:val="28"/>
          <w:szCs w:val="28"/>
        </w:rPr>
        <w:t xml:space="preserve"> собственностью и </w:t>
      </w:r>
      <w:proofErr w:type="gramStart"/>
      <w:r w:rsidRPr="00C25C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5C4E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формирования такой </w:t>
      </w:r>
      <w:r w:rsidRPr="00C25C4E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C25C4E" w:rsidRPr="00C25C4E" w:rsidRDefault="00C25C4E" w:rsidP="00413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5C4E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округа и имущества, находящегося в муниципальной собственности;</w:t>
      </w:r>
      <w:proofErr w:type="gramEnd"/>
    </w:p>
    <w:p w:rsidR="00C25C4E" w:rsidRPr="00C25C4E" w:rsidRDefault="00C25C4E" w:rsidP="00413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E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бюджета округа, а также муниципальных программ (проектов муниципальных программ);</w:t>
      </w:r>
    </w:p>
    <w:p w:rsidR="00C25C4E" w:rsidRPr="00C25C4E" w:rsidRDefault="00C25C4E" w:rsidP="00413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E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C25C4E" w:rsidRPr="00C25C4E" w:rsidRDefault="00C25C4E" w:rsidP="00413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E">
        <w:rPr>
          <w:rFonts w:ascii="Times New Roman" w:hAnsi="Times New Roman" w:cs="Times New Roman"/>
          <w:sz w:val="28"/>
          <w:szCs w:val="28"/>
        </w:rPr>
        <w:t>9) п</w:t>
      </w:r>
      <w:r w:rsidR="002140E5">
        <w:rPr>
          <w:rFonts w:ascii="Times New Roman" w:hAnsi="Times New Roman" w:cs="Times New Roman"/>
          <w:sz w:val="28"/>
          <w:szCs w:val="28"/>
        </w:rPr>
        <w:t xml:space="preserve">роведение оперативного анализа исполнения и </w:t>
      </w:r>
      <w:proofErr w:type="gramStart"/>
      <w:r w:rsidR="002140E5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C25C4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25C4E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округа в текущем финансовом году, ежеквартальное представление информации о ходе исполнения бюджета округа, о результатах проведенных контрольных и экспертно-аналитических мероприятий в Совет депутатов</w:t>
      </w:r>
      <w:r w:rsidR="002140E5">
        <w:rPr>
          <w:rFonts w:ascii="Times New Roman" w:hAnsi="Times New Roman" w:cs="Times New Roman"/>
          <w:sz w:val="28"/>
          <w:szCs w:val="28"/>
        </w:rPr>
        <w:t xml:space="preserve"> Александровского муниципального округа (далее – Совет депутатов)</w:t>
      </w:r>
      <w:r w:rsidRPr="00C25C4E">
        <w:rPr>
          <w:rFonts w:ascii="Times New Roman" w:hAnsi="Times New Roman" w:cs="Times New Roman"/>
          <w:sz w:val="28"/>
          <w:szCs w:val="28"/>
        </w:rPr>
        <w:t xml:space="preserve"> и </w:t>
      </w:r>
      <w:r w:rsidR="002140E5">
        <w:rPr>
          <w:rFonts w:ascii="Times New Roman" w:hAnsi="Times New Roman" w:cs="Times New Roman"/>
          <w:sz w:val="28"/>
          <w:szCs w:val="28"/>
        </w:rPr>
        <w:t>г</w:t>
      </w:r>
      <w:r w:rsidRPr="00C25C4E">
        <w:rPr>
          <w:rFonts w:ascii="Times New Roman" w:hAnsi="Times New Roman" w:cs="Times New Roman"/>
          <w:sz w:val="28"/>
          <w:szCs w:val="28"/>
        </w:rPr>
        <w:t>лаве Александровского муниципального округа Ставропольского края</w:t>
      </w:r>
      <w:r w:rsidR="002140E5">
        <w:rPr>
          <w:rFonts w:ascii="Times New Roman" w:hAnsi="Times New Roman" w:cs="Times New Roman"/>
          <w:sz w:val="28"/>
          <w:szCs w:val="28"/>
        </w:rPr>
        <w:t xml:space="preserve"> (далее – глава округа)</w:t>
      </w:r>
      <w:r w:rsidRPr="00C25C4E">
        <w:rPr>
          <w:rFonts w:ascii="Times New Roman" w:hAnsi="Times New Roman" w:cs="Times New Roman"/>
          <w:sz w:val="28"/>
          <w:szCs w:val="28"/>
        </w:rPr>
        <w:t>;</w:t>
      </w:r>
    </w:p>
    <w:p w:rsidR="00C25C4E" w:rsidRPr="00C25C4E" w:rsidRDefault="00C25C4E" w:rsidP="00413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E">
        <w:rPr>
          <w:rFonts w:ascii="Times New Roman" w:hAnsi="Times New Roman" w:cs="Times New Roman"/>
          <w:sz w:val="28"/>
          <w:szCs w:val="28"/>
        </w:rPr>
        <w:t xml:space="preserve">10) осуществление </w:t>
      </w:r>
      <w:proofErr w:type="gramStart"/>
      <w:r w:rsidRPr="00C25C4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25C4E"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внутреннего и внешнего долга;</w:t>
      </w:r>
    </w:p>
    <w:p w:rsidR="00C25C4E" w:rsidRPr="00C25C4E" w:rsidRDefault="00C25C4E" w:rsidP="00413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E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Контрольно-счетной палаты;</w:t>
      </w:r>
    </w:p>
    <w:p w:rsidR="00C25C4E" w:rsidRPr="00C25C4E" w:rsidRDefault="00C25C4E" w:rsidP="00413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E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C25C4E" w:rsidRPr="00C25C4E" w:rsidRDefault="00C25C4E" w:rsidP="00413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5C4E">
        <w:rPr>
          <w:rFonts w:ascii="Times New Roman" w:hAnsi="Times New Roman" w:cs="Times New Roman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</w:t>
      </w:r>
      <w:r w:rsidR="002140E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C25C4E">
        <w:rPr>
          <w:rFonts w:ascii="Times New Roman" w:hAnsi="Times New Roman" w:cs="Times New Roman"/>
          <w:sz w:val="28"/>
          <w:szCs w:val="28"/>
        </w:rPr>
        <w:t xml:space="preserve">, </w:t>
      </w:r>
      <w:r w:rsidR="002140E5">
        <w:rPr>
          <w:rFonts w:ascii="Times New Roman" w:hAnsi="Times New Roman" w:cs="Times New Roman"/>
          <w:sz w:val="28"/>
          <w:szCs w:val="28"/>
        </w:rPr>
        <w:t>У</w:t>
      </w:r>
      <w:r w:rsidRPr="00C25C4E">
        <w:rPr>
          <w:rFonts w:ascii="Times New Roman" w:hAnsi="Times New Roman" w:cs="Times New Roman"/>
          <w:sz w:val="28"/>
          <w:szCs w:val="28"/>
        </w:rPr>
        <w:t>ставом</w:t>
      </w:r>
      <w:r w:rsidR="002140E5">
        <w:rPr>
          <w:rFonts w:ascii="Times New Roman" w:hAnsi="Times New Roman" w:cs="Times New Roman"/>
          <w:sz w:val="28"/>
          <w:szCs w:val="28"/>
        </w:rPr>
        <w:t xml:space="preserve"> Александровского муниципального округа Ставропольского края и </w:t>
      </w:r>
      <w:r w:rsidRPr="00C25C4E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2140E5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25C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40E5" w:rsidRDefault="002140E5" w:rsidP="002140E5">
      <w:pPr>
        <w:autoSpaceDE w:val="0"/>
        <w:autoSpaceDN w:val="0"/>
        <w:adjustRightInd w:val="0"/>
        <w:rPr>
          <w:szCs w:val="28"/>
        </w:rPr>
      </w:pPr>
    </w:p>
    <w:p w:rsidR="00C25C4E" w:rsidRDefault="00C25C4E" w:rsidP="002140E5">
      <w:pPr>
        <w:autoSpaceDE w:val="0"/>
        <w:autoSpaceDN w:val="0"/>
        <w:adjustRightInd w:val="0"/>
        <w:jc w:val="center"/>
        <w:rPr>
          <w:bCs/>
          <w:szCs w:val="28"/>
        </w:rPr>
      </w:pPr>
      <w:r w:rsidRPr="00C25C4E">
        <w:rPr>
          <w:bCs/>
          <w:szCs w:val="28"/>
        </w:rPr>
        <w:t xml:space="preserve">Статья 8. Планирование деятельности </w:t>
      </w:r>
      <w:r w:rsidR="002140E5">
        <w:rPr>
          <w:bCs/>
          <w:szCs w:val="28"/>
        </w:rPr>
        <w:t>К</w:t>
      </w:r>
      <w:r w:rsidRPr="00C25C4E">
        <w:rPr>
          <w:bCs/>
          <w:szCs w:val="28"/>
        </w:rPr>
        <w:t>онтрольно-счетной палаты</w:t>
      </w:r>
    </w:p>
    <w:p w:rsidR="002140E5" w:rsidRPr="00C25C4E" w:rsidRDefault="002140E5" w:rsidP="00C25C4E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C25C4E" w:rsidRPr="00C25C4E" w:rsidRDefault="00C25C4E" w:rsidP="00214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E">
        <w:rPr>
          <w:rFonts w:ascii="Times New Roman" w:hAnsi="Times New Roman" w:cs="Times New Roman"/>
          <w:sz w:val="28"/>
          <w:szCs w:val="28"/>
        </w:rPr>
        <w:t xml:space="preserve">1. Контрольно-счетная палата осуществляет свою деятельность на основе планов, которые разрабатываются и утверждаются </w:t>
      </w:r>
      <w:r w:rsidR="002140E5">
        <w:rPr>
          <w:rFonts w:ascii="Times New Roman" w:hAnsi="Times New Roman" w:cs="Times New Roman"/>
          <w:sz w:val="28"/>
          <w:szCs w:val="28"/>
        </w:rPr>
        <w:t>ею</w:t>
      </w:r>
      <w:r w:rsidRPr="00C25C4E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C25C4E" w:rsidRPr="00C25C4E" w:rsidRDefault="00C25C4E" w:rsidP="00214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E">
        <w:rPr>
          <w:rFonts w:ascii="Times New Roman" w:hAnsi="Times New Roman" w:cs="Times New Roman"/>
          <w:sz w:val="28"/>
          <w:szCs w:val="28"/>
        </w:rPr>
        <w:t xml:space="preserve">2. Планирование деятельности Контрольно-счетной палаты </w:t>
      </w:r>
      <w:r w:rsidRPr="00C25C4E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с учетом результатов контрольных и экспертно-аналитических мероприятий, а также на основании поручений Совета депутатов, предложений </w:t>
      </w:r>
      <w:r w:rsidR="002140E5">
        <w:rPr>
          <w:rFonts w:ascii="Times New Roman" w:hAnsi="Times New Roman" w:cs="Times New Roman"/>
          <w:sz w:val="28"/>
          <w:szCs w:val="28"/>
        </w:rPr>
        <w:t>г</w:t>
      </w:r>
      <w:r w:rsidRPr="00C25C4E">
        <w:rPr>
          <w:rFonts w:ascii="Times New Roman" w:hAnsi="Times New Roman" w:cs="Times New Roman"/>
          <w:sz w:val="28"/>
          <w:szCs w:val="28"/>
        </w:rPr>
        <w:t>лавы округа.</w:t>
      </w:r>
    </w:p>
    <w:p w:rsidR="00C25C4E" w:rsidRPr="00C25C4E" w:rsidRDefault="00C25C4E" w:rsidP="00214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E">
        <w:rPr>
          <w:rFonts w:ascii="Times New Roman" w:hAnsi="Times New Roman" w:cs="Times New Roman"/>
          <w:sz w:val="28"/>
          <w:szCs w:val="28"/>
        </w:rPr>
        <w:t xml:space="preserve">План работы Контрольно-счетной палаты на предстоящий год утверждается председателем Контрольно-счетной палаты в срок до </w:t>
      </w:r>
      <w:r w:rsidR="00524F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25C4E">
        <w:rPr>
          <w:rFonts w:ascii="Times New Roman" w:hAnsi="Times New Roman" w:cs="Times New Roman"/>
          <w:sz w:val="28"/>
          <w:szCs w:val="28"/>
        </w:rPr>
        <w:t>30 декабря.</w:t>
      </w:r>
    </w:p>
    <w:p w:rsidR="00C25C4E" w:rsidRPr="00C25C4E" w:rsidRDefault="00C25C4E" w:rsidP="00214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E">
        <w:rPr>
          <w:rFonts w:ascii="Times New Roman" w:hAnsi="Times New Roman" w:cs="Times New Roman"/>
          <w:sz w:val="28"/>
          <w:szCs w:val="28"/>
        </w:rPr>
        <w:t>3. Пору</w:t>
      </w:r>
      <w:r w:rsidR="00DA70EF">
        <w:rPr>
          <w:rFonts w:ascii="Times New Roman" w:hAnsi="Times New Roman" w:cs="Times New Roman"/>
          <w:sz w:val="28"/>
          <w:szCs w:val="28"/>
        </w:rPr>
        <w:t xml:space="preserve">чения </w:t>
      </w:r>
      <w:bookmarkStart w:id="0" w:name="_GoBack"/>
      <w:bookmarkEnd w:id="0"/>
      <w:r w:rsidR="00BC1E51">
        <w:rPr>
          <w:rFonts w:ascii="Times New Roman" w:hAnsi="Times New Roman" w:cs="Times New Roman"/>
          <w:sz w:val="28"/>
          <w:szCs w:val="28"/>
        </w:rPr>
        <w:t>Совета</w:t>
      </w:r>
      <w:r w:rsidRPr="00C25C4E">
        <w:rPr>
          <w:rFonts w:ascii="Times New Roman" w:hAnsi="Times New Roman" w:cs="Times New Roman"/>
          <w:sz w:val="28"/>
          <w:szCs w:val="28"/>
        </w:rPr>
        <w:t xml:space="preserve"> депутатов, предложения </w:t>
      </w:r>
      <w:r w:rsidR="002140E5">
        <w:rPr>
          <w:rFonts w:ascii="Times New Roman" w:hAnsi="Times New Roman" w:cs="Times New Roman"/>
          <w:sz w:val="28"/>
          <w:szCs w:val="28"/>
        </w:rPr>
        <w:t>г</w:t>
      </w:r>
      <w:r w:rsidRPr="00C25C4E">
        <w:rPr>
          <w:rFonts w:ascii="Times New Roman" w:hAnsi="Times New Roman" w:cs="Times New Roman"/>
          <w:sz w:val="28"/>
          <w:szCs w:val="28"/>
        </w:rPr>
        <w:t>лавы округа, направленные в Контрольно-счетную палату до 15 декабря года, предшествующего планируемому, подлежат обязательному включению в план работы Контрольно-счетной палаты на предстоящий год.</w:t>
      </w:r>
    </w:p>
    <w:p w:rsidR="00C25C4E" w:rsidRPr="00C25C4E" w:rsidRDefault="00C25C4E" w:rsidP="00214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C4E">
        <w:rPr>
          <w:rFonts w:ascii="Times New Roman" w:hAnsi="Times New Roman" w:cs="Times New Roman"/>
          <w:sz w:val="28"/>
          <w:szCs w:val="28"/>
        </w:rPr>
        <w:t xml:space="preserve">4. Поручения Совета депутатов, предложения </w:t>
      </w:r>
      <w:r w:rsidR="002140E5">
        <w:rPr>
          <w:rFonts w:ascii="Times New Roman" w:hAnsi="Times New Roman" w:cs="Times New Roman"/>
          <w:sz w:val="28"/>
          <w:szCs w:val="28"/>
        </w:rPr>
        <w:t>г</w:t>
      </w:r>
      <w:r w:rsidRPr="00C25C4E">
        <w:rPr>
          <w:rFonts w:ascii="Times New Roman" w:hAnsi="Times New Roman" w:cs="Times New Roman"/>
          <w:sz w:val="28"/>
          <w:szCs w:val="28"/>
        </w:rPr>
        <w:t>лавы округа по внесению изменений в план работы Контрольно-счетной палаты, поступившие для включения в план работы Контрольно-счетной палаты в течение года, рассматриваются председателем Контрольно-счетной палаты.</w:t>
      </w:r>
    </w:p>
    <w:p w:rsidR="00C25C4E" w:rsidRPr="00C25C4E" w:rsidRDefault="00C25C4E" w:rsidP="00C25C4E">
      <w:pPr>
        <w:autoSpaceDE w:val="0"/>
        <w:autoSpaceDN w:val="0"/>
        <w:adjustRightInd w:val="0"/>
        <w:jc w:val="both"/>
        <w:rPr>
          <w:szCs w:val="28"/>
        </w:rPr>
      </w:pPr>
    </w:p>
    <w:p w:rsidR="00C25C4E" w:rsidRDefault="00C25C4E" w:rsidP="00524FCB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 w:rsidRPr="00C25C4E">
        <w:rPr>
          <w:bCs/>
          <w:szCs w:val="28"/>
        </w:rPr>
        <w:t>Статья 9. Осуществление полном</w:t>
      </w:r>
      <w:r w:rsidR="001F17D4">
        <w:rPr>
          <w:bCs/>
          <w:szCs w:val="28"/>
        </w:rPr>
        <w:t xml:space="preserve">очий по внешнему муниципальному </w:t>
      </w:r>
      <w:r w:rsidRPr="00C25C4E">
        <w:rPr>
          <w:bCs/>
          <w:szCs w:val="28"/>
        </w:rPr>
        <w:t>финансовому контролю</w:t>
      </w:r>
    </w:p>
    <w:p w:rsidR="001F17D4" w:rsidRPr="00C25C4E" w:rsidRDefault="001F17D4" w:rsidP="001F17D4">
      <w:pPr>
        <w:autoSpaceDE w:val="0"/>
        <w:autoSpaceDN w:val="0"/>
        <w:adjustRightInd w:val="0"/>
        <w:jc w:val="center"/>
        <w:rPr>
          <w:szCs w:val="28"/>
        </w:rPr>
      </w:pPr>
    </w:p>
    <w:p w:rsidR="00C25C4E" w:rsidRPr="00C25C4E" w:rsidRDefault="00C25C4E" w:rsidP="001F17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1. Внешний муниципальный финансовый контроль осуществляется </w:t>
      </w:r>
      <w:r w:rsidR="001F17D4">
        <w:rPr>
          <w:szCs w:val="28"/>
        </w:rPr>
        <w:t>К</w:t>
      </w:r>
      <w:r w:rsidRPr="00C25C4E">
        <w:rPr>
          <w:szCs w:val="28"/>
        </w:rPr>
        <w:t>онтрольно-счетной палатой в форме контрольных и экспертно-аналитических мероприятий.</w:t>
      </w:r>
    </w:p>
    <w:p w:rsidR="00C25C4E" w:rsidRPr="00C25C4E" w:rsidRDefault="00C25C4E" w:rsidP="001F17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2. Стандарты внешнего муниципального финансового контроля Контрольно-счетной палаты и стандарты организации деятельности Контрольно-счетной палаты утверждаются приказом Контрольно-счетной палаты и определяют принципы, характеристики, правила и процедуры организации и осуществления в </w:t>
      </w:r>
      <w:r w:rsidR="001F17D4">
        <w:rPr>
          <w:szCs w:val="28"/>
        </w:rPr>
        <w:t>К</w:t>
      </w:r>
      <w:r w:rsidRPr="00C25C4E">
        <w:rPr>
          <w:szCs w:val="28"/>
        </w:rPr>
        <w:t>онтрольно-счетной палате методологического обеспечения, планирования работы, проведения контрольных и экспертно-аналитических мероприятий, подготовки отчетов, взаимодействия с другими контрольными органами, других видов деятельности.</w:t>
      </w:r>
    </w:p>
    <w:p w:rsidR="00C25C4E" w:rsidRPr="00C25C4E" w:rsidRDefault="00C25C4E" w:rsidP="001F17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3. Контрольно-счетной палатой применяются следующие методы осуществления внешнего муниципального финансового контроля: </w:t>
      </w:r>
      <w:r w:rsidR="001F17D4">
        <w:rPr>
          <w:szCs w:val="28"/>
        </w:rPr>
        <w:t>проверка, ревизия, обследование.</w:t>
      </w:r>
    </w:p>
    <w:p w:rsidR="00C25C4E" w:rsidRPr="00C25C4E" w:rsidRDefault="00C25C4E" w:rsidP="001F17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1) </w:t>
      </w:r>
      <w:r w:rsidR="001F17D4">
        <w:rPr>
          <w:szCs w:val="28"/>
        </w:rPr>
        <w:t>П</w:t>
      </w:r>
      <w:r w:rsidRPr="00C25C4E">
        <w:rPr>
          <w:szCs w:val="28"/>
        </w:rPr>
        <w:t>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C25C4E" w:rsidRPr="00C25C4E" w:rsidRDefault="00C25C4E" w:rsidP="001F17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Проверки подразделяются на камеральные и выездные, в том числе встречные проверки:</w:t>
      </w:r>
    </w:p>
    <w:p w:rsidR="00C25C4E" w:rsidRPr="00C25C4E" w:rsidRDefault="00C25C4E" w:rsidP="001F17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под камеральными проверками понимаются проверки, проводимые по месту нахождения </w:t>
      </w:r>
      <w:r w:rsidR="001F17D4">
        <w:rPr>
          <w:szCs w:val="28"/>
        </w:rPr>
        <w:t>К</w:t>
      </w:r>
      <w:r w:rsidRPr="00C25C4E">
        <w:rPr>
          <w:szCs w:val="28"/>
        </w:rPr>
        <w:t>онтрольно-счетной палаты, на основании бюджетной (бухгалтерской) отчетности и иных документов, представленных по ее запросу;</w:t>
      </w:r>
    </w:p>
    <w:p w:rsidR="00C25C4E" w:rsidRPr="00C25C4E" w:rsidRDefault="00C25C4E" w:rsidP="001F17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lastRenderedPageBreak/>
        <w:t>под выездными проверками понимаются проверки, проводимые по месту нахождения объекта контроля, в ходе которых, в том числе, определяется фактическое соответствие совершенных операций данным бюджетной (бухгалтерской) отчетности и первичных документов;</w:t>
      </w:r>
    </w:p>
    <w:p w:rsidR="00C25C4E" w:rsidRPr="00C25C4E" w:rsidRDefault="00C25C4E" w:rsidP="001F17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под встречными проверками понимаются проверки, проводимые в рамках выездных и (или) камеральных проверок, в целях установления и (или) подтверждения фактов, связанных с</w:t>
      </w:r>
      <w:r w:rsidR="001F17D4">
        <w:rPr>
          <w:szCs w:val="28"/>
        </w:rPr>
        <w:t xml:space="preserve"> деятельностью объекта контроля.</w:t>
      </w:r>
    </w:p>
    <w:p w:rsidR="00C25C4E" w:rsidRPr="00C25C4E" w:rsidRDefault="00C25C4E" w:rsidP="001F17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2) </w:t>
      </w:r>
      <w:r w:rsidR="001F17D4">
        <w:rPr>
          <w:szCs w:val="28"/>
        </w:rPr>
        <w:t>П</w:t>
      </w:r>
      <w:r w:rsidRPr="00C25C4E">
        <w:rPr>
          <w:szCs w:val="28"/>
        </w:rPr>
        <w:t>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 Результаты</w:t>
      </w:r>
      <w:r w:rsidR="00C459C5">
        <w:rPr>
          <w:szCs w:val="28"/>
        </w:rPr>
        <w:t xml:space="preserve"> ревизии оформляются актом.</w:t>
      </w:r>
    </w:p>
    <w:p w:rsidR="00C25C4E" w:rsidRPr="00C25C4E" w:rsidRDefault="00C25C4E" w:rsidP="001F17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3) </w:t>
      </w:r>
      <w:r w:rsidR="00C459C5">
        <w:rPr>
          <w:szCs w:val="28"/>
        </w:rPr>
        <w:t>П</w:t>
      </w:r>
      <w:r w:rsidRPr="00C25C4E">
        <w:rPr>
          <w:szCs w:val="28"/>
        </w:rPr>
        <w:t xml:space="preserve">од обследованием понимаются анализ и оценка </w:t>
      </w:r>
      <w:proofErr w:type="gramStart"/>
      <w:r w:rsidRPr="00C25C4E">
        <w:rPr>
          <w:szCs w:val="28"/>
        </w:rPr>
        <w:t>состояния определенной сферы деятельности объекта контроля</w:t>
      </w:r>
      <w:proofErr w:type="gramEnd"/>
      <w:r w:rsidRPr="00C25C4E">
        <w:rPr>
          <w:szCs w:val="28"/>
        </w:rPr>
        <w:t>. Результаты обследования оформляются заключением.</w:t>
      </w:r>
    </w:p>
    <w:p w:rsidR="00C25C4E" w:rsidRPr="00C25C4E" w:rsidRDefault="00C25C4E" w:rsidP="001F17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4. В рамках одного контрольного мероприятия возможно проведение нескольких проверок, ревизий или обследований.</w:t>
      </w:r>
    </w:p>
    <w:p w:rsidR="00C25C4E" w:rsidRPr="00C25C4E" w:rsidRDefault="00C25C4E" w:rsidP="001F17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5. При проведении контрольного мероприятия </w:t>
      </w:r>
      <w:r w:rsidR="00C459C5">
        <w:rPr>
          <w:szCs w:val="28"/>
        </w:rPr>
        <w:t>К</w:t>
      </w:r>
      <w:r w:rsidRPr="00C25C4E">
        <w:rPr>
          <w:szCs w:val="28"/>
        </w:rPr>
        <w:t xml:space="preserve">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 w:rsidR="00873443">
        <w:rPr>
          <w:szCs w:val="28"/>
        </w:rPr>
        <w:t>К</w:t>
      </w:r>
      <w:r w:rsidRPr="00C25C4E">
        <w:rPr>
          <w:szCs w:val="28"/>
        </w:rPr>
        <w:t>онтрольно-счетной палатой составляется отчет.</w:t>
      </w:r>
    </w:p>
    <w:p w:rsidR="00C25C4E" w:rsidRPr="00C25C4E" w:rsidRDefault="00C25C4E" w:rsidP="001F17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6. При проведении экспертно-аналитического мероприятия </w:t>
      </w:r>
      <w:r w:rsidR="00873443">
        <w:rPr>
          <w:szCs w:val="28"/>
        </w:rPr>
        <w:t>К</w:t>
      </w:r>
      <w:r w:rsidRPr="00C25C4E">
        <w:rPr>
          <w:szCs w:val="28"/>
        </w:rPr>
        <w:t>онтрольно-счетная палата составляет отчет или заключение.</w:t>
      </w:r>
    </w:p>
    <w:p w:rsidR="00C25C4E" w:rsidRPr="00C25C4E" w:rsidRDefault="00C25C4E" w:rsidP="001F17D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7. </w:t>
      </w:r>
      <w:proofErr w:type="gramStart"/>
      <w:r w:rsidRPr="00C25C4E">
        <w:rPr>
          <w:szCs w:val="28"/>
        </w:rPr>
        <w:t xml:space="preserve">Порядок осуществления действий должностных лиц Контрольно-счетной палаты при проведении контрольных и экспертно-аналитических мероприятий, сроки проведения проверок, ревизий, обследований, подготовки актов и отчетов, сроки утверждения отчетов, сроки направления информации о проведенных контрольных и экспертно-аналитических мероприятиях </w:t>
      </w:r>
      <w:r w:rsidR="00BE532D">
        <w:rPr>
          <w:szCs w:val="28"/>
        </w:rPr>
        <w:t>г</w:t>
      </w:r>
      <w:r w:rsidRPr="00C25C4E">
        <w:rPr>
          <w:szCs w:val="28"/>
        </w:rPr>
        <w:t xml:space="preserve">лаве округа и в Совет депутатов, устанавливаются Положением о Контрольно-счетной палате, стандартами внешнего муниципального финансового контроля </w:t>
      </w:r>
      <w:r w:rsidR="00BE532D">
        <w:rPr>
          <w:szCs w:val="28"/>
        </w:rPr>
        <w:t>К</w:t>
      </w:r>
      <w:r w:rsidRPr="00C25C4E">
        <w:rPr>
          <w:szCs w:val="28"/>
        </w:rPr>
        <w:t>онтрольно-счетной палаты по проведению контрольного мероприятия и проведению экспертно-аналитического мероприятия.</w:t>
      </w:r>
      <w:proofErr w:type="gramEnd"/>
    </w:p>
    <w:p w:rsidR="00C25C4E" w:rsidRPr="00C25C4E" w:rsidRDefault="00C25C4E" w:rsidP="00C25C4E">
      <w:pPr>
        <w:autoSpaceDE w:val="0"/>
        <w:autoSpaceDN w:val="0"/>
        <w:adjustRightInd w:val="0"/>
        <w:jc w:val="both"/>
        <w:rPr>
          <w:szCs w:val="28"/>
        </w:rPr>
      </w:pPr>
    </w:p>
    <w:p w:rsidR="00C07DA8" w:rsidRDefault="00C25C4E" w:rsidP="00524FCB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 w:rsidRPr="00C25C4E">
        <w:rPr>
          <w:bCs/>
          <w:szCs w:val="28"/>
        </w:rPr>
        <w:t xml:space="preserve">Статья 10. Проведение экспертизы и подготовка заключений на проект </w:t>
      </w:r>
    </w:p>
    <w:p w:rsidR="00C07DA8" w:rsidRDefault="00C25C4E" w:rsidP="00BE532D">
      <w:pPr>
        <w:autoSpaceDE w:val="0"/>
        <w:autoSpaceDN w:val="0"/>
        <w:adjustRightInd w:val="0"/>
        <w:jc w:val="center"/>
        <w:rPr>
          <w:bCs/>
          <w:szCs w:val="28"/>
        </w:rPr>
      </w:pPr>
      <w:r w:rsidRPr="00C25C4E">
        <w:rPr>
          <w:bCs/>
          <w:szCs w:val="28"/>
        </w:rPr>
        <w:t xml:space="preserve">решения Совета депутатов о бюджете округа на очередной финансовый год </w:t>
      </w:r>
    </w:p>
    <w:p w:rsidR="00C25C4E" w:rsidRPr="00C25C4E" w:rsidRDefault="00C25C4E" w:rsidP="00BE532D">
      <w:pPr>
        <w:autoSpaceDE w:val="0"/>
        <w:autoSpaceDN w:val="0"/>
        <w:adjustRightInd w:val="0"/>
        <w:jc w:val="center"/>
        <w:rPr>
          <w:bCs/>
          <w:szCs w:val="28"/>
        </w:rPr>
      </w:pPr>
      <w:r w:rsidRPr="00C25C4E">
        <w:rPr>
          <w:bCs/>
          <w:szCs w:val="28"/>
        </w:rPr>
        <w:t>(очередной финансовый год и плановый период)</w:t>
      </w:r>
    </w:p>
    <w:p w:rsidR="00C25C4E" w:rsidRPr="00C25C4E" w:rsidRDefault="00C25C4E" w:rsidP="00C25C4E">
      <w:pPr>
        <w:autoSpaceDE w:val="0"/>
        <w:autoSpaceDN w:val="0"/>
        <w:adjustRightInd w:val="0"/>
        <w:jc w:val="both"/>
        <w:rPr>
          <w:szCs w:val="28"/>
        </w:rPr>
      </w:pPr>
    </w:p>
    <w:p w:rsidR="00C25C4E" w:rsidRPr="00C25C4E" w:rsidRDefault="00C25C4E" w:rsidP="00BE53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1. </w:t>
      </w:r>
      <w:proofErr w:type="gramStart"/>
      <w:r w:rsidRPr="00C25C4E">
        <w:rPr>
          <w:szCs w:val="28"/>
        </w:rPr>
        <w:t>Эк</w:t>
      </w:r>
      <w:r w:rsidR="00BC1E51">
        <w:rPr>
          <w:szCs w:val="28"/>
        </w:rPr>
        <w:t>спертиза проекта решения</w:t>
      </w:r>
      <w:r w:rsidRPr="00C25C4E">
        <w:rPr>
          <w:szCs w:val="28"/>
        </w:rPr>
        <w:t xml:space="preserve"> Совет депутатов о бюджете округа на очередной финансовый год (очередной финансовый год и плановый период) состоит из комплекса экспертно-аналитических мероприятий, направленных на осуществление анализа обоснованности показателей проекта решения Совета депутатов о бюджете округа на очередной финансовый год (очередной финансовый год и плановый период), наличия и состояния </w:t>
      </w:r>
      <w:r w:rsidRPr="00C25C4E">
        <w:rPr>
          <w:szCs w:val="28"/>
        </w:rPr>
        <w:lastRenderedPageBreak/>
        <w:t>нормативной методической базы его формирования и подготовки заключения Контрольно-счетной палаты на</w:t>
      </w:r>
      <w:proofErr w:type="gramEnd"/>
      <w:r w:rsidRPr="00C25C4E">
        <w:rPr>
          <w:szCs w:val="28"/>
        </w:rPr>
        <w:t xml:space="preserve"> проект решения Совета депутатов о бюджете округа на очередной финансовый год (очередной финансовый год и плановый период).</w:t>
      </w:r>
    </w:p>
    <w:p w:rsidR="00C25C4E" w:rsidRPr="00C25C4E" w:rsidRDefault="00C25C4E" w:rsidP="00BE53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2. Глава округа вносит на рассмотрение в Совет </w:t>
      </w:r>
      <w:proofErr w:type="gramStart"/>
      <w:r w:rsidRPr="00C25C4E">
        <w:rPr>
          <w:szCs w:val="28"/>
        </w:rPr>
        <w:t>депутатов</w:t>
      </w:r>
      <w:proofErr w:type="gramEnd"/>
      <w:r w:rsidRPr="00C25C4E">
        <w:rPr>
          <w:szCs w:val="28"/>
        </w:rPr>
        <w:t xml:space="preserve"> одобренный на заседании администрации Александровского муниципального округа Ставропольского края (далее - администрация округа) проект решения о бюджете округа на очередной финансовый год (очередной финансовый год и плановый период) не позднее 15 ноября текущего года. Документы и материалы, предоставляемые при внесении проекта решения в Совет депутатов о бюджете округа на очередной финансовый год (очередной финансовый год и плановый период), определены в Положении о бюджетном процессе.</w:t>
      </w:r>
    </w:p>
    <w:p w:rsidR="00C25C4E" w:rsidRPr="00C25C4E" w:rsidRDefault="00C25C4E" w:rsidP="00BE53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3. Экспертиза проекта решения Совета депутатов о бюджете округа на очередной финансовый год (очередной финансовый год и плановый период) проводится в соответствии с требованиями </w:t>
      </w:r>
      <w:hyperlink r:id="rId13" w:history="1">
        <w:r w:rsidRPr="00C25C4E">
          <w:rPr>
            <w:szCs w:val="28"/>
          </w:rPr>
          <w:t>БК</w:t>
        </w:r>
      </w:hyperlink>
      <w:r w:rsidRPr="00C25C4E">
        <w:rPr>
          <w:szCs w:val="28"/>
        </w:rPr>
        <w:t xml:space="preserve"> РФ, федеральных законов и иных правовых актов Российской Федерации, Положения о бюджетном процессе.</w:t>
      </w:r>
    </w:p>
    <w:p w:rsidR="00C25C4E" w:rsidRPr="00C25C4E" w:rsidRDefault="00C25C4E" w:rsidP="00BE53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4. Заключение на проект решения Совета депутатов о бюджете округа на очередной финансовый год (очередной финансовый год и плановый период) подготавливается в не позднее 20 рабочих дней со дня его поступления в </w:t>
      </w:r>
      <w:r w:rsidR="00BE532D">
        <w:rPr>
          <w:szCs w:val="28"/>
        </w:rPr>
        <w:t>К</w:t>
      </w:r>
      <w:r w:rsidRPr="00C25C4E">
        <w:rPr>
          <w:szCs w:val="28"/>
        </w:rPr>
        <w:t xml:space="preserve">онтрольно-счетную палату, утверждается председателем Контрольно-счетной палаты и направляется в Совет депутатов и </w:t>
      </w:r>
      <w:r w:rsidR="00BE532D">
        <w:rPr>
          <w:szCs w:val="28"/>
        </w:rPr>
        <w:t>г</w:t>
      </w:r>
      <w:r w:rsidRPr="00C25C4E">
        <w:rPr>
          <w:szCs w:val="28"/>
        </w:rPr>
        <w:t>лаве округа.</w:t>
      </w:r>
    </w:p>
    <w:p w:rsidR="00C25C4E" w:rsidRPr="00C25C4E" w:rsidRDefault="00C25C4E" w:rsidP="00C25C4E">
      <w:pPr>
        <w:autoSpaceDE w:val="0"/>
        <w:autoSpaceDN w:val="0"/>
        <w:adjustRightInd w:val="0"/>
        <w:jc w:val="both"/>
        <w:rPr>
          <w:szCs w:val="28"/>
        </w:rPr>
      </w:pPr>
    </w:p>
    <w:p w:rsidR="00C20AF3" w:rsidRDefault="00C25C4E" w:rsidP="00AA3703">
      <w:pPr>
        <w:autoSpaceDE w:val="0"/>
        <w:autoSpaceDN w:val="0"/>
        <w:adjustRightInd w:val="0"/>
        <w:jc w:val="center"/>
        <w:rPr>
          <w:bCs/>
          <w:szCs w:val="28"/>
        </w:rPr>
      </w:pPr>
      <w:r w:rsidRPr="00C25C4E">
        <w:rPr>
          <w:bCs/>
          <w:szCs w:val="28"/>
        </w:rPr>
        <w:t xml:space="preserve">Статья 11. Подготовка заключения на проект решения </w:t>
      </w:r>
    </w:p>
    <w:p w:rsidR="00C20AF3" w:rsidRDefault="00C25C4E" w:rsidP="00C20AF3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 w:rsidRPr="00C25C4E">
        <w:rPr>
          <w:bCs/>
          <w:szCs w:val="28"/>
        </w:rPr>
        <w:t xml:space="preserve">Совета депутатов о внесении изменений в решение </w:t>
      </w:r>
    </w:p>
    <w:p w:rsidR="00524FCB" w:rsidRDefault="00C25C4E" w:rsidP="00C20AF3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 w:rsidRPr="00C25C4E">
        <w:rPr>
          <w:bCs/>
          <w:szCs w:val="28"/>
        </w:rPr>
        <w:t xml:space="preserve">Совета депутатов о бюджете округа на очередной финансовый год </w:t>
      </w:r>
    </w:p>
    <w:p w:rsidR="00C25C4E" w:rsidRPr="00C25C4E" w:rsidRDefault="00C25C4E" w:rsidP="00524FCB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 w:rsidRPr="00C25C4E">
        <w:rPr>
          <w:bCs/>
          <w:szCs w:val="28"/>
        </w:rPr>
        <w:t>(на очередной финансовый год и плановый период)</w:t>
      </w:r>
    </w:p>
    <w:p w:rsidR="00C25C4E" w:rsidRPr="00C25C4E" w:rsidRDefault="00C25C4E" w:rsidP="00C25C4E">
      <w:pPr>
        <w:autoSpaceDE w:val="0"/>
        <w:autoSpaceDN w:val="0"/>
        <w:adjustRightInd w:val="0"/>
        <w:jc w:val="both"/>
        <w:rPr>
          <w:szCs w:val="28"/>
        </w:rPr>
      </w:pPr>
    </w:p>
    <w:p w:rsidR="00C25C4E" w:rsidRPr="00C25C4E" w:rsidRDefault="00C25C4E" w:rsidP="00BE53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1. </w:t>
      </w:r>
      <w:proofErr w:type="gramStart"/>
      <w:r w:rsidRPr="00C25C4E">
        <w:rPr>
          <w:szCs w:val="28"/>
        </w:rPr>
        <w:t>Рассмотрение проекта решения Совета депутатов о внесении изменений в решение Совета депутатов о бюджете округа на очередной финансовый год (на очередной финансовый год и плановый период) (далее - проект решения Совета депутатов о внесении изменений в бюджет округа</w:t>
      </w:r>
      <w:r w:rsidR="004B70CA">
        <w:rPr>
          <w:szCs w:val="28"/>
        </w:rPr>
        <w:t>)</w:t>
      </w:r>
      <w:r w:rsidRPr="00C25C4E">
        <w:rPr>
          <w:szCs w:val="28"/>
        </w:rPr>
        <w:t xml:space="preserve">  Контрольно-счетной палатой осуществляется в рамках предварительного контроля в процессе исполнения бюджета округа с учетом положений </w:t>
      </w:r>
      <w:hyperlink r:id="rId14" w:history="1">
        <w:r w:rsidRPr="00C25C4E">
          <w:rPr>
            <w:szCs w:val="28"/>
          </w:rPr>
          <w:t>БК</w:t>
        </w:r>
      </w:hyperlink>
      <w:r w:rsidRPr="00C25C4E">
        <w:rPr>
          <w:szCs w:val="28"/>
        </w:rPr>
        <w:t xml:space="preserve"> РФ и Положения о бюджетном процессе.</w:t>
      </w:r>
      <w:proofErr w:type="gramEnd"/>
    </w:p>
    <w:p w:rsidR="00C25C4E" w:rsidRPr="00C25C4E" w:rsidRDefault="00C25C4E" w:rsidP="00BE53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2. Проект решения Совета депутатов о внесении изменений в бюджет округа вносится </w:t>
      </w:r>
      <w:r w:rsidR="004B70CA">
        <w:rPr>
          <w:szCs w:val="28"/>
        </w:rPr>
        <w:t>главой</w:t>
      </w:r>
      <w:r w:rsidRPr="00C25C4E">
        <w:rPr>
          <w:szCs w:val="28"/>
        </w:rPr>
        <w:t xml:space="preserve"> округа с материалами, определенными Положением о бюджетном процессе.</w:t>
      </w:r>
    </w:p>
    <w:p w:rsidR="00C25C4E" w:rsidRPr="00C25C4E" w:rsidRDefault="00C25C4E" w:rsidP="00BE53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3. Дополнительные документы и материалы, необходимые для осуществления предварительного контроля предоставляются объектами внешнего муниципального финансового контроля в сроки, установленные в запросе Контрольно-счетной палаты.</w:t>
      </w:r>
    </w:p>
    <w:p w:rsidR="00C25C4E" w:rsidRPr="00C25C4E" w:rsidRDefault="00C25C4E" w:rsidP="00BE53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lastRenderedPageBreak/>
        <w:t xml:space="preserve">4. Заключение Контрольно-счетной палаты на проект решения Совета депутатов о внесении изменений в бюджет округа подготавливается в срок, не превышающий 10 рабочих дней со дня его поступления в </w:t>
      </w:r>
      <w:r w:rsidR="004B70CA">
        <w:rPr>
          <w:szCs w:val="28"/>
        </w:rPr>
        <w:t>К</w:t>
      </w:r>
      <w:r w:rsidRPr="00C25C4E">
        <w:rPr>
          <w:szCs w:val="28"/>
        </w:rPr>
        <w:t xml:space="preserve">онтрольно-счетную палату, утверждается председателем </w:t>
      </w:r>
      <w:r w:rsidR="004B70CA">
        <w:rPr>
          <w:szCs w:val="28"/>
        </w:rPr>
        <w:t>К</w:t>
      </w:r>
      <w:r w:rsidRPr="00C25C4E">
        <w:rPr>
          <w:szCs w:val="28"/>
        </w:rPr>
        <w:t>онтрольно-счетной палаты и направляется в Совет депутатов.</w:t>
      </w:r>
    </w:p>
    <w:p w:rsidR="00C25C4E" w:rsidRPr="00C25C4E" w:rsidRDefault="00C25C4E" w:rsidP="00C25C4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66DE8" w:rsidRDefault="00C25C4E" w:rsidP="004B70CA">
      <w:pPr>
        <w:autoSpaceDE w:val="0"/>
        <w:autoSpaceDN w:val="0"/>
        <w:adjustRightInd w:val="0"/>
        <w:jc w:val="center"/>
        <w:rPr>
          <w:bCs/>
          <w:szCs w:val="28"/>
        </w:rPr>
      </w:pPr>
      <w:r w:rsidRPr="00C25C4E">
        <w:rPr>
          <w:bCs/>
          <w:szCs w:val="28"/>
        </w:rPr>
        <w:t xml:space="preserve">Статья 12. Анализ исполнения бюджета округа </w:t>
      </w:r>
    </w:p>
    <w:p w:rsidR="00C25C4E" w:rsidRDefault="00C25C4E" w:rsidP="004B70CA">
      <w:pPr>
        <w:autoSpaceDE w:val="0"/>
        <w:autoSpaceDN w:val="0"/>
        <w:adjustRightInd w:val="0"/>
        <w:jc w:val="center"/>
        <w:rPr>
          <w:bCs/>
          <w:szCs w:val="28"/>
        </w:rPr>
      </w:pPr>
      <w:r w:rsidRPr="00C25C4E">
        <w:rPr>
          <w:bCs/>
          <w:szCs w:val="28"/>
        </w:rPr>
        <w:t>в текущем финансовом году</w:t>
      </w:r>
    </w:p>
    <w:p w:rsidR="004B70CA" w:rsidRPr="00C25C4E" w:rsidRDefault="004B70CA" w:rsidP="004B70CA">
      <w:pPr>
        <w:autoSpaceDE w:val="0"/>
        <w:autoSpaceDN w:val="0"/>
        <w:adjustRightInd w:val="0"/>
        <w:jc w:val="center"/>
        <w:rPr>
          <w:szCs w:val="28"/>
        </w:rPr>
      </w:pPr>
    </w:p>
    <w:p w:rsidR="00C25C4E" w:rsidRPr="00C25C4E" w:rsidRDefault="00C25C4E" w:rsidP="004B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1. В целях осуществления последующего контроля по результатам исполнения бюджета округа за первый квартал, полугодие, девять месяцев текущего финансового года проводится анализ с подготовкой аналитической информации о ходе исполнения бюджета округа в текущем финансовом году.</w:t>
      </w:r>
    </w:p>
    <w:p w:rsidR="00C25C4E" w:rsidRPr="00C25C4E" w:rsidRDefault="00C25C4E" w:rsidP="004B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2. В ходе проведения анализа </w:t>
      </w:r>
      <w:r w:rsidR="004B70CA">
        <w:rPr>
          <w:szCs w:val="28"/>
        </w:rPr>
        <w:t>К</w:t>
      </w:r>
      <w:r w:rsidRPr="00C25C4E">
        <w:rPr>
          <w:szCs w:val="28"/>
        </w:rPr>
        <w:t xml:space="preserve">онтрольно-счетной палатой рассматриваются документы, предоставляемые в соответствии с Положением о бюджетном процессе одновременно с отчетом об исполнении бюджета округа, осуществляется </w:t>
      </w:r>
      <w:proofErr w:type="gramStart"/>
      <w:r w:rsidRPr="00C25C4E">
        <w:rPr>
          <w:szCs w:val="28"/>
        </w:rPr>
        <w:t>контроль за</w:t>
      </w:r>
      <w:proofErr w:type="gramEnd"/>
      <w:r w:rsidRPr="00C25C4E">
        <w:rPr>
          <w:szCs w:val="28"/>
        </w:rPr>
        <w:t xml:space="preserve"> полнотой и соответствием нормативным требованиям отчетов об исполнении бюджета округа за отчетный период.</w:t>
      </w:r>
    </w:p>
    <w:p w:rsidR="00C25C4E" w:rsidRPr="00C25C4E" w:rsidRDefault="00C25C4E" w:rsidP="004B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3. Дополнительные документы и материалы, необходимые для осуществления анализа, предоставляются объектами внешнего муниципального финансового контроля в сроки, установленные в запросе </w:t>
      </w:r>
      <w:r w:rsidR="004B70CA">
        <w:rPr>
          <w:szCs w:val="28"/>
        </w:rPr>
        <w:t>К</w:t>
      </w:r>
      <w:r w:rsidRPr="00C25C4E">
        <w:rPr>
          <w:szCs w:val="28"/>
        </w:rPr>
        <w:t>онтрольно-счетной палаты.</w:t>
      </w:r>
    </w:p>
    <w:p w:rsidR="00C25C4E" w:rsidRPr="00C25C4E" w:rsidRDefault="00C25C4E" w:rsidP="004B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4. Аналитическая информация по отчетам об исполнении бюджета округа в текущем году (за первый квартал, полугодие, девять месяцев) подготавливаются в срок, не превышающий 20 рабочих дней со дня его поступления в Контрольно-счетную палату, утверждается председателем Контрольно-счетной палаты и направляется в Совет депутатов и </w:t>
      </w:r>
      <w:r w:rsidR="004B70CA">
        <w:rPr>
          <w:szCs w:val="28"/>
        </w:rPr>
        <w:t xml:space="preserve">главе </w:t>
      </w:r>
      <w:r w:rsidRPr="00C25C4E">
        <w:rPr>
          <w:szCs w:val="28"/>
        </w:rPr>
        <w:t>округа.</w:t>
      </w:r>
    </w:p>
    <w:p w:rsidR="00C25C4E" w:rsidRPr="00C25C4E" w:rsidRDefault="00C25C4E" w:rsidP="00C25C4E">
      <w:pPr>
        <w:autoSpaceDE w:val="0"/>
        <w:autoSpaceDN w:val="0"/>
        <w:adjustRightInd w:val="0"/>
        <w:ind w:firstLine="539"/>
        <w:jc w:val="both"/>
        <w:rPr>
          <w:szCs w:val="28"/>
        </w:rPr>
      </w:pPr>
    </w:p>
    <w:p w:rsidR="00C20AF3" w:rsidRDefault="00C25C4E" w:rsidP="00AA3703">
      <w:pPr>
        <w:autoSpaceDE w:val="0"/>
        <w:autoSpaceDN w:val="0"/>
        <w:adjustRightInd w:val="0"/>
        <w:jc w:val="center"/>
        <w:rPr>
          <w:bCs/>
          <w:szCs w:val="28"/>
        </w:rPr>
      </w:pPr>
      <w:r w:rsidRPr="00C25C4E">
        <w:rPr>
          <w:bCs/>
          <w:szCs w:val="28"/>
        </w:rPr>
        <w:t xml:space="preserve">Статья 13. Внешняя проверка годового отчета об исполнении </w:t>
      </w:r>
    </w:p>
    <w:p w:rsidR="00C25C4E" w:rsidRDefault="00C25C4E" w:rsidP="00C20AF3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C25C4E">
        <w:rPr>
          <w:bCs/>
          <w:szCs w:val="28"/>
        </w:rPr>
        <w:t>бюджета округа</w:t>
      </w:r>
    </w:p>
    <w:p w:rsidR="004B70CA" w:rsidRPr="00C25C4E" w:rsidRDefault="004B70CA" w:rsidP="004B70CA">
      <w:pPr>
        <w:autoSpaceDE w:val="0"/>
        <w:autoSpaceDN w:val="0"/>
        <w:adjustRightInd w:val="0"/>
        <w:jc w:val="center"/>
        <w:rPr>
          <w:szCs w:val="28"/>
        </w:rPr>
      </w:pPr>
    </w:p>
    <w:p w:rsidR="00C25C4E" w:rsidRPr="00C25C4E" w:rsidRDefault="00C25C4E" w:rsidP="004B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1. Внешняя проверка годового отчета об исполнении бюджета округа осуществляется в порядке, установленном Положением о бюджетном процессе, с соблюдением требований </w:t>
      </w:r>
      <w:hyperlink r:id="rId15" w:history="1">
        <w:r w:rsidRPr="00C25C4E">
          <w:rPr>
            <w:szCs w:val="28"/>
          </w:rPr>
          <w:t>БК</w:t>
        </w:r>
      </w:hyperlink>
      <w:r w:rsidRPr="00C25C4E">
        <w:rPr>
          <w:szCs w:val="28"/>
        </w:rPr>
        <w:t xml:space="preserve"> РФ и с учетом особенностей, установленных федеральными законами.</w:t>
      </w:r>
    </w:p>
    <w:p w:rsidR="00C25C4E" w:rsidRPr="00C25C4E" w:rsidRDefault="00C25C4E" w:rsidP="004B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2. В ходе основного этапа внешней проверки осуществляются:</w:t>
      </w:r>
    </w:p>
    <w:p w:rsidR="00C25C4E" w:rsidRPr="00C25C4E" w:rsidRDefault="00C25C4E" w:rsidP="004B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1) проверка годовой бюджетной отчетности главных администраторов бюджетных средств;</w:t>
      </w:r>
    </w:p>
    <w:p w:rsidR="00C25C4E" w:rsidRPr="00C25C4E" w:rsidRDefault="00C25C4E" w:rsidP="004B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2) проверка, анализ и оценка обоснованности основных показателей годового отчета об исполнении бюджета округа;</w:t>
      </w:r>
    </w:p>
    <w:p w:rsidR="00C25C4E" w:rsidRPr="00C25C4E" w:rsidRDefault="00C25C4E" w:rsidP="004B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3) оценка и анализ материалов, представленных одновременно с годовым отчетом об исполнении бюджета округа, и информации по направленным запросам.</w:t>
      </w:r>
    </w:p>
    <w:p w:rsidR="00AA3703" w:rsidRDefault="00AA3703" w:rsidP="004B70C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A3703" w:rsidRDefault="00AA3703" w:rsidP="004B70C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25C4E" w:rsidRPr="00C25C4E" w:rsidRDefault="00C25C4E" w:rsidP="004B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3. Для дополнительного анализа и формирования выводов по итогам исполнения бюджета округа могут направляться запросы в органы местного самоуправления Александровского муниципального округа Ставропольского края, иные учреждения и организации.</w:t>
      </w:r>
    </w:p>
    <w:p w:rsidR="00C25C4E" w:rsidRPr="00C25C4E" w:rsidRDefault="00C25C4E" w:rsidP="004B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4. На заключительном этапе внешней проверки осуществляется подготовка заключения </w:t>
      </w:r>
      <w:r w:rsidR="004B70CA">
        <w:rPr>
          <w:szCs w:val="28"/>
        </w:rPr>
        <w:t>К</w:t>
      </w:r>
      <w:r w:rsidRPr="00C25C4E">
        <w:rPr>
          <w:szCs w:val="28"/>
        </w:rPr>
        <w:t xml:space="preserve">онтрольно-счетной палаты с учетом результатов проверки годовой бюджетной отчетности главных администраторов бюджетных средств, подписание заключения </w:t>
      </w:r>
      <w:r w:rsidR="004B70CA">
        <w:rPr>
          <w:szCs w:val="28"/>
        </w:rPr>
        <w:t>К</w:t>
      </w:r>
      <w:r w:rsidRPr="00C25C4E">
        <w:rPr>
          <w:szCs w:val="28"/>
        </w:rPr>
        <w:t xml:space="preserve">онтрольно-счетной палаты, направление заключения в Совет депутатов и </w:t>
      </w:r>
      <w:r w:rsidR="004B70CA">
        <w:rPr>
          <w:szCs w:val="28"/>
        </w:rPr>
        <w:t>г</w:t>
      </w:r>
      <w:r w:rsidRPr="00C25C4E">
        <w:rPr>
          <w:szCs w:val="28"/>
        </w:rPr>
        <w:t>лаве округа.</w:t>
      </w:r>
    </w:p>
    <w:p w:rsidR="00C25C4E" w:rsidRPr="00C25C4E" w:rsidRDefault="00C25C4E" w:rsidP="004B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5. </w:t>
      </w:r>
      <w:proofErr w:type="gramStart"/>
      <w:r w:rsidRPr="00C25C4E">
        <w:rPr>
          <w:szCs w:val="28"/>
        </w:rPr>
        <w:t xml:space="preserve">Порядок и сроки предоставления годового отчета об исполнении бюджета округа, содержание, организация внешней проверки годового отчета об исполнении бюджета округа, структура и срок подготовки заключения </w:t>
      </w:r>
      <w:r w:rsidR="004B70CA">
        <w:rPr>
          <w:szCs w:val="28"/>
        </w:rPr>
        <w:t>К</w:t>
      </w:r>
      <w:r w:rsidRPr="00C25C4E">
        <w:rPr>
          <w:szCs w:val="28"/>
        </w:rPr>
        <w:t>онтрольно-счетной палаты на годовой отчет об исполнении бюджета округа определяются Положением о бюджетном процессе и Порядком проведения внешней проверки годового отчета об исполнении бюджета Александровского муниципального округа Ставропольского края утвержденного Решением Совета депутатов от 27</w:t>
      </w:r>
      <w:proofErr w:type="gramEnd"/>
      <w:r w:rsidRPr="00C25C4E">
        <w:rPr>
          <w:szCs w:val="28"/>
        </w:rPr>
        <w:t xml:space="preserve"> ноября 2020 года № 50/50.</w:t>
      </w:r>
    </w:p>
    <w:p w:rsidR="004B70CA" w:rsidRDefault="004B70CA" w:rsidP="00C25C4E">
      <w:pPr>
        <w:autoSpaceDE w:val="0"/>
        <w:autoSpaceDN w:val="0"/>
        <w:adjustRightInd w:val="0"/>
        <w:ind w:firstLine="540"/>
        <w:jc w:val="center"/>
        <w:rPr>
          <w:bCs/>
          <w:szCs w:val="28"/>
        </w:rPr>
      </w:pPr>
    </w:p>
    <w:p w:rsidR="00C25C4E" w:rsidRDefault="00C25C4E" w:rsidP="00C25C4E">
      <w:pPr>
        <w:autoSpaceDE w:val="0"/>
        <w:autoSpaceDN w:val="0"/>
        <w:adjustRightInd w:val="0"/>
        <w:ind w:firstLine="540"/>
        <w:jc w:val="center"/>
        <w:rPr>
          <w:bCs/>
          <w:szCs w:val="28"/>
        </w:rPr>
      </w:pPr>
      <w:r w:rsidRPr="00C25C4E">
        <w:rPr>
          <w:bCs/>
          <w:szCs w:val="28"/>
        </w:rPr>
        <w:t>Статья 14. Аудит в сфере закупок</w:t>
      </w:r>
    </w:p>
    <w:p w:rsidR="004B70CA" w:rsidRPr="00C25C4E" w:rsidRDefault="004B70CA" w:rsidP="00C25C4E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C25C4E" w:rsidRPr="00C25C4E" w:rsidRDefault="00C25C4E" w:rsidP="004B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1. Аудит в сфере закупок осуществляется Контрольно-счетной палатой на основании Федерального </w:t>
      </w:r>
      <w:hyperlink r:id="rId16" w:history="1">
        <w:r w:rsidRPr="00C25C4E">
          <w:rPr>
            <w:szCs w:val="28"/>
          </w:rPr>
          <w:t>закона</w:t>
        </w:r>
      </w:hyperlink>
      <w:r w:rsidR="004B70CA">
        <w:rPr>
          <w:szCs w:val="28"/>
        </w:rPr>
        <w:t xml:space="preserve"> №</w:t>
      </w:r>
      <w:r w:rsidRPr="00C25C4E">
        <w:rPr>
          <w:szCs w:val="28"/>
        </w:rPr>
        <w:t xml:space="preserve"> 44-ФЗ.</w:t>
      </w:r>
    </w:p>
    <w:p w:rsidR="00C25C4E" w:rsidRPr="00C25C4E" w:rsidRDefault="00C25C4E" w:rsidP="004B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2. Должностные лица Контрольно-счетной палаты в пределах своих полномочий осуществляют анализ и оценку результатов закупок, достижения целей осуществления закупок, проводят в соответствии со </w:t>
      </w:r>
      <w:hyperlink r:id="rId17" w:history="1">
        <w:r w:rsidRPr="00C25C4E">
          <w:rPr>
            <w:szCs w:val="28"/>
          </w:rPr>
          <w:t>статьей 98</w:t>
        </w:r>
      </w:hyperlink>
      <w:r w:rsidRPr="00C25C4E">
        <w:rPr>
          <w:szCs w:val="28"/>
        </w:rPr>
        <w:t xml:space="preserve"> Федерального закона </w:t>
      </w:r>
      <w:r w:rsidR="004B70CA">
        <w:rPr>
          <w:szCs w:val="28"/>
        </w:rPr>
        <w:t>№</w:t>
      </w:r>
      <w:r w:rsidRPr="00C25C4E">
        <w:rPr>
          <w:szCs w:val="28"/>
        </w:rPr>
        <w:t xml:space="preserve"> 44-ФЗ. </w:t>
      </w:r>
    </w:p>
    <w:p w:rsidR="00C25C4E" w:rsidRPr="00C25C4E" w:rsidRDefault="00C25C4E" w:rsidP="004B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bCs/>
          <w:szCs w:val="28"/>
        </w:rPr>
        <w:t>Для достижения целей, Контрольно-счетная палата осуществляет экспертно-аналитическую, информационную и иную деятельность посредством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</w:r>
    </w:p>
    <w:p w:rsidR="00C25C4E" w:rsidRPr="00C25C4E" w:rsidRDefault="00C25C4E" w:rsidP="004B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3. </w:t>
      </w:r>
      <w:proofErr w:type="gramStart"/>
      <w:r w:rsidRPr="00C25C4E">
        <w:rPr>
          <w:szCs w:val="28"/>
        </w:rPr>
        <w:t xml:space="preserve">Порядок действий должностных лиц Контрольно-счетной палаты при проведении аудита в сфере закупок, оформлении результатов аудита в сфере закупок, подготовки предложений, направленных на устранение причин выявленных отклонений, нарушений и недостатков, устанавливается стандартами внешнего муниципального финансового контроля </w:t>
      </w:r>
      <w:r w:rsidR="004B70CA">
        <w:rPr>
          <w:szCs w:val="28"/>
        </w:rPr>
        <w:t>К</w:t>
      </w:r>
      <w:r w:rsidRPr="00C25C4E">
        <w:rPr>
          <w:szCs w:val="28"/>
        </w:rPr>
        <w:t>онтрольно-счетной палаты по проведению контрольного мероприятия и проведению аудита в сфере закупок товаров, выполнения работ, оказания услуг для обеспечения муниципальных нужд.</w:t>
      </w:r>
      <w:proofErr w:type="gramEnd"/>
    </w:p>
    <w:p w:rsidR="00C25C4E" w:rsidRPr="00C25C4E" w:rsidRDefault="00C25C4E" w:rsidP="004B70C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A3703" w:rsidRDefault="00AA3703" w:rsidP="004B70CA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AA3703" w:rsidRDefault="00AA3703" w:rsidP="004B70CA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AA3703" w:rsidRDefault="00AA3703" w:rsidP="004B70CA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4B70CA" w:rsidRDefault="00C25C4E" w:rsidP="004B70CA">
      <w:pPr>
        <w:autoSpaceDE w:val="0"/>
        <w:autoSpaceDN w:val="0"/>
        <w:adjustRightInd w:val="0"/>
        <w:jc w:val="center"/>
        <w:rPr>
          <w:bCs/>
          <w:szCs w:val="28"/>
        </w:rPr>
      </w:pPr>
      <w:r w:rsidRPr="00C25C4E">
        <w:rPr>
          <w:bCs/>
          <w:szCs w:val="28"/>
        </w:rPr>
        <w:lastRenderedPageBreak/>
        <w:t xml:space="preserve">Статья 15. Меры, принимаемые Контрольно-счетной палатой </w:t>
      </w:r>
    </w:p>
    <w:p w:rsidR="00866DE8" w:rsidRDefault="00C25C4E" w:rsidP="004B70CA">
      <w:pPr>
        <w:autoSpaceDE w:val="0"/>
        <w:autoSpaceDN w:val="0"/>
        <w:adjustRightInd w:val="0"/>
        <w:jc w:val="center"/>
        <w:rPr>
          <w:bCs/>
          <w:szCs w:val="28"/>
        </w:rPr>
      </w:pPr>
      <w:r w:rsidRPr="00C25C4E">
        <w:rPr>
          <w:bCs/>
          <w:szCs w:val="28"/>
        </w:rPr>
        <w:t xml:space="preserve">по результатам осуществления полномочий по </w:t>
      </w:r>
      <w:proofErr w:type="gramStart"/>
      <w:r w:rsidRPr="00C25C4E">
        <w:rPr>
          <w:bCs/>
          <w:szCs w:val="28"/>
        </w:rPr>
        <w:t>внешнему</w:t>
      </w:r>
      <w:proofErr w:type="gramEnd"/>
      <w:r w:rsidRPr="00C25C4E">
        <w:rPr>
          <w:bCs/>
          <w:szCs w:val="28"/>
        </w:rPr>
        <w:t xml:space="preserve"> </w:t>
      </w:r>
    </w:p>
    <w:p w:rsidR="00C25C4E" w:rsidRPr="00C25C4E" w:rsidRDefault="00C25C4E" w:rsidP="00866DE8">
      <w:pPr>
        <w:autoSpaceDE w:val="0"/>
        <w:autoSpaceDN w:val="0"/>
        <w:adjustRightInd w:val="0"/>
        <w:jc w:val="center"/>
        <w:rPr>
          <w:bCs/>
          <w:szCs w:val="28"/>
        </w:rPr>
      </w:pPr>
      <w:r w:rsidRPr="00C25C4E">
        <w:rPr>
          <w:bCs/>
          <w:szCs w:val="28"/>
        </w:rPr>
        <w:t>муниципальному</w:t>
      </w:r>
      <w:r w:rsidR="00005A66">
        <w:rPr>
          <w:bCs/>
          <w:szCs w:val="28"/>
        </w:rPr>
        <w:t xml:space="preserve"> </w:t>
      </w:r>
      <w:r w:rsidRPr="00C25C4E">
        <w:rPr>
          <w:bCs/>
          <w:szCs w:val="28"/>
        </w:rPr>
        <w:t>финансовому контролю</w:t>
      </w:r>
    </w:p>
    <w:p w:rsidR="00C25C4E" w:rsidRPr="00C25C4E" w:rsidRDefault="00C25C4E" w:rsidP="00C25C4E">
      <w:pPr>
        <w:autoSpaceDE w:val="0"/>
        <w:autoSpaceDN w:val="0"/>
        <w:adjustRightInd w:val="0"/>
        <w:jc w:val="both"/>
        <w:rPr>
          <w:szCs w:val="28"/>
        </w:rPr>
      </w:pPr>
    </w:p>
    <w:p w:rsidR="00C25C4E" w:rsidRPr="00C25C4E" w:rsidRDefault="00C25C4E" w:rsidP="004B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 xml:space="preserve">1. При осуществлении полномочий по внешнему муниципальному финансовому контролю уполномоченные должностные лица Контрольно-счетной палаты в случаях и порядке, предусмотренных законодательством Российской Федерации и Положением </w:t>
      </w:r>
      <w:r w:rsidR="004B70CA">
        <w:rPr>
          <w:szCs w:val="28"/>
        </w:rPr>
        <w:t xml:space="preserve">о </w:t>
      </w:r>
      <w:r w:rsidRPr="00C25C4E">
        <w:rPr>
          <w:szCs w:val="28"/>
        </w:rPr>
        <w:t>Контрольно-счетной палат</w:t>
      </w:r>
      <w:r w:rsidR="004B70CA">
        <w:rPr>
          <w:szCs w:val="28"/>
        </w:rPr>
        <w:t>е</w:t>
      </w:r>
      <w:r w:rsidRPr="00C25C4E">
        <w:rPr>
          <w:szCs w:val="28"/>
        </w:rPr>
        <w:t xml:space="preserve"> направляют объектам контроля:</w:t>
      </w:r>
    </w:p>
    <w:p w:rsidR="00C25C4E" w:rsidRPr="00C25C4E" w:rsidRDefault="00C25C4E" w:rsidP="004B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1) представления;</w:t>
      </w:r>
    </w:p>
    <w:p w:rsidR="00C25C4E" w:rsidRPr="00C25C4E" w:rsidRDefault="00C25C4E" w:rsidP="004B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2) предписания;</w:t>
      </w:r>
    </w:p>
    <w:p w:rsidR="00C25C4E" w:rsidRPr="00C25C4E" w:rsidRDefault="00C25C4E" w:rsidP="004B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3) протоколы об административных правонарушениях в случаях и порядке, установленном законодательством Российской Федерации;</w:t>
      </w:r>
    </w:p>
    <w:p w:rsidR="00C25C4E" w:rsidRPr="00C25C4E" w:rsidRDefault="00C25C4E" w:rsidP="004B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4) уведомления финансовому управлению о применении бюджетной меры (бюджетных мер) принуждения при установлении нарушений бюджетного законодательства Российской Федерации.</w:t>
      </w:r>
    </w:p>
    <w:p w:rsidR="00C25C4E" w:rsidRPr="00C25C4E" w:rsidRDefault="00C25C4E" w:rsidP="00C25C4E">
      <w:pPr>
        <w:autoSpaceDE w:val="0"/>
        <w:autoSpaceDN w:val="0"/>
        <w:adjustRightInd w:val="0"/>
        <w:jc w:val="both"/>
        <w:rPr>
          <w:szCs w:val="28"/>
        </w:rPr>
      </w:pPr>
    </w:p>
    <w:p w:rsidR="00C25C4E" w:rsidRPr="00C25C4E" w:rsidRDefault="00C25C4E" w:rsidP="00C25C4E">
      <w:pPr>
        <w:autoSpaceDE w:val="0"/>
        <w:autoSpaceDN w:val="0"/>
        <w:adjustRightInd w:val="0"/>
        <w:jc w:val="center"/>
        <w:rPr>
          <w:szCs w:val="28"/>
        </w:rPr>
      </w:pPr>
      <w:r w:rsidRPr="00C25C4E">
        <w:rPr>
          <w:szCs w:val="28"/>
        </w:rPr>
        <w:t>Статья 16. Ответственность и порядок обжалования действий (бездействия) Контрольно-счетной палаты</w:t>
      </w:r>
    </w:p>
    <w:p w:rsidR="00C25C4E" w:rsidRPr="00C25C4E" w:rsidRDefault="00C25C4E" w:rsidP="00C25C4E">
      <w:pPr>
        <w:autoSpaceDE w:val="0"/>
        <w:autoSpaceDN w:val="0"/>
        <w:adjustRightInd w:val="0"/>
        <w:jc w:val="center"/>
        <w:rPr>
          <w:szCs w:val="28"/>
        </w:rPr>
      </w:pPr>
    </w:p>
    <w:p w:rsidR="00C25C4E" w:rsidRPr="00C25C4E" w:rsidRDefault="00C25C4E" w:rsidP="004B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1. Должностные лица Контрольно-счетной палаты несут ответственность за достоверность и объективность результатов, проводимых ими контрольных и экспертно-аналитических мероприятий в соответствии с законодательством Российской Федерации.</w:t>
      </w:r>
    </w:p>
    <w:p w:rsidR="00C25C4E" w:rsidRPr="00C25C4E" w:rsidRDefault="00C25C4E" w:rsidP="004B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2. Действия (бездействия) Контрольно-счетной палаты могут быть обжалованы в досудебном (внесудебном) и судебном порядке.</w:t>
      </w:r>
    </w:p>
    <w:p w:rsidR="00C25C4E" w:rsidRPr="00C25C4E" w:rsidRDefault="00C25C4E" w:rsidP="004B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3. Объекты контроля и их должностные лица вправе обратиться с жалобой на действия (бездействия) Контрольно-счетной палаты в Совет депутатов Александровского муниципального округа Ставропольского края.</w:t>
      </w:r>
    </w:p>
    <w:p w:rsidR="00C25C4E" w:rsidRPr="00C25C4E" w:rsidRDefault="00C25C4E" w:rsidP="004B70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25C4E">
        <w:rPr>
          <w:szCs w:val="28"/>
        </w:rPr>
        <w:t>4. Обжалование действий (бездействия) Контрольно-счетной палаты в судебном порядке осуществляется в соответствии с законодательством Российской Федерации.</w:t>
      </w:r>
    </w:p>
    <w:p w:rsidR="00C25C4E" w:rsidRPr="00C25C4E" w:rsidRDefault="00703122" w:rsidP="00703122">
      <w:pPr>
        <w:tabs>
          <w:tab w:val="left" w:pos="4095"/>
        </w:tabs>
        <w:jc w:val="center"/>
        <w:rPr>
          <w:szCs w:val="28"/>
        </w:rPr>
      </w:pPr>
      <w:r>
        <w:rPr>
          <w:szCs w:val="28"/>
        </w:rPr>
        <w:t>_________________________________________</w:t>
      </w:r>
    </w:p>
    <w:p w:rsidR="00703122" w:rsidRDefault="00703122" w:rsidP="00703122">
      <w:pPr>
        <w:tabs>
          <w:tab w:val="left" w:pos="1485"/>
        </w:tabs>
        <w:rPr>
          <w:szCs w:val="28"/>
        </w:rPr>
      </w:pPr>
    </w:p>
    <w:p w:rsidR="00C25C4E" w:rsidRPr="00C25C4E" w:rsidRDefault="00C25C4E" w:rsidP="00C25C4E">
      <w:pPr>
        <w:tabs>
          <w:tab w:val="left" w:pos="4095"/>
        </w:tabs>
        <w:jc w:val="both"/>
        <w:rPr>
          <w:szCs w:val="28"/>
        </w:rPr>
      </w:pPr>
    </w:p>
    <w:sectPr w:rsidR="00C25C4E" w:rsidRPr="00C25C4E" w:rsidSect="005D3B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D3271"/>
    <w:multiLevelType w:val="hybridMultilevel"/>
    <w:tmpl w:val="D136B32E"/>
    <w:lvl w:ilvl="0" w:tplc="B4D03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4AE"/>
    <w:rsid w:val="0000306C"/>
    <w:rsid w:val="000032D5"/>
    <w:rsid w:val="00005A66"/>
    <w:rsid w:val="0003440A"/>
    <w:rsid w:val="000B1498"/>
    <w:rsid w:val="000B54D4"/>
    <w:rsid w:val="000D0080"/>
    <w:rsid w:val="00153E93"/>
    <w:rsid w:val="00155B1D"/>
    <w:rsid w:val="00166E34"/>
    <w:rsid w:val="001713B6"/>
    <w:rsid w:val="001D004A"/>
    <w:rsid w:val="001D162E"/>
    <w:rsid w:val="001D33FA"/>
    <w:rsid w:val="001F17D4"/>
    <w:rsid w:val="002140E5"/>
    <w:rsid w:val="00217063"/>
    <w:rsid w:val="00240F86"/>
    <w:rsid w:val="0028238E"/>
    <w:rsid w:val="002962C1"/>
    <w:rsid w:val="002B169E"/>
    <w:rsid w:val="002F6AC4"/>
    <w:rsid w:val="002F6C8A"/>
    <w:rsid w:val="00350407"/>
    <w:rsid w:val="00351DB5"/>
    <w:rsid w:val="00356500"/>
    <w:rsid w:val="0036537C"/>
    <w:rsid w:val="00372A09"/>
    <w:rsid w:val="00381394"/>
    <w:rsid w:val="00395361"/>
    <w:rsid w:val="003A47D1"/>
    <w:rsid w:val="003A76AE"/>
    <w:rsid w:val="003B5B37"/>
    <w:rsid w:val="003F2696"/>
    <w:rsid w:val="004139BF"/>
    <w:rsid w:val="00426791"/>
    <w:rsid w:val="00432F30"/>
    <w:rsid w:val="0044016F"/>
    <w:rsid w:val="00452D08"/>
    <w:rsid w:val="004762DE"/>
    <w:rsid w:val="004779D1"/>
    <w:rsid w:val="004804BC"/>
    <w:rsid w:val="004A6F38"/>
    <w:rsid w:val="004B70CA"/>
    <w:rsid w:val="00524FCB"/>
    <w:rsid w:val="0057161C"/>
    <w:rsid w:val="00590785"/>
    <w:rsid w:val="005A4227"/>
    <w:rsid w:val="00606A44"/>
    <w:rsid w:val="00626EF1"/>
    <w:rsid w:val="006300A1"/>
    <w:rsid w:val="00643903"/>
    <w:rsid w:val="006533F8"/>
    <w:rsid w:val="00676E24"/>
    <w:rsid w:val="006B0914"/>
    <w:rsid w:val="006D140D"/>
    <w:rsid w:val="006D5581"/>
    <w:rsid w:val="00703122"/>
    <w:rsid w:val="007C4893"/>
    <w:rsid w:val="007F6F20"/>
    <w:rsid w:val="008143F2"/>
    <w:rsid w:val="008610CB"/>
    <w:rsid w:val="00866DE8"/>
    <w:rsid w:val="00867B9C"/>
    <w:rsid w:val="00872380"/>
    <w:rsid w:val="00873443"/>
    <w:rsid w:val="00876F6D"/>
    <w:rsid w:val="0088371E"/>
    <w:rsid w:val="008A48E5"/>
    <w:rsid w:val="008A65F9"/>
    <w:rsid w:val="008B7FDB"/>
    <w:rsid w:val="008C6070"/>
    <w:rsid w:val="008D1EC1"/>
    <w:rsid w:val="008F57B4"/>
    <w:rsid w:val="00923C9E"/>
    <w:rsid w:val="0092509D"/>
    <w:rsid w:val="00925C4B"/>
    <w:rsid w:val="00942548"/>
    <w:rsid w:val="00970996"/>
    <w:rsid w:val="00985C8B"/>
    <w:rsid w:val="009A2C2F"/>
    <w:rsid w:val="009A4F86"/>
    <w:rsid w:val="009D2113"/>
    <w:rsid w:val="00A10873"/>
    <w:rsid w:val="00A421EC"/>
    <w:rsid w:val="00A522B6"/>
    <w:rsid w:val="00AA3703"/>
    <w:rsid w:val="00AB3570"/>
    <w:rsid w:val="00AF54AE"/>
    <w:rsid w:val="00B140E6"/>
    <w:rsid w:val="00B17BC0"/>
    <w:rsid w:val="00B50734"/>
    <w:rsid w:val="00B54119"/>
    <w:rsid w:val="00B60519"/>
    <w:rsid w:val="00B7011B"/>
    <w:rsid w:val="00B71FAC"/>
    <w:rsid w:val="00B75777"/>
    <w:rsid w:val="00BC1E51"/>
    <w:rsid w:val="00BE15F6"/>
    <w:rsid w:val="00BE532D"/>
    <w:rsid w:val="00BF4EE3"/>
    <w:rsid w:val="00BF7BEF"/>
    <w:rsid w:val="00C07DA8"/>
    <w:rsid w:val="00C20AF3"/>
    <w:rsid w:val="00C25C4E"/>
    <w:rsid w:val="00C31DCD"/>
    <w:rsid w:val="00C459C5"/>
    <w:rsid w:val="00CA4913"/>
    <w:rsid w:val="00CE3DBE"/>
    <w:rsid w:val="00CF3E88"/>
    <w:rsid w:val="00D10E3E"/>
    <w:rsid w:val="00D67E57"/>
    <w:rsid w:val="00DA70EF"/>
    <w:rsid w:val="00DB4222"/>
    <w:rsid w:val="00DD18B7"/>
    <w:rsid w:val="00DD2315"/>
    <w:rsid w:val="00E1535C"/>
    <w:rsid w:val="00E43559"/>
    <w:rsid w:val="00E71D62"/>
    <w:rsid w:val="00EA16A4"/>
    <w:rsid w:val="00EA2FA7"/>
    <w:rsid w:val="00EB5304"/>
    <w:rsid w:val="00EC48E4"/>
    <w:rsid w:val="00F0205D"/>
    <w:rsid w:val="00F66D67"/>
    <w:rsid w:val="00F86099"/>
    <w:rsid w:val="00F87E33"/>
    <w:rsid w:val="00F97BED"/>
    <w:rsid w:val="00FC6EAD"/>
    <w:rsid w:val="00FD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D33FA"/>
    <w:rPr>
      <w:rFonts w:ascii="Times New Roman" w:hAnsi="Times New Roman"/>
      <w:b/>
      <w:sz w:val="24"/>
      <w:lang w:val="x-none" w:eastAsia="ru-RU"/>
    </w:rPr>
  </w:style>
  <w:style w:type="character" w:styleId="a3">
    <w:name w:val="Hyperlink"/>
    <w:uiPriority w:val="99"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F54AE"/>
    <w:rPr>
      <w:rFonts w:ascii="Segoe UI" w:hAnsi="Segoe UI"/>
      <w:sz w:val="18"/>
      <w:lang w:val="x-none" w:eastAsia="ru-RU"/>
    </w:rPr>
  </w:style>
  <w:style w:type="paragraph" w:styleId="a6">
    <w:name w:val="Body Text"/>
    <w:basedOn w:val="a"/>
    <w:link w:val="a7"/>
    <w:uiPriority w:val="99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link w:val="a6"/>
    <w:uiPriority w:val="99"/>
    <w:locked/>
    <w:rsid w:val="00FD1642"/>
    <w:rPr>
      <w:rFonts w:ascii="Times New Roman" w:hAnsi="Times New Roman"/>
      <w:b/>
      <w:caps/>
      <w:sz w:val="24"/>
      <w:lang w:val="x-none" w:eastAsia="ru-RU"/>
    </w:rPr>
  </w:style>
  <w:style w:type="character" w:styleId="a8">
    <w:name w:val="annotation reference"/>
    <w:uiPriority w:val="99"/>
    <w:semiHidden/>
    <w:rsid w:val="0057161C"/>
    <w:rPr>
      <w:sz w:val="16"/>
    </w:rPr>
  </w:style>
  <w:style w:type="paragraph" w:styleId="a9">
    <w:name w:val="annotation text"/>
    <w:basedOn w:val="a"/>
    <w:link w:val="aa"/>
    <w:uiPriority w:val="99"/>
    <w:semiHidden/>
    <w:rsid w:val="0057161C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57161C"/>
    <w:rPr>
      <w:rFonts w:ascii="Times New Roman" w:hAnsi="Times New Roman"/>
      <w:sz w:val="20"/>
      <w:lang w:val="x-none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57161C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57161C"/>
    <w:rPr>
      <w:rFonts w:ascii="Times New Roman" w:hAnsi="Times New Roman"/>
      <w:b/>
      <w:sz w:val="20"/>
      <w:lang w:val="x-none" w:eastAsia="ru-RU"/>
    </w:rPr>
  </w:style>
  <w:style w:type="table" w:styleId="ad">
    <w:name w:val="Table Grid"/>
    <w:basedOn w:val="a1"/>
    <w:uiPriority w:val="39"/>
    <w:rsid w:val="00571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No Spacing"/>
    <w:uiPriority w:val="1"/>
    <w:qFormat/>
    <w:rsid w:val="000B1498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4A6F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F860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AC74E89A8E6E6D10895601326C649DEA7677BA921648716B6E3CD442BBE643F600A5EDC9535DB436A7C0E549BB0C084E10C2E433270867C1E3197O8e8N" TargetMode="External"/><Relationship Id="rId13" Type="http://schemas.openxmlformats.org/officeDocument/2006/relationships/hyperlink" Target="consultantplus://offline/ref=81CAC74E89A8E6E6D1089576104A9843DAAB3E76AA206FD64DEBE59A1B7BB8316D2054079DD926DA42747E0E55O9e2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CAC74E89A8E6E6D1089576104A9843DAA43077AA246FD64DEBE59A1B7BB8316D2054079DD926DA42747E0E55O9e2N" TargetMode="External"/><Relationship Id="rId12" Type="http://schemas.openxmlformats.org/officeDocument/2006/relationships/hyperlink" Target="consultantplus://offline/ref=81CAC74E89A8E6E6D10895601326C649DEA7677BA921608216B6E3CD442BBE643F600A5EDC9535DB436A7C0F529BB0C084E10C2E433270867C1E3197O8e8N" TargetMode="External"/><Relationship Id="rId17" Type="http://schemas.openxmlformats.org/officeDocument/2006/relationships/hyperlink" Target="consultantplus://offline/ref=81CAC74E89A8E6E6D1089576104A9843DAA4317FAA206FD64DEBE59A1B7BB8317F200C0B9BD03BD1173B385B5A92EC8FC0B51F2E4B2EO7e2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CAC74E89A8E6E6D1089576104A9843DAA4317FAA206FD64DEBE59A1B7BB8316D2054079DD926DA42747E0E55O9e2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CAC74E89A8E6E6D1089576104A9843DAAB3E76AA206FD64DEBE59A1B7BB8317F200C0998D13CD1173B385B5A92EC8FC0B51F2E4B2EO7e2N" TargetMode="External"/><Relationship Id="rId11" Type="http://schemas.openxmlformats.org/officeDocument/2006/relationships/hyperlink" Target="consultantplus://offline/ref=81CAC74E89A8E6E6D1089576104A9843DAA43077AA246FD64DEBE59A1B7BB8316D2054079DD926DA42747E0E55O9e2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CAC74E89A8E6E6D1089576104A9843DAAB3E76AA206FD64DEBE59A1B7BB8316D2054079DD926DA42747E0E55O9e2N" TargetMode="External"/><Relationship Id="rId10" Type="http://schemas.openxmlformats.org/officeDocument/2006/relationships/hyperlink" Target="consultantplus://offline/ref=81CAC74E89A8E6E6D1089576104A9843DAAB3E76AA206FD64DEBE59A1B7BB8316D2054079DD926DA42747E0E55O9e2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AC74E89A8E6E6D10895601326C649DEA7677BA920668414BCE3CD442BBE643F600A5ECE956DD74162620E568EE691C2OBe6N" TargetMode="External"/><Relationship Id="rId14" Type="http://schemas.openxmlformats.org/officeDocument/2006/relationships/hyperlink" Target="consultantplus://offline/ref=81CAC74E89A8E6E6D1089576104A9843DAAB3E76AA206FD64DEBE59A1B7BB8316D2054079DD926DA42747E0E55O9e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3928</Words>
  <Characters>22394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8</cp:revision>
  <cp:lastPrinted>2022-02-21T07:37:00Z</cp:lastPrinted>
  <dcterms:created xsi:type="dcterms:W3CDTF">2022-02-21T07:30:00Z</dcterms:created>
  <dcterms:modified xsi:type="dcterms:W3CDTF">2022-03-03T06:49:00Z</dcterms:modified>
</cp:coreProperties>
</file>