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97" w:rsidRDefault="00C23A97" w:rsidP="00C23A97"/>
    <w:p w:rsidR="00C23A97" w:rsidRDefault="00C23A97" w:rsidP="00C23A97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23A97" w:rsidRDefault="00C23A97" w:rsidP="0035462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C23A97" w:rsidRDefault="00C23A97" w:rsidP="00FF12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Совета </w:t>
      </w:r>
      <w:r w:rsidR="00EC6B79">
        <w:rPr>
          <w:rFonts w:ascii="Times New Roman" w:hAnsi="Times New Roman"/>
          <w:sz w:val="28"/>
          <w:szCs w:val="28"/>
        </w:rPr>
        <w:t>депутатов Александровского</w:t>
      </w:r>
      <w:r>
        <w:rPr>
          <w:rFonts w:ascii="Times New Roman" w:hAnsi="Times New Roman"/>
          <w:sz w:val="28"/>
          <w:szCs w:val="28"/>
        </w:rPr>
        <w:t xml:space="preserve"> муниципально</w:t>
      </w:r>
      <w:r w:rsidR="00564825">
        <w:rPr>
          <w:rFonts w:ascii="Times New Roman" w:hAnsi="Times New Roman"/>
          <w:sz w:val="28"/>
          <w:szCs w:val="28"/>
        </w:rPr>
        <w:t xml:space="preserve">го округа Ставропольского края </w:t>
      </w:r>
      <w:r w:rsidR="00FF129C">
        <w:rPr>
          <w:rFonts w:ascii="Times New Roman" w:hAnsi="Times New Roman"/>
          <w:sz w:val="28"/>
          <w:szCs w:val="28"/>
        </w:rPr>
        <w:t>«</w:t>
      </w:r>
      <w:r w:rsidR="00FF129C" w:rsidRPr="00FF129C">
        <w:rPr>
          <w:rFonts w:ascii="Times New Roman" w:hAnsi="Times New Roman"/>
          <w:sz w:val="28"/>
          <w:szCs w:val="28"/>
        </w:rPr>
        <w:t xml:space="preserve">О признании утратившим силу решения Совета депутатов Александровского муниципального округа Ставропольского края от 17 декабря 2021 года № 398/251 «Об утверждении </w:t>
      </w:r>
      <w:r w:rsidR="00FF129C" w:rsidRPr="00FF129C">
        <w:rPr>
          <w:rFonts w:ascii="Times New Roman" w:eastAsiaTheme="minorHAnsi" w:hAnsi="Times New Roman"/>
          <w:sz w:val="28"/>
          <w:szCs w:val="28"/>
        </w:rPr>
        <w:t>Местных нормативов градостроительного проектирования Александровского муниципального округа Ставропольского края»</w:t>
      </w:r>
    </w:p>
    <w:p w:rsidR="00C23A97" w:rsidRDefault="00C23A97" w:rsidP="0035462A">
      <w:pPr>
        <w:widowControl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Правовое регулирование осуществляется Федеральным законом Российской Федерации от 06 октября 2003 года №131-ФЗ «Об общих принципах организации местного самоуправления в Российской Федерации». </w:t>
      </w:r>
    </w:p>
    <w:p w:rsidR="00C23A97" w:rsidRDefault="00C23A97" w:rsidP="0035462A">
      <w:pPr>
        <w:widowControl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F129C">
        <w:rPr>
          <w:rFonts w:ascii="Times New Roman" w:hAnsi="Times New Roman"/>
          <w:sz w:val="28"/>
          <w:szCs w:val="28"/>
        </w:rPr>
        <w:t xml:space="preserve">В соответствии с </w:t>
      </w:r>
      <w:r w:rsidR="00FF129C">
        <w:rPr>
          <w:rFonts w:ascii="Times New Roman" w:hAnsi="Times New Roman"/>
          <w:sz w:val="28"/>
          <w:szCs w:val="28"/>
        </w:rPr>
        <w:t>внесен</w:t>
      </w:r>
      <w:r w:rsidR="00FF129C" w:rsidRPr="00FF129C">
        <w:rPr>
          <w:rFonts w:ascii="Times New Roman" w:hAnsi="Times New Roman"/>
          <w:sz w:val="28"/>
          <w:szCs w:val="28"/>
        </w:rPr>
        <w:t>и</w:t>
      </w:r>
      <w:r w:rsidR="00FF129C">
        <w:rPr>
          <w:rFonts w:ascii="Times New Roman" w:hAnsi="Times New Roman"/>
          <w:sz w:val="28"/>
          <w:szCs w:val="28"/>
        </w:rPr>
        <w:t>ем</w:t>
      </w:r>
      <w:r w:rsidR="00FF129C" w:rsidRPr="00FF129C">
        <w:rPr>
          <w:rFonts w:ascii="Times New Roman" w:hAnsi="Times New Roman"/>
          <w:sz w:val="28"/>
          <w:szCs w:val="28"/>
        </w:rPr>
        <w:t xml:space="preserve"> изменений в Устав Александровского муниципального округа Ставропольского края от 28.10.2022г.</w:t>
      </w:r>
      <w:r w:rsidR="00FF1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возникла необходимость принятия данного проекта решения.</w:t>
      </w:r>
    </w:p>
    <w:p w:rsidR="00C23A97" w:rsidRDefault="00C23A97" w:rsidP="0035462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Цель принятия данного решения - приведение муниципальных правовых актов района в соответствие с правовыми актами Российской Федерации, Ставропольского края.</w:t>
      </w:r>
    </w:p>
    <w:p w:rsidR="00C23A97" w:rsidRDefault="00C23A97" w:rsidP="0035462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Для принятия данного решения </w:t>
      </w:r>
      <w:r w:rsidR="00EC6B79">
        <w:rPr>
          <w:rFonts w:ascii="Times New Roman" w:hAnsi="Times New Roman"/>
          <w:sz w:val="28"/>
          <w:szCs w:val="28"/>
        </w:rPr>
        <w:t xml:space="preserve">Совета депутатов округа </w:t>
      </w:r>
      <w:r>
        <w:rPr>
          <w:rFonts w:ascii="Times New Roman" w:hAnsi="Times New Roman"/>
          <w:sz w:val="28"/>
          <w:szCs w:val="28"/>
        </w:rPr>
        <w:t>дополнительных денежных средств из бюджета района не потребуется.</w:t>
      </w:r>
    </w:p>
    <w:p w:rsidR="00C23A97" w:rsidRDefault="00C23A97" w:rsidP="0035462A">
      <w:pPr>
        <w:widowControl/>
        <w:tabs>
          <w:tab w:val="left" w:pos="144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Принятие данного решения Совета</w:t>
      </w:r>
      <w:r w:rsidR="00EC6B79">
        <w:rPr>
          <w:rFonts w:ascii="Times New Roman" w:hAnsi="Times New Roman"/>
          <w:sz w:val="28"/>
          <w:szCs w:val="28"/>
        </w:rPr>
        <w:t xml:space="preserve"> депутатов округа</w:t>
      </w:r>
      <w:r>
        <w:rPr>
          <w:rFonts w:ascii="Times New Roman" w:hAnsi="Times New Roman"/>
          <w:sz w:val="28"/>
          <w:szCs w:val="28"/>
        </w:rPr>
        <w:t xml:space="preserve"> района обеспечит исполнение действующего законодательства. </w:t>
      </w:r>
    </w:p>
    <w:p w:rsidR="00C23A97" w:rsidRDefault="00C23A97" w:rsidP="0035462A">
      <w:pPr>
        <w:widowControl/>
        <w:tabs>
          <w:tab w:val="left" w:pos="144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Принятие проекта решения </w:t>
      </w:r>
      <w:r w:rsidR="00EC6B79">
        <w:rPr>
          <w:rFonts w:ascii="Times New Roman" w:hAnsi="Times New Roman"/>
          <w:sz w:val="28"/>
          <w:szCs w:val="28"/>
        </w:rPr>
        <w:t xml:space="preserve">Совета депутатов округа </w:t>
      </w:r>
      <w:r>
        <w:rPr>
          <w:rFonts w:ascii="Times New Roman" w:hAnsi="Times New Roman"/>
          <w:sz w:val="28"/>
          <w:szCs w:val="28"/>
        </w:rPr>
        <w:t xml:space="preserve">не потребует признания утратившими силу решений Совета Александровского муниципального </w:t>
      </w:r>
      <w:r w:rsidR="006C6EA4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C23A97" w:rsidRDefault="00C23A97" w:rsidP="00C23A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C23A97" w:rsidRDefault="00C23A97" w:rsidP="00C23A97">
      <w:pPr>
        <w:jc w:val="both"/>
        <w:rPr>
          <w:rFonts w:ascii="Times New Roman" w:hAnsi="Times New Roman"/>
          <w:sz w:val="28"/>
          <w:szCs w:val="28"/>
        </w:rPr>
      </w:pPr>
    </w:p>
    <w:p w:rsidR="00C23A97" w:rsidRPr="00C23A97" w:rsidRDefault="00C23A97" w:rsidP="00C23A97">
      <w:pPr>
        <w:jc w:val="center"/>
        <w:rPr>
          <w:rFonts w:ascii="Times New Roman" w:hAnsi="Times New Roman"/>
          <w:sz w:val="28"/>
        </w:rPr>
        <w:sectPr w:rsidR="00C23A97" w:rsidRPr="00C23A97">
          <w:pgSz w:w="11905" w:h="16837"/>
          <w:pgMar w:top="1134" w:right="567" w:bottom="1134" w:left="1985" w:header="720" w:footer="720" w:gutter="0"/>
          <w:cols w:space="720"/>
          <w:docGrid w:linePitch="360"/>
        </w:sectPr>
      </w:pPr>
      <w:bookmarkStart w:id="0" w:name="_GoBack"/>
      <w:bookmarkEnd w:id="0"/>
    </w:p>
    <w:p w:rsidR="00ED405A" w:rsidRDefault="00ED405A" w:rsidP="00B24D66"/>
    <w:sectPr w:rsidR="00ED405A">
      <w:pgSz w:w="16837" w:h="11905" w:orient="landscape"/>
      <w:pgMar w:top="1134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61C7F"/>
    <w:multiLevelType w:val="hybridMultilevel"/>
    <w:tmpl w:val="34A4D674"/>
    <w:lvl w:ilvl="0" w:tplc="5BECC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97"/>
    <w:rsid w:val="00110403"/>
    <w:rsid w:val="0019097B"/>
    <w:rsid w:val="003331D2"/>
    <w:rsid w:val="0035462A"/>
    <w:rsid w:val="00564825"/>
    <w:rsid w:val="006C6EA4"/>
    <w:rsid w:val="008E016F"/>
    <w:rsid w:val="00B24D66"/>
    <w:rsid w:val="00C23A97"/>
    <w:rsid w:val="00EC6B79"/>
    <w:rsid w:val="00ED405A"/>
    <w:rsid w:val="00F2209A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D5D86-D38E-4296-B616-72A8B2B3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A9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3A97"/>
    <w:pPr>
      <w:spacing w:after="120"/>
    </w:pPr>
  </w:style>
  <w:style w:type="character" w:customStyle="1" w:styleId="a4">
    <w:name w:val="Основной текст Знак"/>
    <w:basedOn w:val="a0"/>
    <w:link w:val="a3"/>
    <w:rsid w:val="00C23A97"/>
    <w:rPr>
      <w:rFonts w:ascii="Arial" w:eastAsia="Arial Unicode MS" w:hAnsi="Arial" w:cs="Times New Roman"/>
      <w:kern w:val="1"/>
      <w:sz w:val="20"/>
      <w:szCs w:val="24"/>
    </w:rPr>
  </w:style>
  <w:style w:type="paragraph" w:styleId="a5">
    <w:name w:val="Title"/>
    <w:basedOn w:val="a"/>
    <w:next w:val="a6"/>
    <w:link w:val="a7"/>
    <w:qFormat/>
    <w:rsid w:val="00C23A97"/>
    <w:pPr>
      <w:widowControl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7">
    <w:name w:val="Заголовок Знак"/>
    <w:basedOn w:val="a0"/>
    <w:link w:val="a5"/>
    <w:rsid w:val="00C23A97"/>
    <w:rPr>
      <w:rFonts w:ascii="Times New Roman" w:eastAsia="Times New Roman" w:hAnsi="Times New Roman" w:cs="Times New Roman"/>
      <w:kern w:val="1"/>
      <w:sz w:val="28"/>
      <w:szCs w:val="20"/>
    </w:rPr>
  </w:style>
  <w:style w:type="paragraph" w:customStyle="1" w:styleId="21">
    <w:name w:val="Основной текст 21"/>
    <w:basedOn w:val="a"/>
    <w:rsid w:val="00C23A97"/>
    <w:pPr>
      <w:widowControl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Nonformat">
    <w:name w:val="ConsNonformat"/>
    <w:rsid w:val="00C23A97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C23A9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8">
    <w:name w:val="Подзаголовок Знак"/>
    <w:basedOn w:val="a0"/>
    <w:link w:val="a6"/>
    <w:uiPriority w:val="11"/>
    <w:rsid w:val="00C23A97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C6EA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6EA4"/>
    <w:rPr>
      <w:rFonts w:ascii="Segoe UI" w:eastAsia="Arial Unicode MS" w:hAnsi="Segoe UI" w:cs="Segoe UI"/>
      <w:kern w:val="1"/>
      <w:sz w:val="18"/>
      <w:szCs w:val="18"/>
    </w:rPr>
  </w:style>
  <w:style w:type="paragraph" w:customStyle="1" w:styleId="ConsPlusNormal">
    <w:name w:val="ConsPlusNormal"/>
    <w:uiPriority w:val="99"/>
    <w:rsid w:val="00F22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909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Татьяна А. Бербенец</cp:lastModifiedBy>
  <cp:revision>14</cp:revision>
  <cp:lastPrinted>2021-12-03T11:47:00Z</cp:lastPrinted>
  <dcterms:created xsi:type="dcterms:W3CDTF">2020-11-30T12:14:00Z</dcterms:created>
  <dcterms:modified xsi:type="dcterms:W3CDTF">2022-11-14T05:26:00Z</dcterms:modified>
</cp:coreProperties>
</file>