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8"/>
          <w:tab w:val="center" w:pos="4677" w:leader="none"/>
          <w:tab w:val="left" w:pos="7380" w:leader="none"/>
          <w:tab w:val="left" w:pos="7455" w:leader="none"/>
        </w:tabs>
        <w:ind w:left="0" w:right="0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СОВЕТ ДЕПУТАТОВ</w:t>
        <w:tab/>
      </w:r>
      <w:r>
        <w:rPr>
          <w:rFonts w:ascii="Times New Roman" w:hAnsi="Times New Roman"/>
          <w:b/>
          <w:i/>
          <w:iCs/>
          <w:sz w:val="32"/>
          <w:szCs w:val="32"/>
        </w:rPr>
        <w:t>ПРОЕКТ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АЛЕКСАНДРОВСКОГО МУНИЦИПАЛЬНОГО ОКРУГА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СТАВРОПОЛЬСКОГО КРАЯ 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Р Е Ш Е Н И Е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2023 года               с. Александровское                                №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240"/>
        <w:ind w:left="2" w:right="-5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 проекте решения Совета депутатов 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края»</w:t>
      </w:r>
    </w:p>
    <w:p>
      <w:pPr>
        <w:pStyle w:val="Normal"/>
        <w:ind w:left="0" w:right="-6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left="0" w:right="-6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06 октября 2003 года              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</w:rPr>
        <w:t xml:space="preserve">», Положением о публичных слушаниях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Ставропольского края от 02 октября 2020 года          № 11/11, Совет депутатов Александровского муниципального округа Ставропольского края 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РЕШИЛ:</w:t>
      </w:r>
    </w:p>
    <w:p>
      <w:pPr>
        <w:pStyle w:val="Normal"/>
        <w:ind w:left="0" w:right="-6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left="2" w:right="-5" w:firstLine="71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Принять проект решения Совета депутатов 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края» (далее – Проект решения) к рассмотрению.</w:t>
      </w:r>
    </w:p>
    <w:p>
      <w:pPr>
        <w:pStyle w:val="Normal"/>
        <w:ind w:left="2" w:right="-5" w:firstLine="71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Вынести Проект решения на публичные слушания.</w:t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Назначить проведение публичных слушаний 1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декабря</w:t>
      </w:r>
      <w:r>
        <w:rPr>
          <w:rFonts w:ascii="Times New Roman" w:hAnsi="Times New Roman"/>
          <w:color w:val="000000"/>
        </w:rPr>
        <w:t xml:space="preserve"> 2023 года в 10.00 в зале заседаний администрации Александровского муниципального округа Ставропольского края.</w:t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Утвердить прилагаемые:</w:t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4.1. Состав комиссии по подготовке и проведению публичных слушаний по Проекту решения.</w:t>
      </w:r>
    </w:p>
    <w:p>
      <w:pPr>
        <w:pStyle w:val="Normal"/>
        <w:ind w:left="0"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4.2. Порядок участия </w:t>
      </w:r>
      <w:r>
        <w:rPr>
          <w:rFonts w:ascii="Times New Roman" w:hAnsi="Times New Roman"/>
        </w:rPr>
        <w:t>граждан в обсуждении Проекта решения.</w:t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4.3. Порядок </w:t>
      </w:r>
      <w:r>
        <w:rPr>
          <w:rFonts w:ascii="Times New Roman" w:hAnsi="Times New Roman"/>
        </w:rPr>
        <w:t>учета предложений по Проекту решения.</w:t>
      </w:r>
    </w:p>
    <w:p>
      <w:pPr>
        <w:pStyle w:val="Normal"/>
        <w:ind w:left="0"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Обнародовать Проект решения, Порядок участия граждан в обсуждении Проекта решения, а также Порядок учета предложений по Проекту решения до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2023 года.</w:t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 Предложения и замечания направлять до 1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декабря</w:t>
      </w:r>
      <w:r>
        <w:rPr>
          <w:rFonts w:ascii="Times New Roman" w:hAnsi="Times New Roman"/>
          <w:color w:val="000000"/>
        </w:rPr>
        <w:t xml:space="preserve"> 2023 года в аппарат Совета депутатов Александровского муниципального округа Ставропольского края по адресу: с. Александровское, ул. К. Маркса, 58.</w:t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Прием предложений и замечаний проводится с 8 до 16 часов ежедневно (кроме субботы и воскресенья).</w:t>
      </w:r>
    </w:p>
    <w:p>
      <w:pPr>
        <w:pStyle w:val="Normal"/>
        <w:ind w:left="0" w:right="-6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 Обнародовать настоящее решение в срок до 1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ноября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 2023</w:t>
      </w:r>
      <w:r>
        <w:rPr>
          <w:rFonts w:ascii="Times New Roman" w:hAnsi="Times New Roman"/>
          <w:color w:val="000000"/>
        </w:rPr>
        <w:t xml:space="preserve"> года.</w:t>
      </w:r>
    </w:p>
    <w:p>
      <w:pPr>
        <w:pStyle w:val="Normal"/>
        <w:ind w:left="0" w:right="-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8. Настоящее решение вступает в силу со дня его подписания.</w:t>
      </w:r>
    </w:p>
    <w:p>
      <w:pPr>
        <w:pStyle w:val="Normal"/>
        <w:spacing w:lineRule="exact" w:line="240"/>
        <w:ind w:left="0" w:right="-6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240"/>
        <w:ind w:left="0" w:right="-6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240"/>
        <w:ind w:left="0" w:right="-6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24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>
      <w:pPr>
        <w:pStyle w:val="Normal"/>
        <w:spacing w:lineRule="exact" w:line="240"/>
        <w:rPr>
          <w:rFonts w:ascii="Times New Roman" w:hAnsi="Times New Roman"/>
        </w:rPr>
      </w:pPr>
      <w:r>
        <w:rPr>
          <w:rFonts w:ascii="Times New Roman" w:hAnsi="Times New Roman"/>
        </w:rPr>
        <w:t>Совета депутатов</w:t>
      </w:r>
    </w:p>
    <w:p>
      <w:pPr>
        <w:pStyle w:val="Normal"/>
        <w:spacing w:lineRule="exact" w:line="240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</w:t>
      </w:r>
    </w:p>
    <w:p>
      <w:pPr>
        <w:pStyle w:val="Normal"/>
        <w:spacing w:lineRule="exact" w:line="240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>
      <w:pPr>
        <w:pStyle w:val="Normal"/>
        <w:spacing w:lineRule="exact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Ставропольского края                                                                           О.Н. Босова</w:t>
      </w:r>
    </w:p>
    <w:p>
      <w:pPr>
        <w:pStyle w:val="Normal"/>
        <w:spacing w:lineRule="exact" w:lin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24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вносит:</w:t>
      </w:r>
    </w:p>
    <w:p>
      <w:pPr>
        <w:pStyle w:val="Normal"/>
        <w:spacing w:lineRule="exact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>
      <w:pPr>
        <w:pStyle w:val="Normal"/>
        <w:spacing w:lineRule="exact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Совета депутатов</w:t>
      </w:r>
    </w:p>
    <w:p>
      <w:pPr>
        <w:pStyle w:val="Normal"/>
        <w:spacing w:lineRule="exact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Александровского </w:t>
      </w:r>
    </w:p>
    <w:p>
      <w:pPr>
        <w:pStyle w:val="Normal"/>
        <w:spacing w:lineRule="exact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>
      <w:pPr>
        <w:pStyle w:val="Normal"/>
        <w:spacing w:lineRule="exact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О.Н. Босова</w:t>
      </w:r>
    </w:p>
    <w:p>
      <w:pPr>
        <w:pStyle w:val="Normal"/>
        <w:spacing w:lineRule="exact" w:line="24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spacing w:lineRule="exact" w:line="24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spacing w:lineRule="exact" w:line="24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визирует:</w:t>
      </w:r>
    </w:p>
    <w:p>
      <w:pPr>
        <w:pStyle w:val="Normal"/>
        <w:spacing w:lineRule="exact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начальник отдела                                                                               Т.А. Бербенец</w:t>
      </w:r>
    </w:p>
    <w:p>
      <w:pPr>
        <w:pStyle w:val="Normal"/>
        <w:spacing w:lineRule="exact" w:line="2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exact" w:line="24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Проект подготовил:</w:t>
      </w:r>
    </w:p>
    <w:p>
      <w:pPr>
        <w:sectPr>
          <w:type w:val="nextPage"/>
          <w:pgSz w:w="11906" w:h="16838"/>
          <w:pgMar w:left="1985" w:right="56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exact" w:line="240"/>
        <w:rPr/>
      </w:pPr>
      <w:r>
        <w:rPr>
          <w:rFonts w:eastAsia="Times New Roman" w:cs="Times New Roman"/>
          <w:sz w:val="28"/>
          <w:szCs w:val="28"/>
          <w:lang w:eastAsia="ru-RU"/>
        </w:rPr>
        <w:t>главный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 специалист-юрисконсульт                                              С.А. Гончарова</w:t>
      </w:r>
    </w:p>
    <w:tbl>
      <w:tblPr>
        <w:tblStyle w:val="Style_1"/>
        <w:tblW w:w="92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4598"/>
      </w:tblGrid>
      <w:tr>
        <w:trPr>
          <w:trHeight w:val="383" w:hRule="atLeast"/>
        </w:trPr>
        <w:tc>
          <w:tcPr>
            <w:tcW w:w="464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598" w:type="dxa"/>
            <w:tcBorders/>
          </w:tcPr>
          <w:p>
            <w:pPr>
              <w:pStyle w:val="Normal"/>
              <w:widowControl/>
              <w:spacing w:lineRule="exact" w:line="240" w:before="0" w:after="12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12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УТВЕРЖДЕН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решением Совета депутатов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Александровского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муниципального округа Ставропольского края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__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ноября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 2023 года № 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комиссии по подготовке и проведению публичных слушаний </w:t>
      </w:r>
    </w:p>
    <w:p>
      <w:pPr>
        <w:pStyle w:val="Normal"/>
        <w:ind w:left="2" w:right="-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 проекту решения Совета депутатов 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края»</w:t>
      </w:r>
    </w:p>
    <w:p>
      <w:pPr>
        <w:pStyle w:val="Normal"/>
        <w:spacing w:lineRule="exact" w:line="240"/>
        <w:ind w:left="2" w:right="-5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Style_1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819"/>
      </w:tblGrid>
      <w:tr>
        <w:trPr>
          <w:trHeight w:val="314" w:hRule="atLeast"/>
        </w:trPr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Босова Ольга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Николаевна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председатель Совета депутатов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Александровского муниципального округа, председатель комиссии </w:t>
            </w:r>
          </w:p>
        </w:tc>
      </w:tr>
      <w:tr>
        <w:trPr>
          <w:trHeight w:val="314" w:hRule="atLeast"/>
        </w:trPr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Бербенец Татьяна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Александровна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начальник отдела правового и организационного обеспечения Совета депутатов Александровского муниципального округа,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заместитель председателя комиссии</w:t>
            </w:r>
          </w:p>
        </w:tc>
      </w:tr>
      <w:tr>
        <w:trPr>
          <w:trHeight w:val="329" w:hRule="atLeast"/>
        </w:trPr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Гончарова Светлана Александровна</w:t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главный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 специалист-юрисконсульт отдела правового и организационного обеспечения Совета депутатов Александровского муниципального округа, секретарь комиссии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</w:t>
      </w:r>
    </w:p>
    <w:tbl>
      <w:tblPr>
        <w:tblStyle w:val="Style_1"/>
        <w:tblW w:w="9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5084"/>
      </w:tblGrid>
      <w:tr>
        <w:trPr/>
        <w:tc>
          <w:tcPr>
            <w:tcW w:w="41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508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416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Иванова Юлия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Викторовна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Софронова Татьяна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Александровна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508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управляющий делами администрации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Александровского муниципального округа (по согласованию)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начальник юридического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отдела администрации Александровского муниципального округа (по согласованию)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Style_1"/>
        <w:tblW w:w="9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4561"/>
      </w:tblGrid>
      <w:tr>
        <w:trPr>
          <w:trHeight w:val="390" w:hRule="atLeast"/>
        </w:trPr>
        <w:tc>
          <w:tcPr>
            <w:tcW w:w="468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561" w:type="dxa"/>
            <w:tcBorders/>
          </w:tcPr>
          <w:p>
            <w:pPr>
              <w:pStyle w:val="Normal"/>
              <w:widowControl/>
              <w:spacing w:lineRule="exact" w:line="240" w:before="0" w:after="12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12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УТВЕРЖДЕН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решением Совета депутатов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Александровского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муниципального округа Ставропольского края 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__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ноября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 2023 года № 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участия граждан в обсуждении проекта решения Совета депутатов Александровского муниципального округа Ставропольского края </w:t>
      </w:r>
    </w:p>
    <w:p>
      <w:pPr>
        <w:pStyle w:val="Normal"/>
        <w:ind w:left="2" w:right="-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«О внесении изменений в Устав Александровского муниципального округа Ставропольского края»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Порядок принят в соответствии с Конституцией Российской Федерации, Федеральным законом от 06 октября 2003 года          № 131-ФЗ «Об общих принципах организации местного самоуправления в Российской Федерации», законом Ставропольского края от 02 марта         2005 года № 12-кз «О местном самоуправлении в Ставропольском крае» и имеет целью обеспечение реализации населением Александровского муниципального округа Ставропольского края (далее – округ) своего конституционного права на участие в местном самоуправлении.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Общие положения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left="0" w:right="-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Население округа с момента обнародования проекта решения Совета депутатов Александровского муниципального округа Ставропольского края </w:t>
      </w:r>
      <w:r>
        <w:rPr>
          <w:rFonts w:ascii="Times New Roman" w:hAnsi="Times New Roman"/>
          <w:color w:val="000000"/>
        </w:rPr>
        <w:t xml:space="preserve">«О внесении изменений в Устав Александровского муниципального округа Ставропольского края» </w:t>
      </w:r>
      <w:r>
        <w:rPr>
          <w:rFonts w:ascii="Times New Roman" w:hAnsi="Times New Roman"/>
        </w:rPr>
        <w:t>(далее соответственно – Совет депутатов, проект решения) вправе участвовать в его обсуждении в следующих формах: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массового обсуждения обнародованного проекта решения;</w:t>
      </w:r>
    </w:p>
    <w:p>
      <w:pPr>
        <w:pStyle w:val="Normal"/>
        <w:ind w:left="0"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обсуждения обнародованного проекта решения на публичных слушаниях.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Реализация форм участия граждан в обсуждении проекта решения, указанных в пункте 1.1, осуществляется согласно настоящему Порядку.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Население округа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порядок массового обсуждения обнародованного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проекта решения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Обсуждение проекта решения может осуществляться на собраниях граждан по месту жительства, на заседаниях выборных органов местных отделений политических партий и других общественных организаций, сходах граждан.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Предложения о дополнениях и изменениях в проект решения в процессе его массового обсуждения представляются в Совет депутатов в соответствии с Порядком учета предложений по проекту решения.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ind w:left="720" w:right="0" w:hanging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проекта решения на публичных слушаниях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Инициатором публичных слушаний по проекту решения является Совет депутатов.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Цель публичных слушаний – выявление мнения жителей округа по поводу обсуждаемого проекта решения.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Участниками публичных слушаний с правом на выступление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Участниками публичных слушаний без права выступления могут быть все заинтересованные жители округа, представители государственной власти, органов местного самоуправления округа, средств массовой информации и другие лица.</w:t>
      </w:r>
    </w:p>
    <w:p>
      <w:pPr>
        <w:pStyle w:val="Normal"/>
        <w:numPr>
          <w:ilvl w:val="1"/>
          <w:numId w:val="1"/>
        </w:numPr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Публичные слушания по проекту решения проводятся в порядке, утвержденном решением Совета депутатов.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Style_1"/>
        <w:tblW w:w="9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4561"/>
      </w:tblGrid>
      <w:tr>
        <w:trPr>
          <w:trHeight w:val="390" w:hRule="atLeast"/>
        </w:trPr>
        <w:tc>
          <w:tcPr>
            <w:tcW w:w="468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4561" w:type="dxa"/>
            <w:tcBorders/>
          </w:tcPr>
          <w:p>
            <w:pPr>
              <w:pStyle w:val="Normal"/>
              <w:widowControl/>
              <w:spacing w:lineRule="exact" w:line="240" w:before="0" w:after="12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exact" w:line="240" w:before="0" w:after="12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УТВЕРЖДЕН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решением Совета депутатов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Александровского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муниципального округа Ставропольского края </w:t>
            </w:r>
          </w:p>
          <w:p>
            <w:pPr>
              <w:pStyle w:val="Normal"/>
              <w:widowControl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__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ноября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 xml:space="preserve"> 2023 года № 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>
      <w:pPr>
        <w:pStyle w:val="Normal"/>
        <w:ind w:left="0" w:right="-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учета предложений по проекту решения Совета депутатов </w:t>
      </w:r>
    </w:p>
    <w:p>
      <w:pPr>
        <w:pStyle w:val="Normal"/>
        <w:ind w:left="0" w:right="-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муниципального округа Ставропольского края</w:t>
      </w:r>
    </w:p>
    <w:p>
      <w:pPr>
        <w:pStyle w:val="Normal"/>
        <w:ind w:left="0" w:right="-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«О внесении изменений в Устав Александровского муниципального округа Ставропольского края»</w:t>
      </w:r>
    </w:p>
    <w:p>
      <w:pPr>
        <w:pStyle w:val="Normal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ind w:left="2" w:right="-5" w:firstLine="7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Совета депутатов Александровского муниципального округа Ставропольского края </w:t>
      </w:r>
      <w:r>
        <w:rPr>
          <w:rFonts w:ascii="Times New Roman" w:hAnsi="Times New Roman"/>
          <w:color w:val="000000"/>
        </w:rPr>
        <w:t xml:space="preserve">«О внесении изменений в Устав Александровского муниципального округа Ставропольского края» </w:t>
      </w:r>
      <w:r>
        <w:rPr>
          <w:rFonts w:ascii="Times New Roman" w:hAnsi="Times New Roman"/>
        </w:rPr>
        <w:t>(далее – проект решения).</w:t>
      </w:r>
    </w:p>
    <w:p>
      <w:pPr>
        <w:pStyle w:val="Normal"/>
        <w:ind w:left="2" w:right="-5" w:firstLine="7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2"/>
        </w:numPr>
        <w:ind w:left="720" w:right="0" w:hanging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Общие положения</w:t>
      </w:r>
    </w:p>
    <w:p>
      <w:pPr>
        <w:pStyle w:val="Normal"/>
        <w:numPr>
          <w:ilvl w:val="0"/>
          <w:numId w:val="0"/>
        </w:numPr>
        <w:ind w:left="72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Предложения о дополнениях и изменениях по обнародованному проекту решения могут вноситься по результатам: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массового обсуждения обнародованного проекта решения;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проведения публичных слушаний по проекту решения.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Предложения о дополнениях и изменениях к обнародованному проекту решения могут вноситься: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гражданами, постоянно или преимущественно проживающими на территории Александровского муниципального округа Ставропольского края (далее – округ), в порядке индивидуального или коллективного обращения;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учреждениями, организациями, предприятиями, действующими на территории округа;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общественными объединениями, государственными органами.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Предложения о дополнениях и изменениях к обнародованному проекту решения оформляются в письменной форме и направляются в  Совет депутатов Александровского муниципального округа Ставропольского края (далее – Совет депутатов) для рассмотрения в соответствии с настоящим Порядком.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2"/>
        </w:numPr>
        <w:ind w:left="720" w:right="0" w:hanging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 рассмотрения поступивших предложений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дополнениях и изменениях в проект решения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Предложения регистрируются в журнале учета входящей корреспонденции Совета депутатов и передаются для рассмотрения в комиссию по подготовке и проведению публичных слушаний по проекту решения (далее - комиссия).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Предложения о дополнениях и изменениях в проект решения должны соответствовать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Предложения о дополнениях и изменениях в проект решения также должны обеспечивать однозначное толкование положений проекта решения.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Предложения о дополнениях и изменениях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депутатов могут быть оставлены без рассмотрения.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Внесенные предложения о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Порядком. По поручению комиссии эксперты представляют свои заключения в письменной форме.</w:t>
      </w:r>
    </w:p>
    <w:p>
      <w:pPr>
        <w:pStyle w:val="Normal"/>
        <w:ind w:left="0" w:right="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14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4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ConsNonformat">
    <w:name w:val="ConsNonformat"/>
    <w:link w:val="ConsNonformat1"/>
    <w:qFormat/>
    <w:rPr>
      <w:rFonts w:ascii="Courier New" w:hAnsi="Courier New"/>
      <w:sz w:val="16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nformat1">
    <w:name w:val="ConsNonformat"/>
    <w:link w:val="ConsNonformat"/>
    <w:qFormat/>
    <w:pPr>
      <w:widowControl w:val="false"/>
      <w:bidi w:val="0"/>
      <w:spacing w:lineRule="auto" w:line="240" w:before="0" w:after="0"/>
      <w:ind w:left="0" w:right="19772" w:hanging="0"/>
      <w:jc w:val="left"/>
    </w:pPr>
    <w:rPr>
      <w:rFonts w:ascii="Courier New" w:hAnsi="Courier New" w:eastAsia="Tahoma" w:cs="Droid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val="0000FF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26">
    <w:name w:val="Table Grid"/>
    <w:basedOn w:val="Style_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>LibreOffice/7.5.7.1$Linux_X86_64 LibreOffice_project/50$Build-1</Application>
  <AppVersion>15.0000</AppVersion>
  <Pages>7</Pages>
  <Words>1122</Words>
  <Characters>8384</Characters>
  <CharactersWithSpaces>9764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2023-11-08T15:08:20Z</cp:lastPrinted>
  <dcterms:modified xsi:type="dcterms:W3CDTF">2023-11-08T15:11:58Z</dcterms:modified>
  <cp:revision>3</cp:revision>
  <dc:subject/>
  <dc:title/>
</cp:coreProperties>
</file>