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63" w:rsidRDefault="008335A1">
      <w:pPr>
        <w:tabs>
          <w:tab w:val="left" w:pos="3220"/>
          <w:tab w:val="center" w:pos="4677"/>
          <w:tab w:val="left" w:pos="7650"/>
          <w:tab w:val="left" w:pos="7845"/>
          <w:tab w:val="left" w:pos="7875"/>
          <w:tab w:val="left" w:pos="8505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СОВЕТ ДЕПУТАТОВ</w:t>
      </w:r>
    </w:p>
    <w:p w:rsidR="000D5963" w:rsidRDefault="008335A1">
      <w:pPr>
        <w:tabs>
          <w:tab w:val="left" w:pos="3220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АЛЕКСАНДРОВСКОГО МУНИЦИПАЛЬНОГО ОКРУГА</w:t>
      </w:r>
    </w:p>
    <w:p w:rsidR="000D5963" w:rsidRDefault="008335A1">
      <w:pPr>
        <w:tabs>
          <w:tab w:val="left" w:pos="3220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СТАВРОПОЛЬСКОГО КРАЯ</w:t>
      </w:r>
    </w:p>
    <w:p w:rsidR="000D5963" w:rsidRDefault="000D59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D5963" w:rsidRDefault="008335A1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Р Е Ш Е Н И Е</w:t>
      </w:r>
    </w:p>
    <w:p w:rsidR="000D5963" w:rsidRDefault="000D596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D5963" w:rsidRDefault="008335A1">
      <w:pPr>
        <w:spacing w:after="0" w:line="240" w:lineRule="auto"/>
      </w:pPr>
      <w:r>
        <w:rPr>
          <w:rFonts w:ascii="Times New Roman" w:hAnsi="Times New Roman"/>
          <w:sz w:val="28"/>
        </w:rPr>
        <w:t>25 августа 2023 года                 с. Александровское                              № 748/127</w:t>
      </w:r>
    </w:p>
    <w:p w:rsidR="000D5963" w:rsidRDefault="000D5963">
      <w:pPr>
        <w:spacing w:after="0" w:line="240" w:lineRule="auto"/>
        <w:rPr>
          <w:rFonts w:ascii="Times New Roman" w:hAnsi="Times New Roman"/>
          <w:sz w:val="28"/>
        </w:rPr>
      </w:pPr>
    </w:p>
    <w:p w:rsidR="000D5963" w:rsidRDefault="008335A1">
      <w:pPr>
        <w:tabs>
          <w:tab w:val="left" w:pos="2580"/>
        </w:tabs>
        <w:spacing w:after="0" w:line="240" w:lineRule="exact"/>
        <w:jc w:val="both"/>
      </w:pPr>
      <w:r>
        <w:rPr>
          <w:rFonts w:ascii="Times New Roman" w:hAnsi="Times New Roman"/>
          <w:sz w:val="28"/>
        </w:rPr>
        <w:t xml:space="preserve">О внесении изменений в Порядок предоставления отдельным категориям граждан, проживающих на территории Александровского муниципального округа Ставропольского края, дополнительных мер социальной поддержки по обеспечению автономными пожарными </w:t>
      </w:r>
      <w:proofErr w:type="spellStart"/>
      <w:r>
        <w:rPr>
          <w:rFonts w:ascii="Times New Roman" w:hAnsi="Times New Roman"/>
          <w:sz w:val="28"/>
        </w:rPr>
        <w:t>извещателями</w:t>
      </w:r>
      <w:proofErr w:type="spellEnd"/>
      <w:r>
        <w:rPr>
          <w:rFonts w:ascii="Times New Roman" w:hAnsi="Times New Roman"/>
          <w:sz w:val="28"/>
        </w:rPr>
        <w:t>, ут</w:t>
      </w:r>
      <w:r>
        <w:rPr>
          <w:rFonts w:ascii="Times New Roman" w:hAnsi="Times New Roman"/>
          <w:sz w:val="28"/>
        </w:rPr>
        <w:t xml:space="preserve">вержденный решением Совета депутатов Александровского муниципального округа Ставропольского края от 21 апреля 2023 года № </w:t>
      </w:r>
      <w:r>
        <w:rPr>
          <w:rFonts w:ascii="Times New Roman" w:hAnsi="Times New Roman"/>
          <w:sz w:val="28"/>
        </w:rPr>
        <w:t>686/65</w:t>
      </w:r>
    </w:p>
    <w:p w:rsidR="000D5963" w:rsidRDefault="000D596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D5963" w:rsidRDefault="000D596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D5963" w:rsidRDefault="008335A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В соответствии с Федеральным законом от 06 октября 2003 года           </w:t>
      </w:r>
      <w:r w:rsidR="00775501" w:rsidRPr="00775501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№ 131-ФЗ «Об общих принципах организации местного сам</w:t>
      </w:r>
      <w:r>
        <w:rPr>
          <w:rFonts w:ascii="Times New Roman" w:hAnsi="Times New Roman"/>
          <w:sz w:val="28"/>
        </w:rPr>
        <w:t>оуправления в Российской Федерации»,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Уставом Александровского муниципального округа Ставропольского кр</w:t>
      </w:r>
      <w:r>
        <w:rPr>
          <w:rFonts w:ascii="Times New Roman" w:hAnsi="Times New Roman"/>
          <w:sz w:val="28"/>
        </w:rPr>
        <w:t>ая Совет депутатов Александровского муниципального округа Ставропольского края</w:t>
      </w:r>
    </w:p>
    <w:p w:rsidR="000D5963" w:rsidRDefault="000D5963">
      <w:pPr>
        <w:spacing w:after="0" w:line="240" w:lineRule="auto"/>
        <w:ind w:firstLine="872"/>
        <w:jc w:val="both"/>
        <w:rPr>
          <w:rFonts w:ascii="Times New Roman" w:hAnsi="Times New Roman"/>
          <w:sz w:val="28"/>
        </w:rPr>
      </w:pPr>
    </w:p>
    <w:p w:rsidR="000D5963" w:rsidRDefault="008335A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РЕШИЛ:</w:t>
      </w:r>
    </w:p>
    <w:p w:rsidR="000D5963" w:rsidRDefault="000D5963">
      <w:pPr>
        <w:spacing w:after="0" w:line="240" w:lineRule="auto"/>
        <w:ind w:firstLine="872"/>
        <w:jc w:val="both"/>
        <w:rPr>
          <w:rFonts w:ascii="Times New Roman" w:hAnsi="Times New Roman"/>
          <w:sz w:val="28"/>
        </w:rPr>
      </w:pPr>
    </w:p>
    <w:p w:rsidR="000D5963" w:rsidRDefault="008335A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1. Внести в Порядок предоставления отдельным категориям граждан, проживающих на территории Александровского муниципального округа Ставропольского края, дополнительных м</w:t>
      </w:r>
      <w:r>
        <w:rPr>
          <w:rFonts w:ascii="Times New Roman" w:hAnsi="Times New Roman"/>
          <w:sz w:val="28"/>
        </w:rPr>
        <w:t xml:space="preserve">ер социальной поддержки по обеспечению автономными пожарными </w:t>
      </w:r>
      <w:proofErr w:type="spellStart"/>
      <w:r>
        <w:rPr>
          <w:rFonts w:ascii="Times New Roman" w:hAnsi="Times New Roman"/>
          <w:sz w:val="28"/>
        </w:rPr>
        <w:t>извещателями</w:t>
      </w:r>
      <w:proofErr w:type="spellEnd"/>
      <w:r>
        <w:rPr>
          <w:rFonts w:ascii="Times New Roman" w:hAnsi="Times New Roman"/>
          <w:sz w:val="28"/>
        </w:rPr>
        <w:t xml:space="preserve">, утвержденный решением Совета депутатов Александровского муниципального округа Ставропольского края от 21 апреля 2023 года № 686/65 «Об утверждении </w:t>
      </w:r>
      <w:r>
        <w:rPr>
          <w:rFonts w:ascii="Times New Roman" w:hAnsi="Times New Roman"/>
          <w:sz w:val="28"/>
        </w:rPr>
        <w:t>Порядка предоставления отдельным к</w:t>
      </w:r>
      <w:r>
        <w:rPr>
          <w:rFonts w:ascii="Times New Roman" w:hAnsi="Times New Roman"/>
          <w:sz w:val="28"/>
        </w:rPr>
        <w:t xml:space="preserve">атегориям граждан, проживающих на территории Александровского муниципального округа Ставропольского края, дополнительных мер социальной поддержки по обеспечению автономными пожарными </w:t>
      </w:r>
      <w:proofErr w:type="spellStart"/>
      <w:r>
        <w:rPr>
          <w:rFonts w:ascii="Times New Roman" w:hAnsi="Times New Roman"/>
          <w:sz w:val="28"/>
        </w:rPr>
        <w:t>извещателями</w:t>
      </w:r>
      <w:proofErr w:type="spellEnd"/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следующие изменения: </w:t>
      </w:r>
    </w:p>
    <w:p w:rsidR="000D5963" w:rsidRDefault="008335A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1) в абзаце пятом пункта 2 после сло</w:t>
      </w:r>
      <w:r>
        <w:rPr>
          <w:rFonts w:ascii="Times New Roman" w:hAnsi="Times New Roman"/>
          <w:sz w:val="28"/>
        </w:rPr>
        <w:t>в «комиссией по делам несовершеннолетних и защите их прав» слово «администрации» исключить;</w:t>
      </w:r>
    </w:p>
    <w:p w:rsidR="000D5963" w:rsidRDefault="008335A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2) пункт 4 изложить в следующей редакции:</w:t>
      </w:r>
    </w:p>
    <w:p w:rsidR="000D5963" w:rsidRDefault="008335A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«4. Право на обращение за получением меры социальной поддержки имеют один из родителей (законных представителей) из семей,</w:t>
      </w:r>
      <w:r>
        <w:rPr>
          <w:rFonts w:ascii="Times New Roman" w:hAnsi="Times New Roman"/>
          <w:sz w:val="28"/>
        </w:rPr>
        <w:t xml:space="preserve"> указанных в пункте 2 настоящего Порядка (далее-заявитель).»;</w:t>
      </w:r>
    </w:p>
    <w:p w:rsidR="000D5963" w:rsidRDefault="008335A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3) абзац первый подпункта 3 пункта 5 изложить в следующей редакции:</w:t>
      </w:r>
    </w:p>
    <w:p w:rsidR="000D5963" w:rsidRDefault="008335A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«3) документы, подтверждающие право на обеспечение автономными пожарными </w:t>
      </w:r>
      <w:proofErr w:type="spellStart"/>
      <w:r>
        <w:rPr>
          <w:rFonts w:ascii="Times New Roman" w:hAnsi="Times New Roman"/>
          <w:sz w:val="28"/>
        </w:rPr>
        <w:t>извещателями</w:t>
      </w:r>
      <w:proofErr w:type="spellEnd"/>
      <w:r>
        <w:rPr>
          <w:rFonts w:ascii="Times New Roman" w:hAnsi="Times New Roman"/>
          <w:sz w:val="28"/>
        </w:rPr>
        <w:t>:»;</w:t>
      </w:r>
    </w:p>
    <w:p w:rsidR="000D5963" w:rsidRDefault="008335A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4) в пункте 7 слово «августа» заменит</w:t>
      </w:r>
      <w:r>
        <w:rPr>
          <w:rFonts w:ascii="Times New Roman" w:hAnsi="Times New Roman"/>
          <w:sz w:val="28"/>
        </w:rPr>
        <w:t>ь словом «декабря»;</w:t>
      </w:r>
    </w:p>
    <w:p w:rsidR="000D5963" w:rsidRDefault="008335A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>5) подпункт 2 пункта 10 признать утратившим силу;</w:t>
      </w:r>
    </w:p>
    <w:p w:rsidR="000D5963" w:rsidRDefault="008335A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6) пункт 12 признать утратившим силу;</w:t>
      </w:r>
    </w:p>
    <w:p w:rsidR="000D5963" w:rsidRDefault="008335A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7) приложение 1 изложить в следующей редакции:</w:t>
      </w:r>
    </w:p>
    <w:p w:rsidR="000D5963" w:rsidRDefault="000D59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111"/>
        <w:gridCol w:w="5529"/>
      </w:tblGrid>
      <w:tr w:rsidR="000D5963" w:rsidTr="001310D8">
        <w:tc>
          <w:tcPr>
            <w:tcW w:w="4111" w:type="dxa"/>
            <w:shd w:val="clear" w:color="auto" w:fill="auto"/>
          </w:tcPr>
          <w:p w:rsidR="000D5963" w:rsidRDefault="000D59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0D5963" w:rsidRDefault="008335A1">
            <w:pPr>
              <w:widowControl w:val="0"/>
              <w:spacing w:after="120" w:line="240" w:lineRule="exact"/>
            </w:pPr>
            <w:r>
              <w:rPr>
                <w:rFonts w:ascii="Times New Roman" w:hAnsi="Times New Roman"/>
                <w:sz w:val="28"/>
              </w:rPr>
              <w:t>«Приложение 1</w:t>
            </w:r>
          </w:p>
          <w:p w:rsidR="000D5963" w:rsidRDefault="008335A1">
            <w:pPr>
              <w:widowControl w:val="0"/>
              <w:spacing w:after="0" w:line="240" w:lineRule="exact"/>
            </w:pPr>
            <w:r>
              <w:rPr>
                <w:rFonts w:ascii="Times New Roman" w:hAnsi="Times New Roman"/>
                <w:sz w:val="28"/>
              </w:rPr>
              <w:t>к Порядку предоставления отдельным категориям граждан, проживающих на территории Алек</w:t>
            </w:r>
            <w:r>
              <w:rPr>
                <w:rFonts w:ascii="Times New Roman" w:hAnsi="Times New Roman"/>
                <w:sz w:val="28"/>
              </w:rPr>
              <w:t>сан</w:t>
            </w:r>
            <w:r w:rsidR="001310D8">
              <w:rPr>
                <w:rFonts w:ascii="Times New Roman" w:hAnsi="Times New Roman"/>
                <w:sz w:val="28"/>
              </w:rPr>
              <w:t xml:space="preserve">дровского муниципального округа </w:t>
            </w:r>
            <w:r>
              <w:rPr>
                <w:rFonts w:ascii="Times New Roman" w:hAnsi="Times New Roman"/>
                <w:sz w:val="28"/>
              </w:rPr>
              <w:t>Ставропольского края, дополнительных мер соци</w:t>
            </w:r>
            <w:r w:rsidR="001310D8">
              <w:rPr>
                <w:rFonts w:ascii="Times New Roman" w:hAnsi="Times New Roman"/>
                <w:sz w:val="28"/>
              </w:rPr>
              <w:t xml:space="preserve">альной поддержки по обеспечению </w:t>
            </w:r>
            <w:r>
              <w:rPr>
                <w:rFonts w:ascii="Times New Roman" w:hAnsi="Times New Roman"/>
                <w:sz w:val="28"/>
              </w:rPr>
              <w:t xml:space="preserve">автономными пожарными </w:t>
            </w:r>
            <w:proofErr w:type="spellStart"/>
            <w:r>
              <w:rPr>
                <w:rFonts w:ascii="Times New Roman" w:hAnsi="Times New Roman"/>
                <w:sz w:val="28"/>
              </w:rPr>
              <w:t>извещателями</w:t>
            </w:r>
            <w:proofErr w:type="spellEnd"/>
          </w:p>
        </w:tc>
      </w:tr>
    </w:tbl>
    <w:p w:rsidR="001310D8" w:rsidRDefault="001310D8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0D5963" w:rsidRDefault="008335A1">
      <w:pPr>
        <w:spacing w:after="0" w:line="240" w:lineRule="auto"/>
        <w:jc w:val="right"/>
        <w:outlineLvl w:val="0"/>
      </w:pPr>
      <w:r>
        <w:rPr>
          <w:rFonts w:ascii="Times New Roman" w:hAnsi="Times New Roman"/>
          <w:sz w:val="28"/>
        </w:rPr>
        <w:t>Форма</w:t>
      </w:r>
    </w:p>
    <w:p w:rsidR="000D5963" w:rsidRDefault="008335A1">
      <w:pPr>
        <w:spacing w:after="0" w:line="240" w:lineRule="auto"/>
        <w:ind w:firstLine="3828"/>
        <w:jc w:val="right"/>
        <w:outlineLvl w:val="0"/>
      </w:pPr>
      <w:r>
        <w:rPr>
          <w:rFonts w:ascii="Times New Roman" w:hAnsi="Times New Roman"/>
          <w:sz w:val="28"/>
        </w:rPr>
        <w:t>В____________________________________</w:t>
      </w:r>
    </w:p>
    <w:p w:rsidR="000D5963" w:rsidRDefault="008335A1">
      <w:pPr>
        <w:spacing w:after="0" w:line="240" w:lineRule="auto"/>
        <w:ind w:firstLine="3828"/>
        <w:jc w:val="center"/>
        <w:outlineLvl w:val="0"/>
      </w:pPr>
      <w:r>
        <w:rPr>
          <w:rFonts w:ascii="Times New Roman" w:hAnsi="Times New Roman"/>
          <w:sz w:val="20"/>
        </w:rPr>
        <w:t>(наименование органа соцзащиты)</w:t>
      </w:r>
    </w:p>
    <w:p w:rsidR="000D5963" w:rsidRDefault="008335A1">
      <w:pPr>
        <w:spacing w:after="0" w:line="240" w:lineRule="auto"/>
        <w:ind w:firstLine="3828"/>
        <w:jc w:val="right"/>
        <w:outlineLvl w:val="0"/>
      </w:pPr>
      <w:r>
        <w:rPr>
          <w:rFonts w:ascii="Times New Roman" w:hAnsi="Times New Roman"/>
          <w:sz w:val="28"/>
        </w:rPr>
        <w:t>______________________________________</w:t>
      </w:r>
    </w:p>
    <w:p w:rsidR="000D5963" w:rsidRDefault="000D5963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</w:rPr>
      </w:pPr>
    </w:p>
    <w:p w:rsidR="000D5963" w:rsidRDefault="008335A1">
      <w:pPr>
        <w:spacing w:after="0" w:line="240" w:lineRule="auto"/>
        <w:jc w:val="center"/>
        <w:outlineLvl w:val="0"/>
      </w:pPr>
      <w:r>
        <w:rPr>
          <w:rFonts w:ascii="Times New Roman" w:hAnsi="Times New Roman"/>
          <w:sz w:val="28"/>
        </w:rPr>
        <w:t>Заявление</w:t>
      </w:r>
    </w:p>
    <w:p w:rsidR="000D5963" w:rsidRDefault="008335A1">
      <w:pPr>
        <w:spacing w:after="0" w:line="240" w:lineRule="auto"/>
        <w:jc w:val="center"/>
        <w:outlineLvl w:val="0"/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предоставлении отдельным категориям граждан, проживающих на территории Александровского муниципального округа Ставропольского края, дополнительных мер социальной поддержки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обеспечению автономными пожар</w:t>
      </w:r>
      <w:r>
        <w:rPr>
          <w:rFonts w:ascii="Times New Roman" w:hAnsi="Times New Roman"/>
          <w:sz w:val="28"/>
        </w:rPr>
        <w:t xml:space="preserve">ными </w:t>
      </w:r>
      <w:proofErr w:type="spellStart"/>
      <w:r>
        <w:rPr>
          <w:rFonts w:ascii="Times New Roman" w:hAnsi="Times New Roman"/>
          <w:sz w:val="28"/>
        </w:rPr>
        <w:t>извещателями</w:t>
      </w:r>
      <w:proofErr w:type="spellEnd"/>
    </w:p>
    <w:p w:rsidR="000D5963" w:rsidRDefault="000D596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0D5963" w:rsidRDefault="008335A1" w:rsidP="00775501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/>
          <w:sz w:val="28"/>
        </w:rPr>
        <w:t>Я, _______________________________</w:t>
      </w:r>
      <w:r w:rsidR="00775501">
        <w:rPr>
          <w:rFonts w:ascii="Times New Roman" w:hAnsi="Times New Roman"/>
          <w:sz w:val="28"/>
        </w:rPr>
        <w:t>____________________________</w:t>
      </w:r>
      <w:r>
        <w:rPr>
          <w:rFonts w:ascii="Times New Roman" w:hAnsi="Times New Roman"/>
          <w:sz w:val="28"/>
        </w:rPr>
        <w:t>,</w:t>
      </w:r>
    </w:p>
    <w:p w:rsidR="000D5963" w:rsidRDefault="008335A1">
      <w:pPr>
        <w:spacing w:after="0" w:line="240" w:lineRule="auto"/>
        <w:jc w:val="center"/>
        <w:outlineLvl w:val="0"/>
      </w:pPr>
      <w:r>
        <w:rPr>
          <w:rFonts w:ascii="Times New Roman" w:hAnsi="Times New Roman"/>
          <w:sz w:val="20"/>
        </w:rPr>
        <w:t>(фамилия, имя, отчество (при наличии) заявителя полностью)</w:t>
      </w:r>
    </w:p>
    <w:p w:rsidR="000D5963" w:rsidRDefault="008335A1">
      <w:pPr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</w:rPr>
        <w:t>зарегистрированный(</w:t>
      </w:r>
      <w:proofErr w:type="spellStart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>) по адресу:</w:t>
      </w:r>
    </w:p>
    <w:p w:rsidR="000D5963" w:rsidRPr="00775501" w:rsidRDefault="008335A1">
      <w:pPr>
        <w:spacing w:after="0" w:line="240" w:lineRule="auto"/>
        <w:jc w:val="both"/>
        <w:outlineLvl w:val="0"/>
        <w:rPr>
          <w:lang w:val="en-US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0D5963" w:rsidRDefault="008335A1">
      <w:pPr>
        <w:spacing w:after="0" w:line="240" w:lineRule="auto"/>
        <w:jc w:val="center"/>
        <w:outlineLvl w:val="0"/>
      </w:pPr>
      <w:r>
        <w:rPr>
          <w:rFonts w:ascii="Times New Roman" w:hAnsi="Times New Roman"/>
          <w:sz w:val="20"/>
        </w:rPr>
        <w:t xml:space="preserve">(адрес </w:t>
      </w:r>
      <w:r>
        <w:rPr>
          <w:rFonts w:ascii="Times New Roman" w:hAnsi="Times New Roman"/>
          <w:sz w:val="20"/>
        </w:rPr>
        <w:t>регистрации по месту жительства (пребывания) заявителя с указанием индекса)</w:t>
      </w:r>
    </w:p>
    <w:p w:rsidR="000D5963" w:rsidRDefault="008335A1">
      <w:pPr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</w:rPr>
        <w:t>тел. __________________________,</w:t>
      </w:r>
    </w:p>
    <w:p w:rsidR="000D5963" w:rsidRDefault="008335A1">
      <w:pPr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</w:rPr>
        <w:t>электронный адрес _____________ (по желанию).</w:t>
      </w:r>
    </w:p>
    <w:p w:rsidR="000D5963" w:rsidRDefault="000D596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tbl>
      <w:tblPr>
        <w:tblW w:w="92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0"/>
        <w:gridCol w:w="2007"/>
        <w:gridCol w:w="3576"/>
      </w:tblGrid>
      <w:tr w:rsidR="000D5963">
        <w:trPr>
          <w:trHeight w:val="244"/>
        </w:trPr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63" w:rsidRDefault="008335A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паспорт или иной документ, удостоверяющий личность заявителя</w:t>
            </w:r>
          </w:p>
          <w:p w:rsidR="000D5963" w:rsidRDefault="008335A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(нужное подчеркнуть)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63" w:rsidRDefault="008335A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дата рождения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63" w:rsidRDefault="000D5963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0D5963"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63" w:rsidRDefault="000D5963">
            <w:pPr>
              <w:widowControl w:val="0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63" w:rsidRDefault="008335A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серия, номер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63" w:rsidRDefault="000D5963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0D5963"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63" w:rsidRDefault="000D5963">
            <w:pPr>
              <w:widowControl w:val="0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63" w:rsidRDefault="008335A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дата выдачи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63" w:rsidRDefault="000D5963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0D5963"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63" w:rsidRDefault="000D5963">
            <w:pPr>
              <w:widowControl w:val="0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63" w:rsidRDefault="008335A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кем выдан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63" w:rsidRDefault="000D5963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</w:tbl>
    <w:p w:rsidR="000D5963" w:rsidRDefault="008335A1" w:rsidP="0077550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Прошу обеспечить автономным(и) пожарным(и) </w:t>
      </w:r>
      <w:proofErr w:type="spellStart"/>
      <w:r>
        <w:rPr>
          <w:rFonts w:ascii="Times New Roman" w:hAnsi="Times New Roman"/>
          <w:sz w:val="28"/>
        </w:rPr>
        <w:t>извещателем</w:t>
      </w:r>
      <w:proofErr w:type="spellEnd"/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ями</w:t>
      </w:r>
      <w:proofErr w:type="spellEnd"/>
      <w:r>
        <w:rPr>
          <w:rFonts w:ascii="Times New Roman" w:hAnsi="Times New Roman"/>
          <w:sz w:val="28"/>
        </w:rPr>
        <w:t>) в количестве ____ штук(и) как гражданина из числа (отметить нужное):</w:t>
      </w:r>
    </w:p>
    <w:p w:rsidR="00775501" w:rsidRPr="00B961B9" w:rsidRDefault="00775501" w:rsidP="007755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B9">
        <w:rPr>
          <w:rFonts w:ascii="Times New Roman" w:eastAsia="Times New Roman" w:hAnsi="Times New Roman"/>
          <w:sz w:val="28"/>
          <w:szCs w:val="28"/>
          <w:lang w:eastAsia="ru-RU"/>
        </w:rPr>
        <w:t>многодетных малоимущих семей</w:t>
      </w:r>
    </w:p>
    <w:p w:rsidR="00775501" w:rsidRPr="00B961B9" w:rsidRDefault="00775501" w:rsidP="007755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B9">
        <w:rPr>
          <w:rFonts w:ascii="Times New Roman" w:eastAsia="Times New Roman" w:hAnsi="Times New Roman"/>
          <w:sz w:val="28"/>
          <w:szCs w:val="28"/>
          <w:lang w:eastAsia="ru-RU"/>
        </w:rPr>
        <w:t>семей, находящихся в социально опасном положении</w:t>
      </w:r>
    </w:p>
    <w:p w:rsidR="000D5963" w:rsidRDefault="008335A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по месту постоянного проживания по адресу:</w:t>
      </w:r>
    </w:p>
    <w:p w:rsidR="000D5963" w:rsidRDefault="008335A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0D5963" w:rsidRPr="001310D8" w:rsidRDefault="008335A1">
      <w:pPr>
        <w:spacing w:after="0" w:line="240" w:lineRule="auto"/>
        <w:jc w:val="center"/>
        <w:outlineLvl w:val="0"/>
        <w:rPr>
          <w:sz w:val="20"/>
        </w:rPr>
      </w:pPr>
      <w:r w:rsidRPr="001310D8">
        <w:rPr>
          <w:rFonts w:ascii="Times New Roman" w:hAnsi="Times New Roman"/>
          <w:sz w:val="20"/>
        </w:rPr>
        <w:t>(адрес постоянного проживания заявителя с указанием индекса)</w:t>
      </w:r>
    </w:p>
    <w:p w:rsidR="001310D8" w:rsidRDefault="001310D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0D5963" w:rsidRDefault="008335A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lastRenderedPageBreak/>
        <w:t xml:space="preserve">Для обеспечения автономным(и) пожарным(и) </w:t>
      </w:r>
      <w:proofErr w:type="spellStart"/>
      <w:r>
        <w:rPr>
          <w:rFonts w:ascii="Times New Roman" w:hAnsi="Times New Roman"/>
          <w:sz w:val="28"/>
        </w:rPr>
        <w:t>извещателем</w:t>
      </w:r>
      <w:proofErr w:type="spellEnd"/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ями</w:t>
      </w:r>
      <w:proofErr w:type="spellEnd"/>
      <w:r>
        <w:rPr>
          <w:rFonts w:ascii="Times New Roman" w:hAnsi="Times New Roman"/>
          <w:sz w:val="28"/>
        </w:rPr>
        <w:t>) представляю следующие документы:</w:t>
      </w:r>
    </w:p>
    <w:p w:rsidR="000D5963" w:rsidRDefault="008335A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:rsidR="001310D8" w:rsidRDefault="001310D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</w:rPr>
      </w:pPr>
    </w:p>
    <w:p w:rsidR="000D5963" w:rsidRDefault="008335A1">
      <w:pPr>
        <w:spacing w:after="0" w:line="240" w:lineRule="auto"/>
        <w:ind w:firstLine="708"/>
        <w:jc w:val="both"/>
        <w:outlineLvl w:val="0"/>
      </w:pPr>
      <w:r>
        <w:rPr>
          <w:rFonts w:ascii="Times New Roman" w:hAnsi="Times New Roman"/>
          <w:sz w:val="28"/>
        </w:rPr>
        <w:t>Обязуюсь установить автономный(</w:t>
      </w:r>
      <w:proofErr w:type="spellStart"/>
      <w:r>
        <w:rPr>
          <w:rFonts w:ascii="Times New Roman" w:hAnsi="Times New Roman"/>
          <w:sz w:val="28"/>
        </w:rPr>
        <w:t>ые</w:t>
      </w:r>
      <w:proofErr w:type="spellEnd"/>
      <w:r>
        <w:rPr>
          <w:rFonts w:ascii="Times New Roman" w:hAnsi="Times New Roman"/>
          <w:sz w:val="28"/>
        </w:rPr>
        <w:t>) пожарный(</w:t>
      </w:r>
      <w:proofErr w:type="spellStart"/>
      <w:r>
        <w:rPr>
          <w:rFonts w:ascii="Times New Roman" w:hAnsi="Times New Roman"/>
          <w:sz w:val="28"/>
        </w:rPr>
        <w:t>ые</w:t>
      </w:r>
      <w:proofErr w:type="spellEnd"/>
      <w:r>
        <w:rPr>
          <w:rFonts w:ascii="Times New Roman" w:hAnsi="Times New Roman"/>
          <w:sz w:val="28"/>
        </w:rPr>
        <w:t xml:space="preserve">) </w:t>
      </w:r>
      <w:proofErr w:type="spellStart"/>
      <w:r>
        <w:rPr>
          <w:rFonts w:ascii="Times New Roman" w:hAnsi="Times New Roman"/>
          <w:sz w:val="28"/>
        </w:rPr>
        <w:t>извещатель</w:t>
      </w:r>
      <w:proofErr w:type="spellEnd"/>
      <w:r>
        <w:rPr>
          <w:rFonts w:ascii="Times New Roman" w:hAnsi="Times New Roman"/>
          <w:sz w:val="28"/>
        </w:rPr>
        <w:t xml:space="preserve">(и) и поддерживать его(их) в </w:t>
      </w:r>
      <w:r>
        <w:rPr>
          <w:rFonts w:ascii="Times New Roman" w:hAnsi="Times New Roman"/>
          <w:sz w:val="28"/>
        </w:rPr>
        <w:t>рабочем состоянии.</w:t>
      </w:r>
    </w:p>
    <w:p w:rsidR="000D5963" w:rsidRDefault="008335A1">
      <w:pPr>
        <w:spacing w:after="0" w:line="240" w:lineRule="auto"/>
        <w:ind w:firstLine="708"/>
        <w:jc w:val="both"/>
        <w:outlineLvl w:val="0"/>
      </w:pPr>
      <w:r>
        <w:rPr>
          <w:rFonts w:ascii="Times New Roman" w:hAnsi="Times New Roman"/>
          <w:sz w:val="28"/>
        </w:rPr>
        <w:t>Достоверность представленных сведений я и члены моей семьи подтверждаю(ем) и даю(ем) согласие на обработку персональных данных в соответствии с Федеральным законом «О персональных данных».</w:t>
      </w:r>
    </w:p>
    <w:p w:rsidR="000D5963" w:rsidRDefault="008335A1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/>
          <w:sz w:val="28"/>
        </w:rPr>
        <w:t>Прошу уведомить меня о принятом решении посредст</w:t>
      </w:r>
      <w:r>
        <w:rPr>
          <w:rFonts w:ascii="Times New Roman" w:hAnsi="Times New Roman"/>
          <w:sz w:val="28"/>
        </w:rPr>
        <w:t>вом телефонной, почтовой, электронной связи (нужное подчеркнуть).</w:t>
      </w:r>
    </w:p>
    <w:p w:rsidR="000D5963" w:rsidRDefault="000D596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0D5963" w:rsidRPr="00775501" w:rsidRDefault="008335A1">
      <w:pPr>
        <w:spacing w:after="0" w:line="240" w:lineRule="auto"/>
        <w:jc w:val="both"/>
        <w:outlineLvl w:val="0"/>
        <w:rPr>
          <w:lang w:val="en-US"/>
        </w:rPr>
      </w:pPr>
      <w:r>
        <w:rPr>
          <w:rFonts w:ascii="Times New Roman" w:hAnsi="Times New Roman"/>
          <w:sz w:val="28"/>
        </w:rPr>
        <w:t>«__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 xml:space="preserve">__________20__г.                              </w:t>
      </w:r>
      <w:r w:rsidR="00775501">
        <w:rPr>
          <w:rFonts w:ascii="Times New Roman" w:hAnsi="Times New Roman"/>
          <w:sz w:val="28"/>
        </w:rPr>
        <w:t xml:space="preserve">  _____________________________</w:t>
      </w:r>
      <w:r w:rsidR="00775501">
        <w:rPr>
          <w:rFonts w:ascii="Times New Roman" w:hAnsi="Times New Roman"/>
          <w:sz w:val="28"/>
          <w:lang w:val="en-US"/>
        </w:rPr>
        <w:t>_</w:t>
      </w:r>
    </w:p>
    <w:p w:rsidR="000D5963" w:rsidRDefault="008335A1" w:rsidP="00775501">
      <w:pPr>
        <w:spacing w:after="0" w:line="240" w:lineRule="auto"/>
        <w:ind w:firstLine="5387"/>
        <w:jc w:val="both"/>
        <w:outlineLvl w:val="0"/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0"/>
        </w:rPr>
        <w:t>подпись заявителя или ег</w:t>
      </w:r>
      <w:r>
        <w:rPr>
          <w:rFonts w:ascii="Times New Roman" w:hAnsi="Times New Roman"/>
          <w:sz w:val="20"/>
        </w:rPr>
        <w:t>о представителя)</w:t>
      </w:r>
    </w:p>
    <w:p w:rsidR="000D5963" w:rsidRDefault="008335A1">
      <w:pPr>
        <w:spacing w:after="0" w:line="240" w:lineRule="auto"/>
        <w:ind w:firstLine="708"/>
        <w:jc w:val="both"/>
        <w:outlineLvl w:val="1"/>
      </w:pPr>
      <w:r>
        <w:rPr>
          <w:rFonts w:ascii="Times New Roman" w:hAnsi="Times New Roman"/>
          <w:sz w:val="28"/>
        </w:rPr>
        <w:t>Члены семьи:</w:t>
      </w:r>
    </w:p>
    <w:p w:rsidR="000D5963" w:rsidRDefault="008335A1">
      <w:pPr>
        <w:spacing w:after="0" w:line="240" w:lineRule="auto"/>
        <w:outlineLvl w:val="1"/>
      </w:pPr>
      <w:r>
        <w:rPr>
          <w:rFonts w:ascii="Times New Roman" w:hAnsi="Times New Roman"/>
          <w:sz w:val="28"/>
        </w:rPr>
        <w:t>____________________________________________      __________________</w:t>
      </w:r>
    </w:p>
    <w:p w:rsidR="000D5963" w:rsidRDefault="008335A1">
      <w:pPr>
        <w:spacing w:after="0" w:line="240" w:lineRule="auto"/>
        <w:outlineLvl w:val="1"/>
      </w:pPr>
      <w:r>
        <w:rPr>
          <w:rFonts w:ascii="Times New Roman" w:hAnsi="Times New Roman"/>
          <w:sz w:val="20"/>
        </w:rPr>
        <w:t xml:space="preserve">                  фамилия, имя, отчество (при </w:t>
      </w:r>
      <w:proofErr w:type="gramStart"/>
      <w:r>
        <w:rPr>
          <w:rFonts w:ascii="Times New Roman" w:hAnsi="Times New Roman"/>
          <w:sz w:val="20"/>
        </w:rPr>
        <w:t xml:space="preserve">наличии)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(подпись)</w:t>
      </w:r>
    </w:p>
    <w:p w:rsidR="000D5963" w:rsidRDefault="008335A1">
      <w:pPr>
        <w:spacing w:after="0" w:line="240" w:lineRule="auto"/>
        <w:outlineLvl w:val="1"/>
      </w:pPr>
      <w:r>
        <w:rPr>
          <w:rFonts w:ascii="Times New Roman" w:hAnsi="Times New Roman"/>
          <w:sz w:val="28"/>
        </w:rPr>
        <w:t>__________________________________________         ____________________</w:t>
      </w:r>
    </w:p>
    <w:p w:rsidR="000D5963" w:rsidRDefault="008335A1">
      <w:pPr>
        <w:spacing w:after="0" w:line="240" w:lineRule="auto"/>
        <w:outlineLvl w:val="1"/>
      </w:pPr>
      <w:r>
        <w:rPr>
          <w:rFonts w:ascii="Times New Roman" w:hAnsi="Times New Roman"/>
          <w:sz w:val="20"/>
        </w:rPr>
        <w:t xml:space="preserve">                  фамилия, имя, отчество (при </w:t>
      </w:r>
      <w:proofErr w:type="gramStart"/>
      <w:r>
        <w:rPr>
          <w:rFonts w:ascii="Times New Roman" w:hAnsi="Times New Roman"/>
          <w:sz w:val="20"/>
        </w:rPr>
        <w:t xml:space="preserve">наличии)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(подпись)</w:t>
      </w:r>
    </w:p>
    <w:p w:rsidR="000D5963" w:rsidRDefault="008335A1">
      <w:pPr>
        <w:spacing w:after="0" w:line="240" w:lineRule="auto"/>
        <w:outlineLvl w:val="1"/>
      </w:pPr>
      <w:r>
        <w:rPr>
          <w:rFonts w:ascii="Times New Roman" w:hAnsi="Times New Roman"/>
          <w:sz w:val="28"/>
        </w:rPr>
        <w:t>__________________________________________         _____</w:t>
      </w:r>
      <w:r>
        <w:rPr>
          <w:rFonts w:ascii="Times New Roman" w:hAnsi="Times New Roman"/>
          <w:sz w:val="28"/>
        </w:rPr>
        <w:t>_______________</w:t>
      </w:r>
    </w:p>
    <w:p w:rsidR="000D5963" w:rsidRDefault="008335A1">
      <w:pPr>
        <w:spacing w:after="0" w:line="240" w:lineRule="auto"/>
        <w:outlineLvl w:val="1"/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0"/>
        </w:rPr>
        <w:t xml:space="preserve">фамилия, имя, отчество (при </w:t>
      </w:r>
      <w:proofErr w:type="gramStart"/>
      <w:r>
        <w:rPr>
          <w:rFonts w:ascii="Times New Roman" w:hAnsi="Times New Roman"/>
          <w:sz w:val="20"/>
        </w:rPr>
        <w:t xml:space="preserve">наличии)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(подпись)</w:t>
      </w:r>
    </w:p>
    <w:p w:rsidR="000D5963" w:rsidRDefault="008335A1">
      <w:pPr>
        <w:spacing w:after="0" w:line="240" w:lineRule="auto"/>
        <w:outlineLvl w:val="1"/>
      </w:pPr>
      <w:r>
        <w:rPr>
          <w:rFonts w:ascii="Times New Roman" w:hAnsi="Times New Roman"/>
          <w:sz w:val="28"/>
        </w:rPr>
        <w:t>__________________________________________         ____________________</w:t>
      </w:r>
    </w:p>
    <w:p w:rsidR="000D5963" w:rsidRDefault="008335A1">
      <w:pPr>
        <w:spacing w:after="0" w:line="240" w:lineRule="auto"/>
        <w:outlineLvl w:val="1"/>
      </w:pPr>
      <w:r>
        <w:rPr>
          <w:rFonts w:ascii="Times New Roman" w:hAnsi="Times New Roman"/>
          <w:sz w:val="20"/>
        </w:rPr>
        <w:t xml:space="preserve">                  фамилия, имя, отчество (пр</w:t>
      </w:r>
      <w:r>
        <w:rPr>
          <w:rFonts w:ascii="Times New Roman" w:hAnsi="Times New Roman"/>
          <w:sz w:val="20"/>
        </w:rPr>
        <w:t xml:space="preserve">и </w:t>
      </w:r>
      <w:proofErr w:type="gramStart"/>
      <w:r>
        <w:rPr>
          <w:rFonts w:ascii="Times New Roman" w:hAnsi="Times New Roman"/>
          <w:sz w:val="20"/>
        </w:rPr>
        <w:t xml:space="preserve">наличии)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(подпись)</w:t>
      </w:r>
    </w:p>
    <w:p w:rsidR="000D5963" w:rsidRDefault="000D5963">
      <w:pPr>
        <w:spacing w:after="0" w:line="240" w:lineRule="auto"/>
        <w:outlineLvl w:val="1"/>
        <w:rPr>
          <w:rFonts w:ascii="Times New Roman" w:hAnsi="Times New Roman"/>
          <w:sz w:val="20"/>
        </w:rPr>
      </w:pPr>
    </w:p>
    <w:p w:rsidR="000D5963" w:rsidRDefault="008335A1">
      <w:pPr>
        <w:spacing w:after="0" w:line="240" w:lineRule="auto"/>
        <w:outlineLvl w:val="1"/>
      </w:pPr>
      <w:r>
        <w:rPr>
          <w:rFonts w:ascii="Times New Roman" w:hAnsi="Times New Roman"/>
          <w:sz w:val="28"/>
        </w:rPr>
        <w:t xml:space="preserve">Дата регистрации: «____» _________________ 20 ____ года </w:t>
      </w:r>
    </w:p>
    <w:p w:rsidR="000D5963" w:rsidRDefault="008335A1">
      <w:pPr>
        <w:spacing w:after="0" w:line="240" w:lineRule="auto"/>
        <w:outlineLvl w:val="1"/>
      </w:pPr>
      <w:r>
        <w:rPr>
          <w:rFonts w:ascii="Times New Roman" w:hAnsi="Times New Roman"/>
          <w:sz w:val="28"/>
        </w:rPr>
        <w:t>№ регистрации ________________</w:t>
      </w:r>
    </w:p>
    <w:p w:rsidR="000D5963" w:rsidRDefault="008335A1">
      <w:pPr>
        <w:spacing w:after="0" w:line="240" w:lineRule="auto"/>
        <w:outlineLvl w:val="1"/>
      </w:pPr>
      <w:r>
        <w:rPr>
          <w:rFonts w:ascii="Times New Roman" w:hAnsi="Times New Roman"/>
          <w:sz w:val="28"/>
        </w:rPr>
        <w:t>_____________________  /____________________________________/</w:t>
      </w:r>
    </w:p>
    <w:p w:rsidR="000D5963" w:rsidRDefault="008335A1">
      <w:pPr>
        <w:spacing w:after="0" w:line="240" w:lineRule="auto"/>
        <w:outlineLvl w:val="1"/>
      </w:pPr>
      <w:r>
        <w:rPr>
          <w:rFonts w:ascii="Times New Roman" w:hAnsi="Times New Roman"/>
          <w:sz w:val="20"/>
        </w:rPr>
        <w:t>(подпись специалиста</w:t>
      </w:r>
      <w:r>
        <w:rPr>
          <w:rFonts w:ascii="Times New Roman" w:hAnsi="Times New Roman"/>
          <w:sz w:val="20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0"/>
        </w:rPr>
        <w:t xml:space="preserve">   (</w:t>
      </w:r>
      <w:proofErr w:type="gramEnd"/>
      <w:r>
        <w:rPr>
          <w:rFonts w:ascii="Times New Roman" w:hAnsi="Times New Roman"/>
          <w:sz w:val="20"/>
        </w:rPr>
        <w:t>расшифровка подписи специалиста</w:t>
      </w:r>
    </w:p>
    <w:p w:rsidR="000D5963" w:rsidRDefault="008335A1">
      <w:pPr>
        <w:spacing w:after="0" w:line="240" w:lineRule="auto"/>
        <w:outlineLvl w:val="1"/>
      </w:pPr>
      <w:r>
        <w:rPr>
          <w:rFonts w:ascii="Times New Roman" w:hAnsi="Times New Roman"/>
          <w:sz w:val="20"/>
        </w:rPr>
        <w:t xml:space="preserve">  органа </w:t>
      </w:r>
      <w:proofErr w:type="gramStart"/>
      <w:r>
        <w:rPr>
          <w:rFonts w:ascii="Times New Roman" w:hAnsi="Times New Roman"/>
          <w:sz w:val="20"/>
        </w:rPr>
        <w:t xml:space="preserve">соцзащиты)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органа соцзащиты)</w:t>
      </w:r>
      <w:r>
        <w:rPr>
          <w:rFonts w:ascii="Times New Roman" w:hAnsi="Times New Roman"/>
          <w:sz w:val="28"/>
        </w:rPr>
        <w:t>»;</w:t>
      </w:r>
    </w:p>
    <w:p w:rsidR="000D5963" w:rsidRDefault="000D5963">
      <w:pPr>
        <w:spacing w:after="0" w:line="240" w:lineRule="auto"/>
        <w:ind w:firstLine="142"/>
        <w:outlineLvl w:val="1"/>
        <w:rPr>
          <w:rFonts w:ascii="Times New Roman" w:hAnsi="Times New Roman"/>
          <w:sz w:val="28"/>
        </w:rPr>
      </w:pPr>
    </w:p>
    <w:p w:rsidR="000D5963" w:rsidRDefault="008335A1">
      <w:pPr>
        <w:spacing w:after="0" w:line="240" w:lineRule="auto"/>
        <w:ind w:firstLine="142"/>
        <w:outlineLvl w:val="1"/>
      </w:pPr>
      <w:r>
        <w:rPr>
          <w:rFonts w:ascii="Times New Roman" w:hAnsi="Times New Roman"/>
          <w:sz w:val="28"/>
        </w:rPr>
        <w:t>8) приложение 2 изложить в следующей редакции:</w:t>
      </w:r>
    </w:p>
    <w:p w:rsidR="000D5963" w:rsidRDefault="000D5963">
      <w:pPr>
        <w:spacing w:after="0" w:line="240" w:lineRule="auto"/>
        <w:ind w:firstLine="142"/>
        <w:outlineLvl w:val="1"/>
        <w:rPr>
          <w:rFonts w:ascii="Times New Roman" w:hAnsi="Times New Roman"/>
          <w:sz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0D5963" w:rsidTr="001310D8">
        <w:tc>
          <w:tcPr>
            <w:tcW w:w="4111" w:type="dxa"/>
            <w:shd w:val="clear" w:color="auto" w:fill="auto"/>
          </w:tcPr>
          <w:p w:rsidR="000D5963" w:rsidRDefault="000D59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0D5963" w:rsidRDefault="008335A1">
            <w:pPr>
              <w:widowControl w:val="0"/>
              <w:spacing w:after="120" w:line="240" w:lineRule="exact"/>
            </w:pPr>
            <w:r>
              <w:rPr>
                <w:rFonts w:ascii="Times New Roman" w:hAnsi="Times New Roman"/>
                <w:sz w:val="28"/>
              </w:rPr>
              <w:t>«Приложение 2</w:t>
            </w:r>
          </w:p>
          <w:p w:rsidR="000D5963" w:rsidRDefault="008335A1">
            <w:pPr>
              <w:widowControl w:val="0"/>
              <w:spacing w:after="0" w:line="240" w:lineRule="exact"/>
            </w:pPr>
            <w:r>
              <w:rPr>
                <w:rFonts w:ascii="Times New Roman" w:hAnsi="Times New Roman"/>
                <w:sz w:val="28"/>
              </w:rPr>
              <w:t xml:space="preserve">к Порядку </w:t>
            </w:r>
            <w:r>
              <w:rPr>
                <w:rFonts w:ascii="Times New Roman" w:hAnsi="Times New Roman"/>
                <w:sz w:val="28"/>
              </w:rPr>
              <w:t xml:space="preserve">предоставления отдельным категориям граждан, проживающих на территории Александровского муниципального округа Ставропольского края, дополнительных мер социальной поддержки по обеспечению автономными пожарными </w:t>
            </w:r>
            <w:proofErr w:type="spellStart"/>
            <w:r>
              <w:rPr>
                <w:rFonts w:ascii="Times New Roman" w:hAnsi="Times New Roman"/>
                <w:sz w:val="28"/>
              </w:rPr>
              <w:t>извещателями</w:t>
            </w:r>
            <w:proofErr w:type="spellEnd"/>
          </w:p>
        </w:tc>
      </w:tr>
    </w:tbl>
    <w:p w:rsidR="000D5963" w:rsidRPr="001310D8" w:rsidRDefault="000D5963">
      <w:pPr>
        <w:spacing w:after="0" w:line="240" w:lineRule="auto"/>
        <w:outlineLvl w:val="1"/>
        <w:rPr>
          <w:rFonts w:ascii="Times New Roman" w:hAnsi="Times New Roman"/>
          <w:szCs w:val="22"/>
        </w:rPr>
      </w:pPr>
    </w:p>
    <w:p w:rsidR="000D5963" w:rsidRDefault="008335A1">
      <w:pPr>
        <w:spacing w:after="0" w:line="240" w:lineRule="auto"/>
        <w:ind w:firstLine="709"/>
        <w:jc w:val="right"/>
        <w:outlineLvl w:val="0"/>
      </w:pPr>
      <w:r>
        <w:rPr>
          <w:rFonts w:ascii="Times New Roman" w:hAnsi="Times New Roman"/>
          <w:sz w:val="28"/>
        </w:rPr>
        <w:t>Форма</w:t>
      </w:r>
    </w:p>
    <w:p w:rsidR="000D5963" w:rsidRDefault="008335A1">
      <w:pPr>
        <w:spacing w:after="0" w:line="240" w:lineRule="auto"/>
        <w:jc w:val="center"/>
        <w:outlineLvl w:val="0"/>
      </w:pPr>
      <w:r>
        <w:rPr>
          <w:rFonts w:ascii="Times New Roman" w:hAnsi="Times New Roman"/>
          <w:sz w:val="28"/>
        </w:rPr>
        <w:t>АКТ</w:t>
      </w:r>
    </w:p>
    <w:p w:rsidR="000D5963" w:rsidRDefault="008335A1">
      <w:pPr>
        <w:spacing w:after="0" w:line="240" w:lineRule="auto"/>
        <w:jc w:val="center"/>
        <w:outlineLvl w:val="0"/>
      </w:pPr>
      <w:r>
        <w:rPr>
          <w:rFonts w:ascii="Times New Roman" w:hAnsi="Times New Roman"/>
          <w:sz w:val="28"/>
        </w:rPr>
        <w:t>приема-передачи</w:t>
      </w:r>
    </w:p>
    <w:p w:rsidR="000D5963" w:rsidRDefault="000D596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0D5963" w:rsidRDefault="008335A1">
      <w:pPr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</w:rPr>
        <w:t>с. Ал</w:t>
      </w:r>
      <w:r>
        <w:rPr>
          <w:rFonts w:ascii="Times New Roman" w:hAnsi="Times New Roman"/>
          <w:sz w:val="28"/>
        </w:rPr>
        <w:t xml:space="preserve">ександровское                                                 </w:t>
      </w:r>
      <w:proofErr w:type="gramStart"/>
      <w:r>
        <w:rPr>
          <w:rFonts w:ascii="Times New Roman" w:hAnsi="Times New Roman"/>
          <w:sz w:val="28"/>
        </w:rPr>
        <w:t xml:space="preserve">   «</w:t>
      </w:r>
      <w:proofErr w:type="gramEnd"/>
      <w:r>
        <w:rPr>
          <w:rFonts w:ascii="Times New Roman" w:hAnsi="Times New Roman"/>
          <w:sz w:val="28"/>
        </w:rPr>
        <w:t>___» ____________ 20__ г.</w:t>
      </w:r>
    </w:p>
    <w:p w:rsidR="000D5963" w:rsidRDefault="008335A1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0D5963" w:rsidRDefault="008335A1">
      <w:pPr>
        <w:spacing w:after="0" w:line="240" w:lineRule="auto"/>
        <w:jc w:val="center"/>
      </w:pPr>
      <w:r>
        <w:rPr>
          <w:rFonts w:ascii="Times New Roman" w:hAnsi="Times New Roman"/>
          <w:sz w:val="20"/>
        </w:rPr>
        <w:t>(орган соцзащиты)</w:t>
      </w:r>
    </w:p>
    <w:p w:rsidR="000D5963" w:rsidRDefault="008335A1" w:rsidP="001310D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>В лице ____________________________</w:t>
      </w:r>
      <w:r w:rsidR="001310D8">
        <w:rPr>
          <w:rFonts w:ascii="Times New Roman" w:hAnsi="Times New Roman"/>
          <w:sz w:val="28"/>
        </w:rPr>
        <w:t>___________________________</w:t>
      </w:r>
    </w:p>
    <w:p w:rsidR="000D5963" w:rsidRDefault="008335A1" w:rsidP="001310D8">
      <w:pPr>
        <w:spacing w:after="0" w:line="240" w:lineRule="auto"/>
        <w:ind w:firstLine="1418"/>
        <w:jc w:val="center"/>
      </w:pPr>
      <w:r>
        <w:rPr>
          <w:rFonts w:ascii="Times New Roman" w:hAnsi="Times New Roman"/>
          <w:sz w:val="20"/>
        </w:rPr>
        <w:t>(должность,</w:t>
      </w:r>
      <w:r>
        <w:rPr>
          <w:rFonts w:ascii="Times New Roman" w:hAnsi="Times New Roman"/>
          <w:sz w:val="20"/>
        </w:rPr>
        <w:t xml:space="preserve"> фамилия, имя, отчество (при наличии) специалиста органа соцзащиты)</w:t>
      </w:r>
    </w:p>
    <w:p w:rsidR="000D5963" w:rsidRDefault="008335A1">
      <w:pPr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</w:rPr>
        <w:t>выдал _____________________________________________________________</w:t>
      </w:r>
    </w:p>
    <w:p w:rsidR="000D5963" w:rsidRPr="001310D8" w:rsidRDefault="008335A1">
      <w:pPr>
        <w:spacing w:after="0" w:line="240" w:lineRule="auto"/>
        <w:jc w:val="center"/>
        <w:outlineLvl w:val="0"/>
        <w:rPr>
          <w:sz w:val="20"/>
        </w:rPr>
      </w:pPr>
      <w:r w:rsidRPr="001310D8">
        <w:rPr>
          <w:rFonts w:ascii="Times New Roman" w:hAnsi="Times New Roman"/>
          <w:sz w:val="20"/>
        </w:rPr>
        <w:t>(фамилия, имя, отчество (при наличии) заявителя)</w:t>
      </w:r>
    </w:p>
    <w:p w:rsidR="000D5963" w:rsidRDefault="008335A1">
      <w:pPr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</w:rPr>
        <w:t>паспорт серия №__________________ выдан ____________________________</w:t>
      </w:r>
    </w:p>
    <w:p w:rsidR="000D5963" w:rsidRDefault="008335A1">
      <w:pPr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0D5963" w:rsidRDefault="008335A1">
      <w:pPr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</w:rPr>
        <w:t>автономный(</w:t>
      </w:r>
      <w:proofErr w:type="spellStart"/>
      <w:r>
        <w:rPr>
          <w:rFonts w:ascii="Times New Roman" w:hAnsi="Times New Roman"/>
          <w:sz w:val="28"/>
        </w:rPr>
        <w:t>ые</w:t>
      </w:r>
      <w:proofErr w:type="spellEnd"/>
      <w:r>
        <w:rPr>
          <w:rFonts w:ascii="Times New Roman" w:hAnsi="Times New Roman"/>
          <w:sz w:val="28"/>
        </w:rPr>
        <w:t>) пожарный(</w:t>
      </w:r>
      <w:proofErr w:type="spellStart"/>
      <w:r>
        <w:rPr>
          <w:rFonts w:ascii="Times New Roman" w:hAnsi="Times New Roman"/>
          <w:sz w:val="28"/>
        </w:rPr>
        <w:t>ые</w:t>
      </w:r>
      <w:proofErr w:type="spellEnd"/>
      <w:r>
        <w:rPr>
          <w:rFonts w:ascii="Times New Roman" w:hAnsi="Times New Roman"/>
          <w:sz w:val="28"/>
        </w:rPr>
        <w:t xml:space="preserve">) </w:t>
      </w:r>
      <w:proofErr w:type="spellStart"/>
      <w:r>
        <w:rPr>
          <w:rFonts w:ascii="Times New Roman" w:hAnsi="Times New Roman"/>
          <w:sz w:val="28"/>
        </w:rPr>
        <w:t>извещатель</w:t>
      </w:r>
      <w:proofErr w:type="spellEnd"/>
      <w:r>
        <w:rPr>
          <w:rFonts w:ascii="Times New Roman" w:hAnsi="Times New Roman"/>
          <w:sz w:val="28"/>
        </w:rPr>
        <w:t>(и) в количестве ______ штук(и).</w:t>
      </w:r>
    </w:p>
    <w:p w:rsidR="000D5963" w:rsidRDefault="008335A1">
      <w:pPr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</w:rPr>
        <w:t xml:space="preserve">_______________________________________________________ ознакомлен </w:t>
      </w:r>
    </w:p>
    <w:p w:rsidR="000D5963" w:rsidRDefault="008335A1" w:rsidP="001310D8">
      <w:pPr>
        <w:spacing w:after="0" w:line="240" w:lineRule="auto"/>
        <w:ind w:firstLine="1560"/>
        <w:outlineLvl w:val="0"/>
      </w:pPr>
      <w:r>
        <w:rPr>
          <w:rFonts w:ascii="Times New Roman" w:hAnsi="Times New Roman"/>
          <w:sz w:val="20"/>
        </w:rPr>
        <w:t>(фамилия, имя, отчество (при наличии) заявителя)</w:t>
      </w:r>
    </w:p>
    <w:p w:rsidR="000D5963" w:rsidRDefault="008335A1">
      <w:pPr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</w:rPr>
        <w:t>с техническими характеристиками передаваемого устройства, недостатков не обнаружил.</w:t>
      </w:r>
    </w:p>
    <w:p w:rsidR="000D5963" w:rsidRDefault="008335A1">
      <w:pPr>
        <w:spacing w:after="0" w:line="240" w:lineRule="auto"/>
        <w:ind w:right="141" w:firstLine="709"/>
        <w:jc w:val="both"/>
        <w:outlineLvl w:val="0"/>
      </w:pPr>
      <w:r>
        <w:rPr>
          <w:rFonts w:ascii="Times New Roman" w:hAnsi="Times New Roman"/>
          <w:sz w:val="28"/>
        </w:rPr>
        <w:t>Вместе с устройством передаются также _______________________</w:t>
      </w:r>
      <w:r w:rsidRPr="008335A1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.</w:t>
      </w:r>
    </w:p>
    <w:p w:rsidR="000D5963" w:rsidRDefault="008335A1">
      <w:pPr>
        <w:spacing w:after="0" w:line="240" w:lineRule="auto"/>
        <w:ind w:right="141" w:firstLine="709"/>
        <w:jc w:val="both"/>
        <w:outlineLvl w:val="0"/>
      </w:pPr>
      <w:r>
        <w:rPr>
          <w:rFonts w:ascii="Times New Roman" w:hAnsi="Times New Roman"/>
          <w:sz w:val="28"/>
        </w:rPr>
        <w:t>Примечания: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</w:t>
      </w:r>
      <w:bookmarkStart w:id="0" w:name="_GoBack"/>
      <w:bookmarkEnd w:id="0"/>
      <w:r>
        <w:rPr>
          <w:rFonts w:ascii="Times New Roman" w:hAnsi="Times New Roman"/>
          <w:sz w:val="28"/>
        </w:rPr>
        <w:t>_.</w:t>
      </w:r>
    </w:p>
    <w:p w:rsidR="000D5963" w:rsidRDefault="008335A1">
      <w:pPr>
        <w:spacing w:after="0" w:line="240" w:lineRule="auto"/>
        <w:ind w:firstLine="708"/>
        <w:jc w:val="both"/>
        <w:outlineLvl w:val="0"/>
      </w:pPr>
      <w:r>
        <w:rPr>
          <w:rFonts w:ascii="Times New Roman" w:hAnsi="Times New Roman"/>
          <w:sz w:val="28"/>
        </w:rPr>
        <w:t>По ре</w:t>
      </w:r>
      <w:r>
        <w:rPr>
          <w:rFonts w:ascii="Times New Roman" w:hAnsi="Times New Roman"/>
          <w:sz w:val="28"/>
        </w:rPr>
        <w:t>зультатам приема-передачи стороны претензий не имеют.</w:t>
      </w:r>
    </w:p>
    <w:p w:rsidR="000D5963" w:rsidRDefault="008335A1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/>
          <w:sz w:val="28"/>
        </w:rPr>
        <w:t>Акт составлен в двух экземплярах, имеющих равную юридическую силу, по одному экземпляру для каждой из сторон.</w:t>
      </w:r>
    </w:p>
    <w:p w:rsidR="000D5963" w:rsidRDefault="000D596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4648"/>
        <w:gridCol w:w="4706"/>
      </w:tblGrid>
      <w:tr w:rsidR="000D5963">
        <w:tc>
          <w:tcPr>
            <w:tcW w:w="4648" w:type="dxa"/>
            <w:shd w:val="clear" w:color="auto" w:fill="auto"/>
          </w:tcPr>
          <w:p w:rsidR="000D5963" w:rsidRDefault="008335A1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8"/>
              </w:rPr>
              <w:t>Принял</w:t>
            </w:r>
          </w:p>
          <w:p w:rsidR="000D5963" w:rsidRDefault="008335A1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:rsidR="000D5963" w:rsidRDefault="008335A1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0"/>
              </w:rPr>
              <w:t>(подпись заявителя)</w:t>
            </w:r>
          </w:p>
          <w:p w:rsidR="000D5963" w:rsidRDefault="008335A1">
            <w:pPr>
              <w:widowControl w:val="0"/>
              <w:tabs>
                <w:tab w:val="left" w:pos="4395"/>
              </w:tabs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:rsidR="000D5963" w:rsidRDefault="008335A1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  <w:p w:rsidR="000D5963" w:rsidRDefault="008335A1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8"/>
              </w:rPr>
              <w:t>«___»____________20____года</w:t>
            </w:r>
          </w:p>
        </w:tc>
        <w:tc>
          <w:tcPr>
            <w:tcW w:w="4705" w:type="dxa"/>
            <w:shd w:val="clear" w:color="auto" w:fill="auto"/>
          </w:tcPr>
          <w:p w:rsidR="000D5963" w:rsidRDefault="008335A1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8"/>
              </w:rPr>
              <w:t>Выдал</w:t>
            </w:r>
          </w:p>
          <w:p w:rsidR="000D5963" w:rsidRDefault="008335A1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:rsidR="000D5963" w:rsidRDefault="008335A1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0"/>
              </w:rPr>
              <w:t>(подпись специалиста органа соцзащиты)</w:t>
            </w:r>
          </w:p>
          <w:p w:rsidR="000D5963" w:rsidRDefault="008335A1">
            <w:pPr>
              <w:widowControl w:val="0"/>
              <w:tabs>
                <w:tab w:val="left" w:pos="4395"/>
              </w:tabs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:rsidR="000D5963" w:rsidRDefault="008335A1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  <w:p w:rsidR="000D5963" w:rsidRDefault="008335A1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8"/>
              </w:rPr>
              <w:t>«___»___________20____года».</w:t>
            </w:r>
          </w:p>
        </w:tc>
      </w:tr>
    </w:tbl>
    <w:p w:rsidR="000D5963" w:rsidRDefault="000D5963">
      <w:pPr>
        <w:spacing w:after="0" w:line="240" w:lineRule="auto"/>
        <w:ind w:firstLine="142"/>
        <w:outlineLvl w:val="1"/>
        <w:rPr>
          <w:rFonts w:ascii="Times New Roman" w:hAnsi="Times New Roman"/>
          <w:sz w:val="28"/>
        </w:rPr>
      </w:pPr>
    </w:p>
    <w:p w:rsidR="000D5963" w:rsidRDefault="008335A1">
      <w:pPr>
        <w:pStyle w:val="af3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8"/>
        </w:rPr>
        <w:t>2. Настоящее</w:t>
      </w:r>
      <w:r>
        <w:rPr>
          <w:rFonts w:ascii="Times New Roman" w:hAnsi="Times New Roman"/>
          <w:sz w:val="28"/>
        </w:rPr>
        <w:t xml:space="preserve"> решение вступает в силу со дня его обнародования.</w:t>
      </w:r>
    </w:p>
    <w:p w:rsidR="000D5963" w:rsidRDefault="000D5963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0D5963" w:rsidRDefault="000D5963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0D5963" w:rsidRDefault="000D5963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0D5963" w:rsidRDefault="008335A1">
      <w:pPr>
        <w:widowControl w:val="0"/>
        <w:spacing w:after="0" w:line="240" w:lineRule="exact"/>
      </w:pPr>
      <w:r>
        <w:rPr>
          <w:rFonts w:ascii="Times New Roman" w:hAnsi="Times New Roman"/>
          <w:sz w:val="28"/>
        </w:rPr>
        <w:t>Глава Александровского</w:t>
      </w:r>
    </w:p>
    <w:p w:rsidR="000D5963" w:rsidRDefault="008335A1">
      <w:pPr>
        <w:widowControl w:val="0"/>
        <w:spacing w:after="0" w:line="240" w:lineRule="exact"/>
      </w:pPr>
      <w:r>
        <w:rPr>
          <w:rFonts w:ascii="Times New Roman" w:hAnsi="Times New Roman"/>
          <w:sz w:val="28"/>
        </w:rPr>
        <w:t>муниципального округа</w:t>
      </w:r>
    </w:p>
    <w:p w:rsidR="000D5963" w:rsidRDefault="008335A1">
      <w:pPr>
        <w:widowControl w:val="0"/>
        <w:spacing w:after="0" w:line="240" w:lineRule="exact"/>
      </w:pPr>
      <w:r>
        <w:rPr>
          <w:rFonts w:ascii="Times New Roman" w:hAnsi="Times New Roman"/>
          <w:sz w:val="28"/>
        </w:rPr>
        <w:t>Ставропольского края                                                                           А.В. Щекин</w:t>
      </w:r>
    </w:p>
    <w:p w:rsidR="000D5963" w:rsidRDefault="000D5963">
      <w:pPr>
        <w:widowControl w:val="0"/>
        <w:spacing w:after="0" w:line="240" w:lineRule="exact"/>
        <w:rPr>
          <w:rFonts w:ascii="Times New Roman" w:hAnsi="Times New Roman"/>
          <w:sz w:val="28"/>
        </w:rPr>
      </w:pPr>
    </w:p>
    <w:p w:rsidR="000D5963" w:rsidRDefault="008335A1">
      <w:pPr>
        <w:spacing w:after="0" w:line="240" w:lineRule="exact"/>
      </w:pPr>
      <w:r>
        <w:rPr>
          <w:rFonts w:ascii="Times New Roman" w:hAnsi="Times New Roman"/>
          <w:sz w:val="28"/>
        </w:rPr>
        <w:t>Председатель</w:t>
      </w:r>
    </w:p>
    <w:p w:rsidR="000D5963" w:rsidRDefault="008335A1">
      <w:pPr>
        <w:spacing w:after="0" w:line="240" w:lineRule="exact"/>
      </w:pPr>
      <w:r>
        <w:rPr>
          <w:rFonts w:ascii="Times New Roman" w:hAnsi="Times New Roman"/>
          <w:sz w:val="28"/>
        </w:rPr>
        <w:t>Совета депутатов</w:t>
      </w:r>
    </w:p>
    <w:p w:rsidR="000D5963" w:rsidRDefault="008335A1">
      <w:pPr>
        <w:spacing w:after="0" w:line="240" w:lineRule="exact"/>
      </w:pPr>
      <w:r>
        <w:rPr>
          <w:rFonts w:ascii="Times New Roman" w:hAnsi="Times New Roman"/>
          <w:sz w:val="28"/>
        </w:rPr>
        <w:t>Александровского</w:t>
      </w:r>
    </w:p>
    <w:p w:rsidR="000D5963" w:rsidRDefault="008335A1">
      <w:pPr>
        <w:spacing w:after="0" w:line="240" w:lineRule="exact"/>
      </w:pPr>
      <w:r>
        <w:rPr>
          <w:rFonts w:ascii="Times New Roman" w:hAnsi="Times New Roman"/>
          <w:sz w:val="28"/>
        </w:rPr>
        <w:t>муниципального округа</w:t>
      </w:r>
    </w:p>
    <w:p w:rsidR="000D5963" w:rsidRPr="001310D8" w:rsidRDefault="008335A1" w:rsidP="001310D8">
      <w:pPr>
        <w:spacing w:after="0" w:line="240" w:lineRule="exact"/>
        <w:jc w:val="both"/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            О.Н. </w:t>
      </w:r>
      <w:proofErr w:type="spellStart"/>
      <w:r>
        <w:rPr>
          <w:rFonts w:ascii="Times New Roman" w:hAnsi="Times New Roman"/>
          <w:sz w:val="28"/>
        </w:rPr>
        <w:t>Босова</w:t>
      </w:r>
      <w:proofErr w:type="spellEnd"/>
    </w:p>
    <w:sectPr w:rsidR="000D5963" w:rsidRPr="001310D8">
      <w:pgSz w:w="11906" w:h="16838"/>
      <w:pgMar w:top="1134" w:right="567" w:bottom="1134" w:left="198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67451AF"/>
    <w:multiLevelType w:val="multilevel"/>
    <w:tmpl w:val="D57E03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714A56"/>
    <w:multiLevelType w:val="multilevel"/>
    <w:tmpl w:val="2E0CF9A0"/>
    <w:lvl w:ilvl="0">
      <w:start w:val="1"/>
      <w:numFmt w:val="bullet"/>
      <w:lvlText w:val="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63"/>
    <w:rsid w:val="000D5963"/>
    <w:rsid w:val="001310D8"/>
    <w:rsid w:val="00775501"/>
    <w:rsid w:val="0083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9AB8"/>
  <w15:docId w15:val="{1CF4A446-3773-417E-91CB-678D0CE2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ижний колонтитул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2z0">
    <w:name w:val="WW8Num2z0"/>
    <w:link w:val="WW8Num2z00"/>
    <w:qFormat/>
    <w:rPr>
      <w:rFonts w:ascii="Symbol" w:hAnsi="Symbol"/>
    </w:rPr>
  </w:style>
  <w:style w:type="character" w:customStyle="1" w:styleId="WW8Num2z2">
    <w:name w:val="WW8Num2z2"/>
    <w:link w:val="WW8Num2z20"/>
    <w:qFormat/>
    <w:rPr>
      <w:rFonts w:ascii="Wingdings" w:hAnsi="Wingdings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3">
    <w:name w:val="Содержимое таблицы"/>
    <w:link w:val="a4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ConsNonformat">
    <w:name w:val="ConsNonformat"/>
    <w:link w:val="ConsNonformat0"/>
    <w:qFormat/>
    <w:rPr>
      <w:rFonts w:ascii="Courier New" w:hAnsi="Courier New"/>
      <w:color w:val="000000"/>
      <w:sz w:val="20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2z1">
    <w:name w:val="WW8Num2z1"/>
    <w:link w:val="WW8Num2z10"/>
    <w:qFormat/>
    <w:rPr>
      <w:rFonts w:ascii="Courier New" w:hAnsi="Courier New"/>
    </w:rPr>
  </w:style>
  <w:style w:type="character" w:customStyle="1" w:styleId="11">
    <w:name w:val="Список1"/>
    <w:basedOn w:val="Textbody"/>
    <w:qFormat/>
  </w:style>
  <w:style w:type="character" w:customStyle="1" w:styleId="a5">
    <w:name w:val="Верхний колонтитул Знак"/>
    <w:link w:val="a6"/>
    <w:qFormat/>
    <w:rPr>
      <w:rFonts w:ascii="Times New Roman" w:hAnsi="Times New Roman"/>
    </w:rPr>
  </w:style>
  <w:style w:type="character" w:customStyle="1" w:styleId="a7">
    <w:name w:val="Указатель Знак"/>
    <w:link w:val="a8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Верхний колонтитул1"/>
    <w:qFormat/>
    <w:rPr>
      <w:rFonts w:ascii="Times New Roman" w:hAnsi="Times New Roman"/>
      <w:sz w:val="20"/>
    </w:rPr>
  </w:style>
  <w:style w:type="character" w:customStyle="1" w:styleId="ConsPlusTitle">
    <w:name w:val="ConsPlusTitle"/>
    <w:link w:val="ConsPlusTitle0"/>
    <w:qFormat/>
    <w:rPr>
      <w:rFonts w:ascii="Arial" w:hAnsi="Arial"/>
      <w:b/>
      <w:color w:val="000000"/>
      <w:sz w:val="24"/>
    </w:rPr>
  </w:style>
  <w:style w:type="character" w:customStyle="1" w:styleId="a9">
    <w:name w:val="Текст выноски Знак"/>
    <w:link w:val="aa"/>
    <w:qFormat/>
    <w:rPr>
      <w:rFonts w:ascii="Segoe UI" w:hAnsi="Segoe UI"/>
      <w:sz w:val="1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Textbody">
    <w:name w:val="Text body"/>
    <w:qFormat/>
  </w:style>
  <w:style w:type="character" w:customStyle="1" w:styleId="ab">
    <w:name w:val="Заголовок Знак"/>
    <w:link w:val="ac"/>
    <w:qFormat/>
    <w:rPr>
      <w:rFonts w:ascii="Arial" w:hAnsi="Arial"/>
      <w:sz w:val="28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ad">
    <w:name w:val="Нижний колонтитул Знак"/>
    <w:link w:val="ae"/>
    <w:qFormat/>
    <w:rPr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3">
    <w:name w:val="Текст выноски Знак1"/>
    <w:link w:val="af"/>
    <w:qFormat/>
    <w:rPr>
      <w:rFonts w:ascii="Segoe UI" w:hAnsi="Segoe UI"/>
      <w:sz w:val="1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0">
    <w:name w:val="Заголовок таблицы"/>
    <w:basedOn w:val="a3"/>
    <w:link w:val="af1"/>
    <w:qFormat/>
    <w:rPr>
      <w:b/>
    </w:rPr>
  </w:style>
  <w:style w:type="character" w:customStyle="1" w:styleId="af2">
    <w:name w:val="Абзац списка Знак"/>
    <w:link w:val="af3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4">
    <w:name w:val="Колонтитул"/>
    <w:link w:val="af5"/>
    <w:qFormat/>
  </w:style>
  <w:style w:type="character" w:customStyle="1" w:styleId="af6">
    <w:name w:val="Название объекта Знак"/>
    <w:link w:val="af7"/>
    <w:qFormat/>
    <w:rPr>
      <w:i/>
      <w:sz w:val="24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customStyle="1" w:styleId="WW8Num1z0">
    <w:name w:val="WW8Num1z0"/>
    <w:link w:val="WW8Num1z00"/>
    <w:qFormat/>
    <w:rPr>
      <w:rFonts w:ascii="Symbol" w:hAnsi="Symbol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c">
    <w:name w:val="Title"/>
    <w:next w:val="af8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</w:style>
  <w:style w:type="paragraph" w:styleId="af7">
    <w:name w:val="caption"/>
    <w:basedOn w:val="a"/>
    <w:link w:val="af6"/>
    <w:qFormat/>
    <w:pPr>
      <w:spacing w:before="120" w:after="120"/>
    </w:pPr>
    <w:rPr>
      <w:i/>
      <w:sz w:val="24"/>
    </w:rPr>
  </w:style>
  <w:style w:type="paragraph" w:styleId="a8">
    <w:name w:val="index heading"/>
    <w:basedOn w:val="a"/>
    <w:link w:val="a7"/>
    <w:qFormat/>
  </w:style>
  <w:style w:type="paragraph" w:customStyle="1" w:styleId="af5">
    <w:name w:val="Колонтитул"/>
    <w:basedOn w:val="a"/>
    <w:link w:val="af4"/>
    <w:qFormat/>
    <w:pPr>
      <w:tabs>
        <w:tab w:val="center" w:pos="4819"/>
        <w:tab w:val="right" w:pos="9638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2z00">
    <w:name w:val="WW8Num2z0"/>
    <w:link w:val="WW8Num2z0"/>
    <w:qFormat/>
    <w:rPr>
      <w:rFonts w:ascii="Symbol" w:hAnsi="Symbol"/>
    </w:rPr>
  </w:style>
  <w:style w:type="paragraph" w:customStyle="1" w:styleId="WW8Num2z20">
    <w:name w:val="WW8Num2z2"/>
    <w:link w:val="WW8Num2z2"/>
    <w:qFormat/>
    <w:rPr>
      <w:rFonts w:ascii="Wingdings" w:hAnsi="Wingdings"/>
    </w:rPr>
  </w:style>
  <w:style w:type="paragraph" w:customStyle="1" w:styleId="15">
    <w:name w:val="Основной шрифт абзаца1"/>
    <w:qFormat/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3"/>
    <w:qFormat/>
    <w:pPr>
      <w:widowControl w:val="0"/>
    </w:p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</w:rPr>
  </w:style>
  <w:style w:type="paragraph" w:customStyle="1" w:styleId="WW8Num2z10">
    <w:name w:val="WW8Num2z1"/>
    <w:link w:val="WW8Num2z1"/>
    <w:qFormat/>
    <w:rPr>
      <w:rFonts w:ascii="Courier New" w:hAnsi="Courier New"/>
    </w:rPr>
  </w:style>
  <w:style w:type="paragraph" w:customStyle="1" w:styleId="a6">
    <w:name w:val="Верхний колонтитул Знак"/>
    <w:link w:val="a5"/>
    <w:qFormat/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fb">
    <w:name w:val="header"/>
    <w:basedOn w:val="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ConsPlusTitle0">
    <w:name w:val="ConsPlusTitle"/>
    <w:link w:val="ConsPlusTitle"/>
    <w:qFormat/>
    <w:pPr>
      <w:widowControl w:val="0"/>
    </w:pPr>
    <w:rPr>
      <w:rFonts w:ascii="Arial" w:hAnsi="Arial"/>
      <w:b/>
      <w:sz w:val="24"/>
    </w:rPr>
  </w:style>
  <w:style w:type="paragraph" w:customStyle="1" w:styleId="aa">
    <w:name w:val="Текст выноски Знак"/>
    <w:link w:val="a9"/>
    <w:qFormat/>
    <w:rPr>
      <w:rFonts w:ascii="Segoe UI" w:hAnsi="Segoe UI"/>
      <w:sz w:val="18"/>
    </w:rPr>
  </w:style>
  <w:style w:type="paragraph" w:customStyle="1" w:styleId="16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ae">
    <w:name w:val="Нижний колонтитул Знак"/>
    <w:link w:val="ad"/>
    <w:qFormat/>
    <w:rPr>
      <w:sz w:val="22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styleId="af">
    <w:name w:val="Balloon Text"/>
    <w:basedOn w:val="a"/>
    <w:link w:val="13"/>
    <w:qFormat/>
    <w:pPr>
      <w:spacing w:after="0" w:line="240" w:lineRule="auto"/>
    </w:pPr>
    <w:rPr>
      <w:rFonts w:ascii="Segoe UI" w:hAnsi="Segoe UI"/>
      <w:sz w:val="1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1">
    <w:name w:val="Заголовок таблицы"/>
    <w:basedOn w:val="a4"/>
    <w:link w:val="af0"/>
    <w:qFormat/>
    <w:pPr>
      <w:jc w:val="center"/>
    </w:pPr>
    <w:rPr>
      <w:b/>
    </w:rPr>
  </w:style>
  <w:style w:type="paragraph" w:styleId="af3">
    <w:name w:val="List Paragraph"/>
    <w:basedOn w:val="a"/>
    <w:link w:val="af2"/>
    <w:qFormat/>
    <w:pPr>
      <w:ind w:left="720"/>
      <w:contextualSpacing/>
    </w:p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f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23">
    <w:name w:val="Основной шрифт абзаца2"/>
    <w:qFormat/>
  </w:style>
  <w:style w:type="paragraph" w:customStyle="1" w:styleId="WW8Num1z00">
    <w:name w:val="WW8Num1z0"/>
    <w:link w:val="WW8Num1z0"/>
    <w:qFormat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 А. Бербенец</cp:lastModifiedBy>
  <cp:revision>6</cp:revision>
  <cp:lastPrinted>2023-08-25T05:54:00Z</cp:lastPrinted>
  <dcterms:created xsi:type="dcterms:W3CDTF">2023-08-25T05:37:00Z</dcterms:created>
  <dcterms:modified xsi:type="dcterms:W3CDTF">2023-08-25T05:57:00Z</dcterms:modified>
  <dc:language>ru-RU</dc:language>
</cp:coreProperties>
</file>