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87" w:rsidRPr="00183487" w:rsidRDefault="00183487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83487" w:rsidRPr="00183487" w:rsidRDefault="003E013C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183487"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183487"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муниципального округа Ставропольского края</w:t>
      </w:r>
    </w:p>
    <w:p w:rsidR="00183487" w:rsidRPr="00183487" w:rsidRDefault="00183487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448A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3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448A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3A5033" w:rsidRDefault="003A5033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9CC" w:rsidRPr="007819CC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7819CC" w:rsidRPr="007819CC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Контрольно-счетной палаты </w:t>
      </w:r>
      <w:r w:rsidR="003E0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Александровского муниципального округа Ставропольского края</w:t>
      </w:r>
    </w:p>
    <w:p w:rsidR="007819CC" w:rsidRPr="007819CC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F06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819CC" w:rsidRPr="007819CC" w:rsidRDefault="007819CC" w:rsidP="007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01"/>
        <w:gridCol w:w="2976"/>
        <w:gridCol w:w="2125"/>
        <w:gridCol w:w="1843"/>
        <w:gridCol w:w="3514"/>
      </w:tblGrid>
      <w:tr w:rsidR="003E013C" w:rsidRPr="007819CC" w:rsidTr="00547C06">
        <w:trPr>
          <w:trHeight w:val="934"/>
          <w:tblHeader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013C" w:rsidRPr="007819C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7819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 мероприятия </w:t>
            </w:r>
            <w:r w:rsidRPr="0051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(только для раздела 2)</w:t>
            </w:r>
          </w:p>
        </w:tc>
        <w:tc>
          <w:tcPr>
            <w:tcW w:w="2125" w:type="dxa"/>
          </w:tcPr>
          <w:p w:rsidR="003E013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3E013C" w:rsidRPr="007819C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 сотрудника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включения в план работы</w:t>
            </w:r>
          </w:p>
        </w:tc>
      </w:tr>
      <w:tr w:rsidR="00BE1D34" w:rsidRPr="007819CC" w:rsidTr="00547C06">
        <w:trPr>
          <w:trHeight w:val="555"/>
        </w:trPr>
        <w:tc>
          <w:tcPr>
            <w:tcW w:w="15168" w:type="dxa"/>
            <w:gridSpan w:val="6"/>
          </w:tcPr>
          <w:p w:rsidR="00BE1D34" w:rsidRPr="007819CC" w:rsidRDefault="00BE1D34" w:rsidP="007819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Экспертно-аналитические мероприятия</w:t>
            </w:r>
          </w:p>
        </w:tc>
      </w:tr>
      <w:tr w:rsidR="003E013C" w:rsidRPr="007819CC" w:rsidTr="00547C06">
        <w:trPr>
          <w:trHeight w:val="958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3E013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Экспертиза проектов решений </w:t>
            </w:r>
            <w:r w:rsidR="009E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Совета депутатов округа 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внесении изменений в бюджет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Александровского муниципального округа Ставропольского края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год и на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годов»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  <w:p w:rsidR="009E4341" w:rsidRPr="007819CC" w:rsidRDefault="009E4341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ч. 2 ст. 157 БК РФ;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п.п. 2, 7 ч. 2 ст. 9 Закона № 6-ФЗ;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3E013C" w:rsidRPr="007819CC" w:rsidTr="00547C06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7819C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highlight w:val="yellow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Pr="007819CC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ч. 1 ст. 268.1 БК РФ;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п. 8 ч. 2 ст. 9 Закона № 6-ФЗ;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3E013C" w:rsidRPr="007819CC" w:rsidTr="00547C06">
        <w:trPr>
          <w:trHeight w:val="1579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3E013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Александровского муниципального округа Ставропольского края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6" w:rsidRDefault="005E4714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5E4714" w:rsidRPr="007819CC" w:rsidRDefault="005E4714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ч. 2 ст. 157 БК РФ;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7 ч. 2 ст. 9 Закона № 6-ФЗ; 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3E013C" w:rsidRPr="007819CC" w:rsidTr="00547C06">
        <w:trPr>
          <w:trHeight w:val="990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7819C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Финансово-экономическая экспертиза </w:t>
            </w:r>
            <w:r w:rsidR="009E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проектов 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программ</w:t>
            </w:r>
            <w:r w:rsidR="009E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Александровского муниципального округа Ставропольского края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FE" w:rsidRDefault="008C38F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FE" w:rsidRDefault="008C38F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  <w:p w:rsidR="008C38FE" w:rsidRDefault="008C38F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D04E5" w:rsidRPr="008C38FE" w:rsidRDefault="009D04E5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ч. 2 ст. 157 БК РФ;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7 ч. 2 ст. 9 Закона № 6-ФЗ; 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3E013C" w:rsidRPr="007819CC" w:rsidTr="00547C06">
        <w:trPr>
          <w:trHeight w:val="887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3E0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бюджетной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(бухгалтерской)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</w:t>
            </w:r>
            <w:r w:rsidRPr="009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администраторов бюджетных средств за 2021 год</w:t>
            </w:r>
          </w:p>
        </w:tc>
        <w:tc>
          <w:tcPr>
            <w:tcW w:w="2976" w:type="dxa"/>
            <w:shd w:val="clear" w:color="auto" w:fill="auto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E4341" w:rsidRPr="007819CC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F066CD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арт-апрель 2022</w:t>
            </w:r>
            <w:r w:rsidR="00AF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14" w:type="dxa"/>
            <w:shd w:val="clear" w:color="auto" w:fill="auto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264.4 БК РФ;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 3 ч. 2 ст. 9 Закона № 6-ФЗ;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КСП;</w:t>
            </w:r>
          </w:p>
          <w:p w:rsidR="003E013C" w:rsidRPr="007819CC" w:rsidRDefault="003E013C" w:rsidP="009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ст. </w:t>
            </w:r>
            <w:r w:rsidR="009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бюджетном процессе </w:t>
            </w:r>
          </w:p>
        </w:tc>
      </w:tr>
      <w:tr w:rsidR="003E013C" w:rsidRPr="007819CC" w:rsidTr="00547C06">
        <w:trPr>
          <w:trHeight w:val="1423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3E0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Александровского муниципального округа Ставропольского края 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подготовка заключения на годовой отчет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муниципального округа Ставропольского края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Pr="007819CC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F066CD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 2022</w:t>
            </w:r>
            <w:r w:rsidR="00AF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14" w:type="dxa"/>
            <w:shd w:val="clear" w:color="auto" w:fill="auto"/>
          </w:tcPr>
          <w:p w:rsidR="009E4341" w:rsidRDefault="009E4341" w:rsidP="00AF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3C" w:rsidRPr="007819CC" w:rsidRDefault="003E013C" w:rsidP="00AF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264.4 БК РФ;</w:t>
            </w:r>
          </w:p>
          <w:p w:rsidR="003E013C" w:rsidRPr="007819CC" w:rsidRDefault="003E013C" w:rsidP="00AF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 3 ч. 2 ст. 9 Закона № 6-ФЗ;</w:t>
            </w:r>
          </w:p>
          <w:p w:rsidR="003E013C" w:rsidRPr="007819CC" w:rsidRDefault="003E013C" w:rsidP="00AF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КСП;</w:t>
            </w:r>
          </w:p>
          <w:p w:rsidR="003E013C" w:rsidRPr="007819CC" w:rsidRDefault="003E013C" w:rsidP="00AF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ст. </w:t>
            </w:r>
            <w:r w:rsidR="009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бюджетном процессе</w:t>
            </w:r>
          </w:p>
        </w:tc>
      </w:tr>
      <w:tr w:rsidR="003E013C" w:rsidRPr="007819CC" w:rsidTr="00547C06">
        <w:trPr>
          <w:trHeight w:val="887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6C49A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отчета об исполнении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Александровского муниципального округа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Ставропольского края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5" w:type="dxa"/>
          </w:tcPr>
          <w:p w:rsidR="003E013C" w:rsidRDefault="003E013C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  <w:p w:rsidR="004E5C0E" w:rsidRPr="007819CC" w:rsidRDefault="004E5C0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F066CD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2022</w:t>
            </w:r>
            <w:r w:rsidR="00AF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AF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268.1 БК РФ;</w:t>
            </w:r>
          </w:p>
          <w:p w:rsidR="003E013C" w:rsidRPr="007819CC" w:rsidRDefault="003E013C" w:rsidP="00AF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50 Положения о бюджетном процессе</w:t>
            </w:r>
          </w:p>
        </w:tc>
      </w:tr>
      <w:tr w:rsidR="003E013C" w:rsidRPr="007819CC" w:rsidTr="00547C06">
        <w:trPr>
          <w:trHeight w:val="887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6C49A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отчета об исполнении бюджета 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Александровского муниципального округа Ставропольского края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 полугодие 202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Default="009E4341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1" w:rsidRPr="007819CC" w:rsidRDefault="009E4341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</w:t>
            </w:r>
            <w:r w:rsidR="00BE1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F066CD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 2022г.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268.1 БК РФ;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50 Положения о бюджетном процессе</w:t>
            </w:r>
          </w:p>
        </w:tc>
      </w:tr>
      <w:tr w:rsidR="003E013C" w:rsidRPr="007819CC" w:rsidTr="00547C06">
        <w:trPr>
          <w:trHeight w:val="878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6C49A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отчета об исполнении бюджета 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Александровского муниципального округа 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Ставропольского края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девять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месяцев 202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34" w:rsidRPr="007819CC" w:rsidRDefault="00BE1D34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F066CD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 2022г.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268.1 БК РФ;</w:t>
            </w:r>
          </w:p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50 Положения о бюджетном процессе</w:t>
            </w:r>
          </w:p>
        </w:tc>
      </w:tr>
      <w:tr w:rsidR="003E013C" w:rsidRPr="007819CC" w:rsidTr="00547C06">
        <w:trPr>
          <w:trHeight w:val="1419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6C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E013C" w:rsidRPr="007819CC" w:rsidRDefault="003E013C" w:rsidP="006C49A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Экспертиза проекта решения 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 Александровского муниципального округа Ставропольского края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бюджете 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Александровского муниципального округа Ставропольского края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202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годов»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7819CC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34" w:rsidRDefault="00BE1D34" w:rsidP="007819CC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6" w:rsidRDefault="00AF6CC6" w:rsidP="007819CC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34" w:rsidRDefault="00BE1D34" w:rsidP="007819CC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E1D34" w:rsidRPr="007819CC" w:rsidRDefault="00BE1D34" w:rsidP="007819CC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F066CD" w:rsidP="007819CC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оябрь-декабрь 2022</w:t>
            </w:r>
            <w:r w:rsidR="00AF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ч. 2 ст. 157 БК РФ;</w:t>
            </w:r>
          </w:p>
          <w:p w:rsidR="003E013C" w:rsidRPr="007819CC" w:rsidRDefault="003E013C" w:rsidP="007819CC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2 ч. 2 ст. 9 Закона № 6-ФЗ; </w:t>
            </w:r>
          </w:p>
          <w:p w:rsidR="003E013C" w:rsidRPr="007819CC" w:rsidRDefault="003E013C" w:rsidP="00C00683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</w:t>
            </w:r>
            <w:r w:rsidR="00C0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КСП</w:t>
            </w:r>
          </w:p>
        </w:tc>
      </w:tr>
      <w:tr w:rsidR="003E013C" w:rsidRPr="007819CC" w:rsidTr="00547C06">
        <w:trPr>
          <w:trHeight w:val="1680"/>
        </w:trPr>
        <w:tc>
          <w:tcPr>
            <w:tcW w:w="709" w:type="dxa"/>
            <w:shd w:val="clear" w:color="auto" w:fill="auto"/>
            <w:vAlign w:val="center"/>
          </w:tcPr>
          <w:p w:rsidR="003E013C" w:rsidRPr="007819CC" w:rsidRDefault="003E013C" w:rsidP="006C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8166EA" w:rsidRPr="007819CC" w:rsidRDefault="003E013C" w:rsidP="008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исполнения в 202</w:t>
            </w:r>
            <w:r w:rsidR="006C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8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представлений (предписаний), предложений и рекомендаций Контрольно-счетной палаты по результатам контрольной и экспертно-аналитической деятельности</w:t>
            </w:r>
          </w:p>
        </w:tc>
        <w:tc>
          <w:tcPr>
            <w:tcW w:w="2976" w:type="dxa"/>
            <w:shd w:val="clear" w:color="auto" w:fill="auto"/>
          </w:tcPr>
          <w:p w:rsidR="003E013C" w:rsidRPr="007819CC" w:rsidRDefault="003E013C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E013C" w:rsidRDefault="003E013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34" w:rsidRDefault="00BE1D34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6" w:rsidRDefault="00AF6CC6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34" w:rsidRDefault="00BE1D34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BE1D34" w:rsidRPr="007819CC" w:rsidRDefault="00BE1D34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13C" w:rsidRPr="007819CC" w:rsidRDefault="00F066CD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юнь, декабрь 2022</w:t>
            </w:r>
            <w:r w:rsidR="00AF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E013C" w:rsidRPr="007819CC" w:rsidRDefault="003E013C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п. 9 ч. 2 ст. 9 Закона № 6-ФЗ;</w:t>
            </w:r>
          </w:p>
          <w:p w:rsidR="003E013C" w:rsidRPr="007819CC" w:rsidRDefault="003E013C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8166EA" w:rsidRPr="007819CC" w:rsidTr="00547C06">
        <w:trPr>
          <w:trHeight w:val="273"/>
        </w:trPr>
        <w:tc>
          <w:tcPr>
            <w:tcW w:w="709" w:type="dxa"/>
            <w:shd w:val="clear" w:color="auto" w:fill="auto"/>
            <w:vAlign w:val="center"/>
          </w:tcPr>
          <w:p w:rsidR="008166EA" w:rsidRPr="007819CC" w:rsidRDefault="008166EA" w:rsidP="006C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8166EA" w:rsidRPr="007819CC" w:rsidRDefault="008166EA" w:rsidP="006C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аудита в сфере закупок товаров, работ, услуг</w:t>
            </w:r>
          </w:p>
        </w:tc>
        <w:tc>
          <w:tcPr>
            <w:tcW w:w="2976" w:type="dxa"/>
            <w:shd w:val="clear" w:color="auto" w:fill="auto"/>
          </w:tcPr>
          <w:p w:rsidR="008166EA" w:rsidRPr="007819CC" w:rsidRDefault="008166EA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91A7E" w:rsidRDefault="00391A7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8166EA" w:rsidRDefault="00391A7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66EA" w:rsidRDefault="00391A7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91A7E" w:rsidRPr="007819CC" w:rsidRDefault="00391A7E" w:rsidP="00391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п. </w:t>
            </w:r>
            <w:r w:rsidR="00C0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9</w:t>
            </w:r>
            <w:r w:rsidR="00C0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№ </w:t>
            </w:r>
            <w:r w:rsidR="00C0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-ФЗ;</w:t>
            </w:r>
          </w:p>
          <w:p w:rsidR="003C0C30" w:rsidRPr="007819CC" w:rsidRDefault="00391A7E" w:rsidP="00762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BE1D34" w:rsidRPr="007819CC" w:rsidTr="00547C06">
        <w:trPr>
          <w:trHeight w:val="573"/>
        </w:trPr>
        <w:tc>
          <w:tcPr>
            <w:tcW w:w="15168" w:type="dxa"/>
            <w:gridSpan w:val="6"/>
          </w:tcPr>
          <w:p w:rsidR="007623E8" w:rsidRDefault="007623E8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23E8" w:rsidRPr="007819CC" w:rsidRDefault="00BE1D34" w:rsidP="0040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Контрольные мероприятия</w:t>
            </w:r>
          </w:p>
        </w:tc>
      </w:tr>
      <w:tr w:rsidR="008C38FE" w:rsidRPr="007819CC" w:rsidTr="00547C06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мероприятий по предложениям и запросам главы Александровского муниципального округа Ставропольского края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C38FE" w:rsidRDefault="008C38F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5A6" w:rsidRDefault="00B905A6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5A6" w:rsidRPr="00B905A6" w:rsidRDefault="00B905A6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</w:t>
            </w:r>
          </w:p>
          <w:p w:rsidR="00B905A6" w:rsidRPr="007819CC" w:rsidRDefault="00B905A6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8FE" w:rsidRPr="007819CC" w:rsidRDefault="00F066CD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 4,5 ч. 2 ст. 9 Закона № 6-ФЗ;</w:t>
            </w:r>
          </w:p>
          <w:p w:rsidR="008C38FE" w:rsidRPr="007819CC" w:rsidRDefault="008C38FE" w:rsidP="008C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8C38FE" w:rsidRPr="007819CC" w:rsidTr="00547C06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8C38FE" w:rsidRDefault="008C38FE" w:rsidP="0040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контрольных 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поручениям Совета депутатов</w:t>
            </w:r>
            <w:r w:rsidRPr="008C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муниципального округа</w:t>
            </w:r>
            <w:r w:rsidR="0040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C38FE" w:rsidRDefault="008C38FE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6" w:rsidRDefault="00AF6CC6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5A6" w:rsidRPr="00B905A6" w:rsidRDefault="00B905A6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</w:t>
            </w:r>
            <w:proofErr w:type="gramStart"/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905A6" w:rsidRPr="007819CC" w:rsidRDefault="00B905A6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8FE" w:rsidRPr="007819CC" w:rsidRDefault="00F066CD" w:rsidP="00AF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8FE" w:rsidRPr="007819CC" w:rsidTr="00547C06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:rsidR="008C38FE" w:rsidRDefault="008C38FE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8C38FE" w:rsidRPr="00743AB0" w:rsidRDefault="008C38FE" w:rsidP="005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участия </w:t>
            </w:r>
            <w:r w:rsidR="0074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совместных с Контрольно-счетной палатой Ставропольского края контрольных и экспертно-аналитических мероприят</w:t>
            </w:r>
            <w:r w:rsidR="005A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C38FE" w:rsidRDefault="008C38FE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5A6" w:rsidRDefault="00B905A6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5A6" w:rsidRPr="00B905A6" w:rsidRDefault="00B905A6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</w:t>
            </w:r>
          </w:p>
          <w:p w:rsidR="00B905A6" w:rsidRPr="007819CC" w:rsidRDefault="00B905A6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8FE" w:rsidRPr="007819CC" w:rsidRDefault="00F066CD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8C38FE" w:rsidRPr="007819CC" w:rsidRDefault="008C38FE" w:rsidP="008C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AB0" w:rsidRPr="007819CC" w:rsidTr="00547C06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:rsidR="00743AB0" w:rsidRDefault="00743AB0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743AB0" w:rsidRDefault="005A7742" w:rsidP="008C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мероприятий в соответствии с заключенными соглашениями о взаимодействии и сотрудничестве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3AB0" w:rsidRPr="007819CC" w:rsidRDefault="00743AB0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43AB0" w:rsidRPr="007819CC" w:rsidRDefault="00743AB0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43AB0" w:rsidRPr="007819CC" w:rsidRDefault="00743AB0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743AB0" w:rsidRPr="007819CC" w:rsidRDefault="00743AB0" w:rsidP="008C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42" w:rsidRPr="007819CC" w:rsidTr="00547C06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:rsidR="005A7742" w:rsidRDefault="005A7742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5A7742" w:rsidRPr="00FD1A6E" w:rsidRDefault="000A76E1" w:rsidP="000A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</w:t>
            </w:r>
            <w:r w:rsidR="005A7742"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5A7742"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зультативности (</w:t>
            </w:r>
            <w:proofErr w:type="spellStart"/>
            <w:r w:rsidR="005A7742"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эффективностии</w:t>
            </w:r>
            <w:proofErr w:type="spellEnd"/>
            <w:r w:rsidR="005A7742"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экономности) использования средств бюджета Александровского муниципального округа Ставропольского края, выделенных в 2021 году и истекшем периоде 2022 года на реализацию мероприятий муниципальной программы «Сохранение и развитие культуры»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A7742" w:rsidRPr="007819CC" w:rsidRDefault="00B905A6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Александровского муниципального округа Ставропольского края и подведомственные ему учреждения</w:t>
            </w:r>
          </w:p>
        </w:tc>
        <w:tc>
          <w:tcPr>
            <w:tcW w:w="2125" w:type="dxa"/>
          </w:tcPr>
          <w:p w:rsidR="005A7742" w:rsidRDefault="005A7742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42" w:rsidRDefault="005A7742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42" w:rsidRDefault="005A7742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42" w:rsidRDefault="005A7742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42" w:rsidRDefault="005A7742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42" w:rsidRDefault="00BC1C05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A448A3" w:rsidRPr="007819CC" w:rsidRDefault="00A448A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7742" w:rsidRPr="007819CC" w:rsidRDefault="00BC1C05" w:rsidP="005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– IV </w:t>
            </w:r>
            <w:r w:rsidR="005A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A7742" w:rsidRPr="00680723" w:rsidRDefault="005A7742" w:rsidP="005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</w:t>
            </w:r>
            <w:r w:rsidR="000A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ч. 2 ст. 9 Закона № 6-ФЗ;</w:t>
            </w:r>
          </w:p>
          <w:p w:rsidR="005A7742" w:rsidRDefault="005A7742" w:rsidP="005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680723" w:rsidRPr="007819CC" w:rsidRDefault="00680723" w:rsidP="005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№7/1-77-21 от 15.12.2021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прокуратуры Александровского района</w:t>
            </w:r>
          </w:p>
        </w:tc>
      </w:tr>
      <w:tr w:rsidR="00680723" w:rsidRPr="007819CC" w:rsidTr="00547C06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680723" w:rsidRPr="00FD1A6E" w:rsidRDefault="00680723" w:rsidP="008C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23F1" w:rsidRPr="0030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«Проверка законности, результативности (эффективности</w:t>
            </w:r>
            <w:r w:rsidR="0070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3F1" w:rsidRPr="0030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экономности) использования средств бюджета Александровского муниципального округа Ставропольского края, выделенных в 2021 году и истекшем периоде 2022 года на реализацию мероприятий подпрограммы «Обеспечение реализации муниципальной программы Александровского муниципального </w:t>
            </w:r>
            <w:r w:rsidR="003023F1" w:rsidRPr="0030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Ставропольского края «Профилактика правонарушений» и </w:t>
            </w:r>
            <w:proofErr w:type="spellStart"/>
            <w:r w:rsidR="003023F1" w:rsidRPr="0030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обещепрограммые</w:t>
            </w:r>
            <w:proofErr w:type="spellEnd"/>
            <w:r w:rsidR="003023F1" w:rsidRPr="0030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 муниципальной программы «Профилактика правонарушений»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0723" w:rsidRPr="007819CC" w:rsidRDefault="00B905A6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Александровского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общеобразовательные учреждения муниципального округа, отдел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профилактики правонаруше</w:t>
            </w:r>
            <w:r w:rsidR="002B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Александровского муниципального округа Ставропольского края</w:t>
            </w:r>
          </w:p>
        </w:tc>
        <w:tc>
          <w:tcPr>
            <w:tcW w:w="2125" w:type="dxa"/>
          </w:tcPr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6" w:rsidRDefault="00AF6CC6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ED15FF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C6" w:rsidRDefault="00AF6CC6" w:rsidP="005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FB7D14" w:rsidP="005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905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80723"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</w:t>
            </w:r>
            <w:r w:rsidR="005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ч. 2 ст. 9 Закона № 6-ФЗ;</w:t>
            </w:r>
          </w:p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1D92"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№7/1-77-21 от 15.12.2021 </w:t>
            </w: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прокуратуры Александровского района</w:t>
            </w:r>
          </w:p>
        </w:tc>
      </w:tr>
      <w:tr w:rsidR="00680723" w:rsidRPr="007819CC" w:rsidTr="00547C06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680723" w:rsidRPr="00FD1A6E" w:rsidRDefault="00547C06" w:rsidP="0054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0723"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законности, результативности (эффективности</w:t>
            </w:r>
            <w:r w:rsidR="00AE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23"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экономности) использования средств бюджета Александровского муниципального округа Ставропольского края за 2020-2021 год и истекш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680723"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2022 года в рамках реализации регионального проекта «Успех каждого ребенка»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0723" w:rsidRPr="007819CC" w:rsidRDefault="00B905A6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Александровского муниципального округа Ставропольского края, общеобразовательные учреждения муниципального округа</w:t>
            </w:r>
          </w:p>
        </w:tc>
        <w:tc>
          <w:tcPr>
            <w:tcW w:w="2125" w:type="dxa"/>
          </w:tcPr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25060E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0723" w:rsidRPr="00680723" w:rsidRDefault="0025060E" w:rsidP="005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</w:t>
            </w:r>
            <w:r w:rsidR="005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ч. 2 ст. 9 Закона № 6-ФЗ;</w:t>
            </w:r>
          </w:p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1D92"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№7/1-77-21 от 15.12.2021 </w:t>
            </w: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прокуратуры Александровского района</w:t>
            </w:r>
          </w:p>
        </w:tc>
      </w:tr>
      <w:tr w:rsidR="00680723" w:rsidRPr="007819CC" w:rsidTr="00547C06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680723" w:rsidRPr="00FD1A6E" w:rsidRDefault="00680723" w:rsidP="008C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законности, результативности (эффективности</w:t>
            </w:r>
            <w:r w:rsidR="0068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экономности) использования средств бюджета Александровского муниципального округа Ставропольского края и порядка оказания государственной социальной помощи на основании социального контракта отдельным категориям граждан в 2021 году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0723" w:rsidRPr="007819CC" w:rsidRDefault="00B905A6" w:rsidP="00F5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</w:t>
            </w:r>
            <w:r w:rsidR="00F5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</w:t>
            </w:r>
            <w:r w:rsidR="00F5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муниципального округа Ставропольского края</w:t>
            </w:r>
          </w:p>
        </w:tc>
        <w:tc>
          <w:tcPr>
            <w:tcW w:w="2125" w:type="dxa"/>
          </w:tcPr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Default="00680723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3C7" w:rsidRDefault="00680723" w:rsidP="006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80723" w:rsidRDefault="00680723" w:rsidP="006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63C7" w:rsidRDefault="00F563C7" w:rsidP="005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723" w:rsidRPr="00680723" w:rsidRDefault="00680723" w:rsidP="005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</w:t>
            </w:r>
            <w:r w:rsidR="00F5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ч. 2 ст. 9 Закона № 6-ФЗ;</w:t>
            </w:r>
          </w:p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680723" w:rsidRPr="00680723" w:rsidRDefault="00680723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1D92"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№7/1-77-21 от 15.12.2021 </w:t>
            </w: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прокуратуры Александровского района</w:t>
            </w:r>
          </w:p>
        </w:tc>
      </w:tr>
      <w:tr w:rsidR="00E93FA7" w:rsidRPr="007819CC" w:rsidTr="00547C06">
        <w:trPr>
          <w:trHeight w:val="642"/>
        </w:trPr>
        <w:tc>
          <w:tcPr>
            <w:tcW w:w="709" w:type="dxa"/>
            <w:shd w:val="clear" w:color="auto" w:fill="auto"/>
            <w:vAlign w:val="center"/>
          </w:tcPr>
          <w:p w:rsidR="00E93FA7" w:rsidRDefault="00E93FA7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E93FA7" w:rsidRPr="00FD1A6E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законности, результативности (</w:t>
            </w:r>
            <w:proofErr w:type="spellStart"/>
            <w:r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эффективностии</w:t>
            </w:r>
            <w:proofErr w:type="spellEnd"/>
            <w:r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экономности) использования средств бюджета Александровского муниципального округа Ставропольского края выделенных на реализацию регионального проекта «Финансовая поддержка </w:t>
            </w:r>
            <w:r w:rsidRPr="00FD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 при рождении детей» в 2021 году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3FA7" w:rsidRPr="007819CC" w:rsidRDefault="00B905A6" w:rsidP="00F5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труда и социальной защит</w:t>
            </w:r>
            <w:r w:rsidR="00F5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="00F5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муниципального округа Ставропольского края</w:t>
            </w:r>
          </w:p>
        </w:tc>
        <w:tc>
          <w:tcPr>
            <w:tcW w:w="2125" w:type="dxa"/>
          </w:tcPr>
          <w:p w:rsidR="00E93FA7" w:rsidRDefault="00E93FA7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E93FA7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E93FA7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3C7" w:rsidRDefault="00F563C7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E93FA7" w:rsidP="008C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FA7" w:rsidRDefault="00E93FA7" w:rsidP="005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Pr="00E93FA7" w:rsidRDefault="00E93FA7" w:rsidP="005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3514" w:type="dxa"/>
            <w:shd w:val="clear" w:color="auto" w:fill="auto"/>
            <w:vAlign w:val="center"/>
          </w:tcPr>
          <w:p w:rsidR="00E93FA7" w:rsidRDefault="00E93FA7" w:rsidP="0068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Pr="00E93FA7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</w:t>
            </w:r>
            <w:r w:rsidR="00F5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ч. 2 ст. 9 Закона № 6-ФЗ;</w:t>
            </w:r>
          </w:p>
          <w:p w:rsidR="00E93FA7" w:rsidRPr="00E93FA7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E93FA7" w:rsidRPr="00680723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1D92"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№7/1-77-21 от 15.12.2021 </w:t>
            </w: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прокуратуры Александровского района</w:t>
            </w:r>
          </w:p>
        </w:tc>
      </w:tr>
      <w:tr w:rsidR="00E93FA7" w:rsidRPr="007819CC" w:rsidTr="00547C06">
        <w:trPr>
          <w:trHeight w:val="1405"/>
        </w:trPr>
        <w:tc>
          <w:tcPr>
            <w:tcW w:w="709" w:type="dxa"/>
            <w:shd w:val="clear" w:color="auto" w:fill="auto"/>
            <w:vAlign w:val="center"/>
          </w:tcPr>
          <w:p w:rsidR="00E93FA7" w:rsidRPr="007819CC" w:rsidRDefault="00E93FA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E93FA7" w:rsidRPr="007819CC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отдельных вопросов финансово-хозяйственной деятельности муниципального унитарного предприятия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Круглолесское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соблюдения установленного порядка управления и распоряжения муниципальным имуществом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3FA7" w:rsidRPr="007819CC" w:rsidRDefault="00BB63D5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 w:rsid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</w:t>
            </w:r>
            <w:r w:rsid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</w:t>
            </w:r>
            <w:r w:rsid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комумунального</w:t>
            </w:r>
            <w:proofErr w:type="spellEnd"/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«</w:t>
            </w:r>
            <w:proofErr w:type="spellStart"/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Круглолесское</w:t>
            </w:r>
            <w:proofErr w:type="spellEnd"/>
            <w:r w:rsidR="00B905A6"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</w:tcPr>
          <w:p w:rsidR="00E93FA7" w:rsidRDefault="00E93FA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E93FA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E93FA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E93FA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064A5C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E93FA7" w:rsidRPr="007819CC" w:rsidRDefault="007543C9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FA7" w:rsidRDefault="00E93FA7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Pr="007819CC" w:rsidRDefault="00E93FA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3514" w:type="dxa"/>
            <w:shd w:val="clear" w:color="auto" w:fill="auto"/>
            <w:vAlign w:val="center"/>
          </w:tcPr>
          <w:p w:rsidR="00E93FA7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FA7" w:rsidRPr="00E93FA7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</w:t>
            </w:r>
            <w:r w:rsidR="00F5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ч. 2 ст. 9 Закона № 6-ФЗ;</w:t>
            </w:r>
          </w:p>
          <w:p w:rsidR="00E93FA7" w:rsidRPr="00E93FA7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E93FA7" w:rsidRDefault="00E93FA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77" w:rsidRDefault="00510F7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77" w:rsidRPr="007819CC" w:rsidRDefault="00510F7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F77" w:rsidRPr="007819CC" w:rsidTr="00547C06">
        <w:trPr>
          <w:trHeight w:val="1405"/>
        </w:trPr>
        <w:tc>
          <w:tcPr>
            <w:tcW w:w="709" w:type="dxa"/>
            <w:shd w:val="clear" w:color="auto" w:fill="auto"/>
            <w:vAlign w:val="center"/>
          </w:tcPr>
          <w:p w:rsidR="00510F77" w:rsidRPr="007819CC" w:rsidRDefault="00510F7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510F77" w:rsidRPr="007819CC" w:rsidRDefault="00510F77" w:rsidP="003A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законности, результативности (</w:t>
            </w:r>
            <w:proofErr w:type="spellStart"/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эффективностии</w:t>
            </w:r>
            <w:proofErr w:type="spellEnd"/>
            <w:r w:rsidRPr="00E9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экономности) использования средств бюджета Александровского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предоставленных Александровскому территориальному отделу администрации Александровского муниципального округа Ставропольского края в 2021 году и истекшем периоде 2022 го</w:t>
            </w:r>
            <w:r w:rsidR="003A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0F77" w:rsidRPr="007819CC" w:rsidRDefault="00B905A6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территориальный отдел</w:t>
            </w: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Александровского муниципального округа Ставропольского края</w:t>
            </w:r>
          </w:p>
        </w:tc>
        <w:tc>
          <w:tcPr>
            <w:tcW w:w="2125" w:type="dxa"/>
          </w:tcPr>
          <w:p w:rsidR="00510F77" w:rsidRDefault="00510F7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77" w:rsidRDefault="00510F7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77" w:rsidRDefault="00510F7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77" w:rsidRDefault="00510F7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77" w:rsidRDefault="00510F7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77" w:rsidRDefault="00510F7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77" w:rsidRDefault="00510F7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0F77" w:rsidRDefault="00510F77" w:rsidP="005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10F77" w:rsidRPr="00510F77" w:rsidRDefault="00510F77" w:rsidP="005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</w:t>
            </w:r>
            <w:r w:rsidR="00F5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51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ч. 2 ст. 9 Закона № 6-ФЗ;</w:t>
            </w:r>
          </w:p>
          <w:p w:rsidR="00510F77" w:rsidRPr="00510F77" w:rsidRDefault="00510F77" w:rsidP="005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510F77" w:rsidRDefault="00510F77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D92" w:rsidRPr="007819CC" w:rsidTr="00547C06">
        <w:trPr>
          <w:trHeight w:val="1405"/>
        </w:trPr>
        <w:tc>
          <w:tcPr>
            <w:tcW w:w="709" w:type="dxa"/>
            <w:shd w:val="clear" w:color="auto" w:fill="auto"/>
            <w:vAlign w:val="center"/>
          </w:tcPr>
          <w:p w:rsidR="003D1D92" w:rsidRDefault="003D1D9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D1D92" w:rsidRDefault="003D1D92" w:rsidP="002F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правомерности и эффективности управления и распоряжения земельными ресурсами Александровского муниципального округа Ставропольского края, проверка договоров аренды земельных участков на 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обоснованности расчета арендной платы и полноты ее внесения за 2021 год,</w:t>
            </w:r>
            <w:r w:rsid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полноты и своевременности поступления в бюджет </w:t>
            </w: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от распоряжения и использования земельными ресурсами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2" w:rsidRPr="007819CC" w:rsidRDefault="00B905A6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имущественных и земельных отношений </w:t>
            </w:r>
            <w:r w:rsidRPr="00B9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Александровского муниципального округа Ставропольского края</w:t>
            </w:r>
          </w:p>
        </w:tc>
        <w:tc>
          <w:tcPr>
            <w:tcW w:w="2125" w:type="dxa"/>
          </w:tcPr>
          <w:p w:rsidR="003D1D92" w:rsidRDefault="003D1D9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2" w:rsidRDefault="003D1D9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3D5" w:rsidRDefault="00BB63D5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257" w:rsidRDefault="00327257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2" w:rsidRDefault="00CD3E26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1D92" w:rsidRPr="00510F77" w:rsidRDefault="003D1D92" w:rsidP="005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3514" w:type="dxa"/>
            <w:shd w:val="clear" w:color="auto" w:fill="auto"/>
            <w:vAlign w:val="center"/>
          </w:tcPr>
          <w:p w:rsidR="003D1D92" w:rsidRDefault="003D1D92" w:rsidP="003D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2" w:rsidRDefault="003D1D92" w:rsidP="003D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2" w:rsidRPr="003D1D92" w:rsidRDefault="003D1D92" w:rsidP="003D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</w:t>
            </w:r>
            <w:r w:rsidR="00CD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ч. 2 ст. 9 Закона № 6-ФЗ;</w:t>
            </w:r>
          </w:p>
          <w:p w:rsidR="003D1D92" w:rsidRPr="003D1D92" w:rsidRDefault="003D1D92" w:rsidP="003D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3D1D92" w:rsidRPr="00510F77" w:rsidRDefault="003D1D92" w:rsidP="005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77A" w:rsidRPr="007819CC" w:rsidTr="00547C06">
        <w:trPr>
          <w:trHeight w:val="1405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04577A" w:rsidRDefault="0004577A" w:rsidP="0055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финансовых операций, бюджетного учета, целевого использования средств Александровского муниципального округа Ставропольского края в 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унитарном предприятии «Александровское» </w:t>
            </w:r>
            <w:r w:rsidRPr="0004577A">
              <w:rPr>
                <w:rFonts w:ascii="Times New Roman" w:hAnsi="Times New Roman" w:cs="Times New Roman"/>
                <w:sz w:val="24"/>
                <w:szCs w:val="24"/>
              </w:rPr>
              <w:t>по оказанию посреднических, консультационных и информационно-справочных услуг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04577A" w:rsidRDefault="0004577A" w:rsidP="000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04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«Александровское» </w:t>
            </w:r>
            <w:r w:rsidRPr="0004577A">
              <w:rPr>
                <w:rFonts w:ascii="Times New Roman" w:hAnsi="Times New Roman" w:cs="Times New Roman"/>
                <w:sz w:val="24"/>
                <w:szCs w:val="24"/>
              </w:rPr>
              <w:t>по оказанию посреднических, консультационных и информационно-справочных услуг</w:t>
            </w:r>
          </w:p>
        </w:tc>
        <w:tc>
          <w:tcPr>
            <w:tcW w:w="2125" w:type="dxa"/>
          </w:tcPr>
          <w:p w:rsidR="0004577A" w:rsidRDefault="0004577A" w:rsidP="000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0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0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0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0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Default="0004577A" w:rsidP="0004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проверки </w:t>
            </w:r>
          </w:p>
          <w:p w:rsidR="0004577A" w:rsidRPr="00510F77" w:rsidRDefault="0004577A" w:rsidP="0004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3514" w:type="dxa"/>
            <w:shd w:val="clear" w:color="auto" w:fill="auto"/>
            <w:vAlign w:val="center"/>
          </w:tcPr>
          <w:p w:rsidR="0004577A" w:rsidRDefault="0004577A" w:rsidP="0004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04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3D1D92" w:rsidRDefault="0004577A" w:rsidP="0004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КСП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10.01.2022 г. № 3</w:t>
            </w: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577A" w:rsidRPr="003D1D92" w:rsidRDefault="0004577A" w:rsidP="0004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  <w:p w:rsidR="0004577A" w:rsidRPr="00510F77" w:rsidRDefault="0004577A" w:rsidP="0004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77A" w:rsidRPr="007819CC" w:rsidTr="00547C06">
        <w:tc>
          <w:tcPr>
            <w:tcW w:w="15168" w:type="dxa"/>
            <w:gridSpan w:val="6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Реализация материалов контрольных и экспертно-аналитических мероприятий</w:t>
            </w:r>
          </w:p>
          <w:p w:rsidR="00C75532" w:rsidRPr="00860A26" w:rsidRDefault="00C7553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577A" w:rsidRPr="007819CC" w:rsidTr="00547C06"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C7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16 Закона № 6-ФЗ;</w:t>
            </w:r>
          </w:p>
          <w:p w:rsidR="0004577A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270.2 БК РФ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547C06"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C7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547C06">
        <w:trPr>
          <w:trHeight w:val="431"/>
        </w:trPr>
        <w:tc>
          <w:tcPr>
            <w:tcW w:w="15168" w:type="dxa"/>
            <w:gridSpan w:val="6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4. Правовое, методологическое обеспечение деятельности </w:t>
            </w:r>
          </w:p>
        </w:tc>
      </w:tr>
      <w:tr w:rsidR="0004577A" w:rsidRPr="007819CC" w:rsidTr="00547C06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правовых актов и методических документов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ADB" w:rsidRDefault="00617ADB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547C06">
        <w:trPr>
          <w:trHeight w:val="1418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стандартов и методик внешнего муниципального финансового контроля и организации деятельности, внесение изменений и дополнений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ADB" w:rsidRDefault="00617ADB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11 Закона № 6-ФЗ;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547C06">
        <w:trPr>
          <w:trHeight w:val="1410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№ 6-ФЗ;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547C06">
        <w:trPr>
          <w:trHeight w:val="1246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повышению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 7 ч. 1 ст. 11 Закона № 25-ФЗ;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547C06">
        <w:trPr>
          <w:trHeight w:val="479"/>
        </w:trPr>
        <w:tc>
          <w:tcPr>
            <w:tcW w:w="15168" w:type="dxa"/>
            <w:gridSpan w:val="6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Организационная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взаимодействие с другими органами</w:t>
            </w:r>
          </w:p>
          <w:p w:rsidR="00C75532" w:rsidRPr="007819CC" w:rsidRDefault="00C7553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77A" w:rsidRPr="007819CC" w:rsidTr="00547C06">
        <w:trPr>
          <w:trHeight w:val="1072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деятельности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представление его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Совет депутатов округа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19 Закона № 6-ФЗ;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C75532">
        <w:trPr>
          <w:trHeight w:val="1516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об итогах деятельности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представление ее в Союз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МКСО и Контрольно-счетную палату Ставропольского края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94D52" w:rsidRDefault="00494D52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18 Закона № 6-ФЗ</w:t>
            </w:r>
          </w:p>
        </w:tc>
      </w:tr>
      <w:tr w:rsidR="0004577A" w:rsidRPr="007819CC" w:rsidTr="00547C06">
        <w:trPr>
          <w:trHeight w:val="856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запросов и обращений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входящим в компетенцию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94D52" w:rsidRDefault="00494D52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№ 59-ФЗ</w:t>
            </w:r>
          </w:p>
        </w:tc>
      </w:tr>
      <w:tr w:rsidR="0004577A" w:rsidRPr="007819CC" w:rsidTr="00547C06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согласование номенклатуры дел Контрольно-счетной палаты на 2022 год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ind w:left="7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№ 236</w:t>
            </w:r>
          </w:p>
        </w:tc>
      </w:tr>
      <w:tr w:rsidR="0004577A" w:rsidRPr="007819CC" w:rsidTr="00547C06">
        <w:trPr>
          <w:trHeight w:val="995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делопроизводства, подготовка документов Контрольно-счетной палаты для передачи в Архивный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муниципального округа Ставропольского края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8 Закона № 125-ФЗ</w:t>
            </w: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плана работы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муниципального округа Ставропольского края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12 Закона № 6-ФЗ;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плана мероприятий по противодействию коррупции в Контрольно-счетной палате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№ 273-ФЗ;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 10 ч. 2 ст. 9 Закона № 6-ФЗ;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КСП</w:t>
            </w: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6B268F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процедуры подбора кадрового резерва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6A1E58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кадровом резерве</w:t>
            </w: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6B268F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 по охране труда и технике безопасности в Контрольно-счетной палате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94D52" w:rsidRDefault="00494D52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1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D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28 Закона 25-ФЗ;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ТК РФ</w:t>
            </w: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экономическое обоснование бюджетных ассигнований для Контрольно-счетной палаты на 2023 год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52" w:rsidRDefault="00494D52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D52" w:rsidRDefault="00494D52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  <w:r w:rsidR="001D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Default="0004577A" w:rsidP="001D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размещение, и</w:t>
            </w:r>
            <w:r w:rsidR="001D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 плана-графика закупок товаров, работ и услуг для нужд Контрольно-счетной палаты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33" w:rsidRDefault="003A5033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033" w:rsidRDefault="003A5033" w:rsidP="001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1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D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A5033" w:rsidRDefault="003A5033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№ 44-ФЗ</w:t>
            </w: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бюджетной сметы и бюджетной росписи, контроль за расходованием лимитов бюджетных обязательств Контрольно-счетной палаты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Default="0004577A" w:rsidP="001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D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F76F4A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4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F4A">
              <w:rPr>
                <w:rFonts w:ascii="Times New Roman" w:hAnsi="Times New Roman" w:cs="Times New Roman"/>
                <w:sz w:val="24"/>
                <w:szCs w:val="24"/>
              </w:rPr>
              <w:t>счетных органов при Контрольно-счетной палате Ставропольского края, его конференциях, совещаниях, форумах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B4A" w:rsidRDefault="001D6B4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Default="0004577A" w:rsidP="001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D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18 Закона № 6-ФЗ;</w:t>
            </w: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04577A" w:rsidRPr="007819CC" w:rsidTr="00547C06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Контрольно-счетной палаты в заседаниях Совета депутатов округа и в заседаниях иных органов местного самоуправления</w:t>
            </w:r>
            <w:r w:rsidR="004E7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участие  в заседаниях комитетов, комиссий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групп, создаваемых Советом депутатов округа</w:t>
            </w:r>
          </w:p>
          <w:p w:rsidR="0004577A" w:rsidRPr="00F76F4A" w:rsidRDefault="0004577A" w:rsidP="00E93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6B4A" w:rsidRDefault="001D6B4A" w:rsidP="001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1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D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1D6B4A" w:rsidRDefault="001D6B4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14 Закона № 6-ФЗ</w:t>
            </w:r>
          </w:p>
        </w:tc>
      </w:tr>
      <w:tr w:rsidR="0004577A" w:rsidRPr="007819CC" w:rsidTr="00547C06">
        <w:trPr>
          <w:trHeight w:val="428"/>
        </w:trPr>
        <w:tc>
          <w:tcPr>
            <w:tcW w:w="15168" w:type="dxa"/>
            <w:gridSpan w:val="6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Информационная деятельность </w:t>
            </w:r>
          </w:p>
        </w:tc>
      </w:tr>
      <w:tr w:rsidR="0004577A" w:rsidRPr="007819CC" w:rsidTr="00547C06">
        <w:trPr>
          <w:trHeight w:val="678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сети «Интернет» информации о деятельности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577A" w:rsidRPr="007819CC" w:rsidRDefault="0004577A" w:rsidP="00E93F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14 З</w:t>
            </w:r>
            <w:r w:rsidRPr="0078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акона № 8-ФЗ;</w:t>
            </w:r>
          </w:p>
          <w:p w:rsidR="0004577A" w:rsidRPr="007819CC" w:rsidRDefault="0004577A" w:rsidP="00E93F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19 Закона № 6-ФЗ</w:t>
            </w:r>
          </w:p>
        </w:tc>
      </w:tr>
      <w:tr w:rsidR="0004577A" w:rsidRPr="007819CC" w:rsidTr="00547C06">
        <w:trPr>
          <w:trHeight w:val="925"/>
        </w:trPr>
        <w:tc>
          <w:tcPr>
            <w:tcW w:w="709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отчета о деятельности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78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сети «Интернет»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577A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33" w:rsidRDefault="003A5033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033" w:rsidRDefault="003A5033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2022г.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A5033" w:rsidRDefault="003A5033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7A" w:rsidRPr="007819CC" w:rsidRDefault="0004577A" w:rsidP="00E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 2 ст. 19 Закона № 6-ФЗ</w:t>
            </w:r>
          </w:p>
        </w:tc>
      </w:tr>
    </w:tbl>
    <w:p w:rsidR="007819CC" w:rsidRPr="007819CC" w:rsidRDefault="007819CC" w:rsidP="007819CC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5033" w:rsidRDefault="007E6BBA" w:rsidP="007819CC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819CC" w:rsidRPr="007819CC" w:rsidRDefault="003A5033" w:rsidP="007819CC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819CC"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Сокращения, используемые при составлении плана работы</w:t>
      </w:r>
    </w:p>
    <w:p w:rsidR="007819CC" w:rsidRPr="007819CC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 – БК РФ.</w:t>
      </w:r>
    </w:p>
    <w:p w:rsidR="007819CC" w:rsidRPr="007819CC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– Закон № 44-ФЗ.</w:t>
      </w:r>
    </w:p>
    <w:p w:rsidR="007819CC" w:rsidRPr="007819CC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– Закон № 6-ФЗ.</w:t>
      </w:r>
    </w:p>
    <w:p w:rsidR="007819CC" w:rsidRPr="007819CC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 – Закон № 59-ФЗ.</w:t>
      </w:r>
    </w:p>
    <w:p w:rsidR="007819CC" w:rsidRPr="007819CC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22.10.2004 № 125-ФЗ «Об архивном деле в Российской Федерации» – Закон № 125-ФЗ.</w:t>
      </w:r>
    </w:p>
    <w:p w:rsidR="007819CC" w:rsidRPr="007819CC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25.12.2008 № 273-ФЗ «О противодействии коррупции» – Закон № 273-ФЗ.</w:t>
      </w:r>
    </w:p>
    <w:p w:rsidR="007819CC" w:rsidRPr="007819CC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 № 8-ФЗ.</w:t>
      </w:r>
    </w:p>
    <w:p w:rsidR="007819CC" w:rsidRPr="0009465A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02.03.2007 № 25-ФЗ «О муниципальной службе в Российской Федерации – Закон № 25-ФЗ.</w:t>
      </w:r>
    </w:p>
    <w:p w:rsidR="007819CC" w:rsidRPr="00B905A6" w:rsidRDefault="007819CC" w:rsidP="00B905A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4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90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Росархива</w:t>
      </w:r>
      <w:proofErr w:type="spellEnd"/>
      <w:r w:rsidRPr="00B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– Приказ № 236.</w:t>
      </w:r>
    </w:p>
    <w:p w:rsidR="00B905A6" w:rsidRPr="00B905A6" w:rsidRDefault="00B905A6" w:rsidP="00B905A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right="4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муниципальный округ Ставропольского края – муниципальный округ</w:t>
      </w:r>
    </w:p>
    <w:p w:rsidR="007819CC" w:rsidRPr="007819CC" w:rsidRDefault="007819CC" w:rsidP="007819CC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Положения о бюджетном процессе </w:t>
      </w:r>
      <w:r w:rsidR="007E6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муниципального округа Ставропольского края</w:t>
      </w: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</w:t>
      </w:r>
      <w:r w:rsidR="007E6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Александровского муниципального округа Ставропольского края от 06.11.2020 № 32/32</w:t>
      </w: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Положение о бюджетном процессе.</w:t>
      </w:r>
    </w:p>
    <w:p w:rsidR="007819CC" w:rsidRPr="007819CC" w:rsidRDefault="007819CC" w:rsidP="007819CC">
      <w:pPr>
        <w:tabs>
          <w:tab w:val="left" w:pos="851"/>
        </w:tabs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Положение о Контрольно-счетной палате </w:t>
      </w:r>
      <w:r w:rsidR="007E6BBA">
        <w:rPr>
          <w:rFonts w:ascii="Times New Roman" w:eastAsia="Times New Roman" w:hAnsi="Times New Roman" w:cs="Times New Roman"/>
          <w:sz w:val="24"/>
          <w:szCs w:val="24"/>
        </w:rPr>
        <w:t>Александровского муниципального округа Ставропольского края</w:t>
      </w: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решением </w:t>
      </w:r>
      <w:r w:rsidR="007E6BBA">
        <w:rPr>
          <w:rFonts w:ascii="Times New Roman" w:eastAsia="Times New Roman" w:hAnsi="Times New Roman" w:cs="Times New Roman"/>
          <w:sz w:val="24"/>
          <w:szCs w:val="24"/>
        </w:rPr>
        <w:t>Совета депутатов Александровского муниципального округа Ставропольского края от 29.09.2021 № 335/188</w:t>
      </w: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 – Положение о КСП.</w:t>
      </w:r>
    </w:p>
    <w:p w:rsidR="007819CC" w:rsidRPr="007819CC" w:rsidRDefault="007819CC" w:rsidP="007819CC">
      <w:pPr>
        <w:tabs>
          <w:tab w:val="left" w:pos="851"/>
        </w:tabs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13. Регламент Контрольно-счетной палаты </w:t>
      </w:r>
      <w:r w:rsidR="007E6BBA">
        <w:rPr>
          <w:rFonts w:ascii="Times New Roman" w:eastAsia="Times New Roman" w:hAnsi="Times New Roman" w:cs="Times New Roman"/>
          <w:sz w:val="24"/>
          <w:szCs w:val="24"/>
        </w:rPr>
        <w:t>Александровского муниципального округа Ставропольского края</w:t>
      </w: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</w:t>
      </w:r>
      <w:proofErr w:type="spellStart"/>
      <w:r w:rsidR="007E6BBA">
        <w:rPr>
          <w:rFonts w:ascii="Times New Roman" w:eastAsia="Times New Roman" w:hAnsi="Times New Roman" w:cs="Times New Roman"/>
          <w:sz w:val="24"/>
          <w:szCs w:val="24"/>
        </w:rPr>
        <w:t>приказим</w:t>
      </w:r>
      <w:proofErr w:type="spellEnd"/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 </w:t>
      </w:r>
      <w:r w:rsidR="007E6BBA">
        <w:rPr>
          <w:rFonts w:ascii="Times New Roman" w:eastAsia="Times New Roman" w:hAnsi="Times New Roman" w:cs="Times New Roman"/>
          <w:sz w:val="24"/>
          <w:szCs w:val="24"/>
        </w:rPr>
        <w:t>Александровского муниципального округа Ставропольского края от</w:t>
      </w: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BBA">
        <w:rPr>
          <w:rFonts w:ascii="Times New Roman" w:eastAsia="Times New Roman" w:hAnsi="Times New Roman" w:cs="Times New Roman"/>
          <w:sz w:val="24"/>
          <w:szCs w:val="24"/>
        </w:rPr>
        <w:t>08.10.2021 № 1</w:t>
      </w: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 – Регламент КСП.</w:t>
      </w:r>
    </w:p>
    <w:p w:rsidR="007819CC" w:rsidRDefault="007819CC" w:rsidP="007819CC">
      <w:pPr>
        <w:tabs>
          <w:tab w:val="left" w:pos="851"/>
        </w:tabs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09465A">
        <w:rPr>
          <w:rFonts w:ascii="Times New Roman" w:eastAsia="Times New Roman" w:hAnsi="Times New Roman" w:cs="Times New Roman"/>
          <w:sz w:val="24"/>
          <w:szCs w:val="24"/>
        </w:rPr>
        <w:t xml:space="preserve">Положение о кадровом резерве для замещения вакантных должностей муниципальной службы в Контрольно-счетной палате </w:t>
      </w:r>
      <w:r w:rsidR="0009465A" w:rsidRPr="0009465A">
        <w:rPr>
          <w:rFonts w:ascii="Times New Roman" w:eastAsia="Times New Roman" w:hAnsi="Times New Roman" w:cs="Times New Roman"/>
          <w:sz w:val="24"/>
          <w:szCs w:val="24"/>
        </w:rPr>
        <w:t>Александровского муниципального округа Ставропольского края</w:t>
      </w:r>
      <w:r w:rsidRPr="0009465A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распоряжением </w:t>
      </w:r>
      <w:r w:rsidR="0009465A" w:rsidRPr="0009465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Pr="0009465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палаты </w:t>
      </w:r>
      <w:r w:rsidR="0009465A" w:rsidRPr="0009465A">
        <w:rPr>
          <w:rFonts w:ascii="Times New Roman" w:eastAsia="Times New Roman" w:hAnsi="Times New Roman" w:cs="Times New Roman"/>
          <w:sz w:val="24"/>
          <w:szCs w:val="24"/>
        </w:rPr>
        <w:t>Александровского муниципального округа Ставропольского края</w:t>
      </w:r>
      <w:r w:rsidRPr="0009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D92" w:rsidRPr="003D1D92">
        <w:rPr>
          <w:rFonts w:ascii="Times New Roman" w:eastAsia="Times New Roman" w:hAnsi="Times New Roman" w:cs="Times New Roman"/>
          <w:sz w:val="24"/>
          <w:szCs w:val="24"/>
        </w:rPr>
        <w:t>от 26.11.2021 № 22</w:t>
      </w:r>
      <w:r w:rsidRPr="003D1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65A">
        <w:rPr>
          <w:rFonts w:ascii="Times New Roman" w:eastAsia="Times New Roman" w:hAnsi="Times New Roman" w:cs="Times New Roman"/>
          <w:sz w:val="24"/>
          <w:szCs w:val="24"/>
        </w:rPr>
        <w:t>– Положение о кадровом резерве.</w:t>
      </w:r>
    </w:p>
    <w:p w:rsidR="009E4341" w:rsidRPr="007819CC" w:rsidRDefault="009E4341" w:rsidP="007819CC">
      <w:pPr>
        <w:tabs>
          <w:tab w:val="left" w:pos="851"/>
        </w:tabs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Совет депутатов Александровского муниципального округа Ставропольского края – Совет депутатов округа.</w:t>
      </w:r>
    </w:p>
    <w:p w:rsidR="007819CC" w:rsidRPr="007819CC" w:rsidRDefault="007819CC" w:rsidP="007819CC">
      <w:pPr>
        <w:tabs>
          <w:tab w:val="left" w:pos="1134"/>
          <w:tab w:val="left" w:pos="1276"/>
          <w:tab w:val="left" w:pos="156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15. Контрольно-счетная палата </w:t>
      </w:r>
      <w:r w:rsidR="007E6BBA">
        <w:rPr>
          <w:rFonts w:ascii="Times New Roman" w:eastAsia="Times New Roman" w:hAnsi="Times New Roman" w:cs="Times New Roman"/>
          <w:sz w:val="24"/>
          <w:szCs w:val="24"/>
        </w:rPr>
        <w:t>Александровского муниципального округа Ставропольского края</w:t>
      </w:r>
      <w:r w:rsidRPr="007819CC">
        <w:rPr>
          <w:rFonts w:ascii="Times New Roman" w:eastAsia="Times New Roman" w:hAnsi="Times New Roman" w:cs="Times New Roman"/>
          <w:sz w:val="24"/>
          <w:szCs w:val="24"/>
        </w:rPr>
        <w:t xml:space="preserve"> – Контрольно-счетная палата.</w:t>
      </w:r>
    </w:p>
    <w:p w:rsidR="007819CC" w:rsidRPr="007819CC" w:rsidRDefault="007819CC" w:rsidP="007819CC">
      <w:pPr>
        <w:tabs>
          <w:tab w:val="left" w:pos="1134"/>
          <w:tab w:val="left" w:pos="1276"/>
          <w:tab w:val="left" w:pos="156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CC">
        <w:rPr>
          <w:rFonts w:ascii="Times New Roman" w:eastAsia="Times New Roman" w:hAnsi="Times New Roman" w:cs="Times New Roman"/>
          <w:sz w:val="24"/>
          <w:szCs w:val="24"/>
        </w:rPr>
        <w:t>16. Муниципальная программа – МП.</w:t>
      </w:r>
    </w:p>
    <w:p w:rsidR="007819CC" w:rsidRPr="007819CC" w:rsidRDefault="007819CC" w:rsidP="007819CC">
      <w:pPr>
        <w:tabs>
          <w:tab w:val="left" w:pos="1134"/>
          <w:tab w:val="left" w:pos="1276"/>
          <w:tab w:val="left" w:pos="1560"/>
        </w:tabs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9CC">
        <w:rPr>
          <w:rFonts w:ascii="Times New Roman" w:eastAsia="Times New Roman" w:hAnsi="Times New Roman" w:cs="Times New Roman"/>
          <w:sz w:val="24"/>
          <w:szCs w:val="24"/>
        </w:rPr>
        <w:t>17. Союз муниципальных контрольно-счетных органов – Союз МКСО.</w:t>
      </w:r>
    </w:p>
    <w:p w:rsidR="00183487" w:rsidRDefault="00183487" w:rsidP="001834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83487" w:rsidSect="00547C06">
      <w:headerReference w:type="default" r:id="rId9"/>
      <w:pgSz w:w="16838" w:h="11906" w:orient="landscape" w:code="9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E5" w:rsidRDefault="009D04E5" w:rsidP="00556A31">
      <w:pPr>
        <w:spacing w:after="0" w:line="240" w:lineRule="auto"/>
      </w:pPr>
      <w:r>
        <w:separator/>
      </w:r>
    </w:p>
  </w:endnote>
  <w:endnote w:type="continuationSeparator" w:id="0">
    <w:p w:rsidR="009D04E5" w:rsidRDefault="009D04E5" w:rsidP="0055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E5" w:rsidRDefault="009D04E5" w:rsidP="00556A31">
      <w:pPr>
        <w:spacing w:after="0" w:line="240" w:lineRule="auto"/>
      </w:pPr>
      <w:r>
        <w:separator/>
      </w:r>
    </w:p>
  </w:footnote>
  <w:footnote w:type="continuationSeparator" w:id="0">
    <w:p w:rsidR="009D04E5" w:rsidRDefault="009D04E5" w:rsidP="0055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185563"/>
      <w:docPartObj>
        <w:docPartGallery w:val="Page Numbers (Top of Page)"/>
        <w:docPartUnique/>
      </w:docPartObj>
    </w:sdtPr>
    <w:sdtContent>
      <w:p w:rsidR="009D04E5" w:rsidRDefault="009D04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04E5" w:rsidRDefault="009D04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485"/>
    <w:multiLevelType w:val="hybridMultilevel"/>
    <w:tmpl w:val="4FA4D612"/>
    <w:lvl w:ilvl="0" w:tplc="0419000F">
      <w:start w:val="1"/>
      <w:numFmt w:val="decimal"/>
      <w:lvlText w:val="%1."/>
      <w:lvlJc w:val="left"/>
      <w:pPr>
        <w:ind w:left="277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DC0F80"/>
    <w:multiLevelType w:val="hybridMultilevel"/>
    <w:tmpl w:val="A322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6C9B"/>
    <w:multiLevelType w:val="hybridMultilevel"/>
    <w:tmpl w:val="73449B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537"/>
    <w:rsid w:val="00006AD0"/>
    <w:rsid w:val="000310C5"/>
    <w:rsid w:val="0004577A"/>
    <w:rsid w:val="00050801"/>
    <w:rsid w:val="00050F96"/>
    <w:rsid w:val="00052938"/>
    <w:rsid w:val="00061C5B"/>
    <w:rsid w:val="000636E9"/>
    <w:rsid w:val="00064A5C"/>
    <w:rsid w:val="000703AE"/>
    <w:rsid w:val="00091D00"/>
    <w:rsid w:val="0009465A"/>
    <w:rsid w:val="00094B4C"/>
    <w:rsid w:val="000A27B7"/>
    <w:rsid w:val="000A76E1"/>
    <w:rsid w:val="000B54EC"/>
    <w:rsid w:val="000C6C62"/>
    <w:rsid w:val="000F7A9E"/>
    <w:rsid w:val="0010095E"/>
    <w:rsid w:val="00101E44"/>
    <w:rsid w:val="0012666C"/>
    <w:rsid w:val="00126DD2"/>
    <w:rsid w:val="00146B45"/>
    <w:rsid w:val="0016745D"/>
    <w:rsid w:val="00183487"/>
    <w:rsid w:val="0019759C"/>
    <w:rsid w:val="001A4AD3"/>
    <w:rsid w:val="001A59C4"/>
    <w:rsid w:val="001B2C7A"/>
    <w:rsid w:val="001D3F73"/>
    <w:rsid w:val="001D6B4A"/>
    <w:rsid w:val="001D75AA"/>
    <w:rsid w:val="001E13BC"/>
    <w:rsid w:val="001F0E08"/>
    <w:rsid w:val="00221F7F"/>
    <w:rsid w:val="002355E8"/>
    <w:rsid w:val="0025060E"/>
    <w:rsid w:val="00274505"/>
    <w:rsid w:val="00285E38"/>
    <w:rsid w:val="00297A07"/>
    <w:rsid w:val="002A6E94"/>
    <w:rsid w:val="002B47B5"/>
    <w:rsid w:val="002B79CE"/>
    <w:rsid w:val="002C78C2"/>
    <w:rsid w:val="002D15E9"/>
    <w:rsid w:val="002F05AD"/>
    <w:rsid w:val="002F0B4C"/>
    <w:rsid w:val="002F133E"/>
    <w:rsid w:val="002F1394"/>
    <w:rsid w:val="003023F1"/>
    <w:rsid w:val="00317B25"/>
    <w:rsid w:val="00322343"/>
    <w:rsid w:val="00327257"/>
    <w:rsid w:val="003367D9"/>
    <w:rsid w:val="003740A8"/>
    <w:rsid w:val="00391A7E"/>
    <w:rsid w:val="003A5033"/>
    <w:rsid w:val="003B2EEE"/>
    <w:rsid w:val="003C0C30"/>
    <w:rsid w:val="003C5B27"/>
    <w:rsid w:val="003D1D92"/>
    <w:rsid w:val="003D24C6"/>
    <w:rsid w:val="003E013C"/>
    <w:rsid w:val="003E23F7"/>
    <w:rsid w:val="00405B02"/>
    <w:rsid w:val="00442EE2"/>
    <w:rsid w:val="00445666"/>
    <w:rsid w:val="00493B56"/>
    <w:rsid w:val="00494D52"/>
    <w:rsid w:val="004C1893"/>
    <w:rsid w:val="004D4B4A"/>
    <w:rsid w:val="004E1A68"/>
    <w:rsid w:val="004E1BFE"/>
    <w:rsid w:val="004E5B93"/>
    <w:rsid w:val="004E5C0E"/>
    <w:rsid w:val="004E754F"/>
    <w:rsid w:val="004F1DB6"/>
    <w:rsid w:val="00510F77"/>
    <w:rsid w:val="00516A4F"/>
    <w:rsid w:val="00532827"/>
    <w:rsid w:val="00534CA3"/>
    <w:rsid w:val="005432BB"/>
    <w:rsid w:val="00547C06"/>
    <w:rsid w:val="00550264"/>
    <w:rsid w:val="00550D90"/>
    <w:rsid w:val="005514C3"/>
    <w:rsid w:val="00552E3C"/>
    <w:rsid w:val="00556A31"/>
    <w:rsid w:val="00557509"/>
    <w:rsid w:val="0056271E"/>
    <w:rsid w:val="005732D9"/>
    <w:rsid w:val="005A7742"/>
    <w:rsid w:val="005E1600"/>
    <w:rsid w:val="005E4714"/>
    <w:rsid w:val="005E47B9"/>
    <w:rsid w:val="00617ADB"/>
    <w:rsid w:val="00636333"/>
    <w:rsid w:val="0065583E"/>
    <w:rsid w:val="0066590C"/>
    <w:rsid w:val="00680723"/>
    <w:rsid w:val="00686A2C"/>
    <w:rsid w:val="006A1E58"/>
    <w:rsid w:val="006B268F"/>
    <w:rsid w:val="006B5F69"/>
    <w:rsid w:val="006C1451"/>
    <w:rsid w:val="006C49A3"/>
    <w:rsid w:val="006D3C39"/>
    <w:rsid w:val="006D4B5E"/>
    <w:rsid w:val="006E32FC"/>
    <w:rsid w:val="006F1537"/>
    <w:rsid w:val="0070029F"/>
    <w:rsid w:val="007021D6"/>
    <w:rsid w:val="00707A96"/>
    <w:rsid w:val="00733C11"/>
    <w:rsid w:val="00743AB0"/>
    <w:rsid w:val="007543C9"/>
    <w:rsid w:val="007623E8"/>
    <w:rsid w:val="007648B8"/>
    <w:rsid w:val="0076596A"/>
    <w:rsid w:val="00775339"/>
    <w:rsid w:val="007819CC"/>
    <w:rsid w:val="0078257C"/>
    <w:rsid w:val="00783EAB"/>
    <w:rsid w:val="00797408"/>
    <w:rsid w:val="007A452F"/>
    <w:rsid w:val="007A7B39"/>
    <w:rsid w:val="007E6BBA"/>
    <w:rsid w:val="0080241F"/>
    <w:rsid w:val="0081257B"/>
    <w:rsid w:val="008166EA"/>
    <w:rsid w:val="008314BE"/>
    <w:rsid w:val="00831988"/>
    <w:rsid w:val="00860A26"/>
    <w:rsid w:val="0087233F"/>
    <w:rsid w:val="00884B52"/>
    <w:rsid w:val="0089321E"/>
    <w:rsid w:val="008C38FE"/>
    <w:rsid w:val="008E377C"/>
    <w:rsid w:val="00953641"/>
    <w:rsid w:val="00960B17"/>
    <w:rsid w:val="00980723"/>
    <w:rsid w:val="009B3EA0"/>
    <w:rsid w:val="009D04E5"/>
    <w:rsid w:val="009D433D"/>
    <w:rsid w:val="009E4341"/>
    <w:rsid w:val="009E5D8E"/>
    <w:rsid w:val="009F1048"/>
    <w:rsid w:val="00A23E77"/>
    <w:rsid w:val="00A24C99"/>
    <w:rsid w:val="00A44311"/>
    <w:rsid w:val="00A448A3"/>
    <w:rsid w:val="00A57448"/>
    <w:rsid w:val="00AA2AD6"/>
    <w:rsid w:val="00AB7D2E"/>
    <w:rsid w:val="00AC4B39"/>
    <w:rsid w:val="00AC4BFA"/>
    <w:rsid w:val="00AE5A5D"/>
    <w:rsid w:val="00AF6CC6"/>
    <w:rsid w:val="00B053D0"/>
    <w:rsid w:val="00B0596E"/>
    <w:rsid w:val="00B16EEB"/>
    <w:rsid w:val="00B623B5"/>
    <w:rsid w:val="00B73A4E"/>
    <w:rsid w:val="00B905A6"/>
    <w:rsid w:val="00B91B20"/>
    <w:rsid w:val="00BB63D5"/>
    <w:rsid w:val="00BC1C05"/>
    <w:rsid w:val="00BE0D68"/>
    <w:rsid w:val="00BE1D34"/>
    <w:rsid w:val="00BE6FB0"/>
    <w:rsid w:val="00C00683"/>
    <w:rsid w:val="00C07886"/>
    <w:rsid w:val="00C10424"/>
    <w:rsid w:val="00C250D4"/>
    <w:rsid w:val="00C2610B"/>
    <w:rsid w:val="00C549AC"/>
    <w:rsid w:val="00C751B8"/>
    <w:rsid w:val="00C75532"/>
    <w:rsid w:val="00C76FFB"/>
    <w:rsid w:val="00C97582"/>
    <w:rsid w:val="00CA2725"/>
    <w:rsid w:val="00CA45B4"/>
    <w:rsid w:val="00CB239C"/>
    <w:rsid w:val="00CC5ABE"/>
    <w:rsid w:val="00CD3E26"/>
    <w:rsid w:val="00CD6C1B"/>
    <w:rsid w:val="00CF0FAF"/>
    <w:rsid w:val="00CF36B5"/>
    <w:rsid w:val="00D12935"/>
    <w:rsid w:val="00D13C98"/>
    <w:rsid w:val="00D1618A"/>
    <w:rsid w:val="00D20EF1"/>
    <w:rsid w:val="00D24390"/>
    <w:rsid w:val="00D27AFA"/>
    <w:rsid w:val="00D64150"/>
    <w:rsid w:val="00D64CF1"/>
    <w:rsid w:val="00D65553"/>
    <w:rsid w:val="00D71F00"/>
    <w:rsid w:val="00D8188C"/>
    <w:rsid w:val="00D9206E"/>
    <w:rsid w:val="00DA0DE9"/>
    <w:rsid w:val="00DA47A8"/>
    <w:rsid w:val="00DB32E4"/>
    <w:rsid w:val="00DB78DD"/>
    <w:rsid w:val="00DC04DE"/>
    <w:rsid w:val="00DC6073"/>
    <w:rsid w:val="00DE4398"/>
    <w:rsid w:val="00DF456B"/>
    <w:rsid w:val="00E10D44"/>
    <w:rsid w:val="00E17B86"/>
    <w:rsid w:val="00E24211"/>
    <w:rsid w:val="00E27DEE"/>
    <w:rsid w:val="00E42452"/>
    <w:rsid w:val="00E52661"/>
    <w:rsid w:val="00E70A30"/>
    <w:rsid w:val="00E7616F"/>
    <w:rsid w:val="00E93FA7"/>
    <w:rsid w:val="00EA4B37"/>
    <w:rsid w:val="00EB54C5"/>
    <w:rsid w:val="00ED15FF"/>
    <w:rsid w:val="00ED60C1"/>
    <w:rsid w:val="00EF18B2"/>
    <w:rsid w:val="00EF18BE"/>
    <w:rsid w:val="00EF6EF1"/>
    <w:rsid w:val="00F066CD"/>
    <w:rsid w:val="00F17A26"/>
    <w:rsid w:val="00F30F99"/>
    <w:rsid w:val="00F3333C"/>
    <w:rsid w:val="00F33482"/>
    <w:rsid w:val="00F521F6"/>
    <w:rsid w:val="00F563C7"/>
    <w:rsid w:val="00F63F91"/>
    <w:rsid w:val="00F76F4A"/>
    <w:rsid w:val="00FA10E1"/>
    <w:rsid w:val="00FA6877"/>
    <w:rsid w:val="00FB181F"/>
    <w:rsid w:val="00FB7D14"/>
    <w:rsid w:val="00F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2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A31"/>
  </w:style>
  <w:style w:type="paragraph" w:styleId="a6">
    <w:name w:val="footer"/>
    <w:basedOn w:val="a"/>
    <w:link w:val="a7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A31"/>
  </w:style>
  <w:style w:type="paragraph" w:styleId="a8">
    <w:name w:val="List Paragraph"/>
    <w:basedOn w:val="a"/>
    <w:uiPriority w:val="34"/>
    <w:qFormat/>
    <w:rsid w:val="00980723"/>
    <w:pPr>
      <w:ind w:left="720"/>
      <w:contextualSpacing/>
    </w:pPr>
  </w:style>
  <w:style w:type="paragraph" w:customStyle="1" w:styleId="ConsPlusNonformat">
    <w:name w:val="ConsPlusNonformat"/>
    <w:rsid w:val="000529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3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2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F945-57AB-4A83-B5E7-C288F061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KSP2</cp:lastModifiedBy>
  <cp:revision>34</cp:revision>
  <cp:lastPrinted>2020-12-21T07:45:00Z</cp:lastPrinted>
  <dcterms:created xsi:type="dcterms:W3CDTF">2020-12-21T08:28:00Z</dcterms:created>
  <dcterms:modified xsi:type="dcterms:W3CDTF">2022-08-29T10:30:00Z</dcterms:modified>
</cp:coreProperties>
</file>