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B1" w:rsidRPr="00662BB1" w:rsidRDefault="00662BB1" w:rsidP="00662BB1">
      <w:pPr>
        <w:autoSpaceDE w:val="0"/>
        <w:autoSpaceDN w:val="0"/>
        <w:adjustRightInd w:val="0"/>
        <w:spacing w:after="0" w:line="240" w:lineRule="atLeast"/>
        <w:ind w:firstLine="5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2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662BB1" w:rsidRPr="00662BB1" w:rsidRDefault="00662BB1" w:rsidP="00662BB1">
      <w:pPr>
        <w:autoSpaceDE w:val="0"/>
        <w:autoSpaceDN w:val="0"/>
        <w:adjustRightInd w:val="0"/>
        <w:spacing w:after="0" w:line="240" w:lineRule="atLeast"/>
        <w:ind w:firstLine="550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D53A82" w:rsidRPr="00D53A82" w:rsidRDefault="00FB60C6" w:rsidP="00D53A8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60C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 результатам финансово-экономической экспертизы</w:t>
      </w:r>
      <w:r w:rsidR="002A799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D53A82" w:rsidRPr="00D53A82">
        <w:rPr>
          <w:rFonts w:ascii="Times New Roman" w:hAnsi="Times New Roman"/>
          <w:b w:val="0"/>
          <w:sz w:val="28"/>
          <w:szCs w:val="28"/>
        </w:rPr>
        <w:t>на проект постановления администрации Александровского муниципального округа Ставропольского края «</w:t>
      </w:r>
      <w:r w:rsidR="00D53A82" w:rsidRPr="00D53A82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</w:t>
      </w:r>
      <w:r w:rsidR="00F909E1">
        <w:rPr>
          <w:rFonts w:ascii="Times New Roman" w:hAnsi="Times New Roman" w:cs="Times New Roman"/>
          <w:b w:val="0"/>
          <w:bCs w:val="0"/>
          <w:sz w:val="28"/>
          <w:szCs w:val="28"/>
        </w:rPr>
        <w:t>Развитие образования</w:t>
      </w:r>
      <w:r w:rsidR="00D53A82" w:rsidRPr="00D53A82">
        <w:rPr>
          <w:rFonts w:ascii="Times New Roman" w:hAnsi="Times New Roman" w:cs="Times New Roman"/>
          <w:b w:val="0"/>
          <w:bCs w:val="0"/>
          <w:sz w:val="28"/>
          <w:szCs w:val="28"/>
        </w:rPr>
        <w:t>», утвержденную постановлением администрации Александровского муниципального округа Ставропольского края от 28 декабря 2020 г. №</w:t>
      </w:r>
      <w:r w:rsidR="00C73F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</w:t>
      </w:r>
      <w:r w:rsidR="00F909E1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</w:p>
    <w:p w:rsidR="00662BB1" w:rsidRPr="00662BB1" w:rsidRDefault="00662BB1" w:rsidP="00662BB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BB1" w:rsidRPr="00662BB1" w:rsidRDefault="00662BB1" w:rsidP="00662BB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BB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Александровское</w:t>
      </w:r>
      <w:r w:rsidR="0056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2A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FC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56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</w:t>
      </w:r>
      <w:r w:rsidR="002A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дека</w:t>
      </w:r>
      <w:r w:rsidR="00FC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56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</w:t>
      </w:r>
    </w:p>
    <w:p w:rsidR="00662BB1" w:rsidRPr="00662BB1" w:rsidRDefault="00662BB1" w:rsidP="00662BB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72E" w:rsidRPr="0072243C" w:rsidRDefault="00662BB1" w:rsidP="00BC7B09">
      <w:pPr>
        <w:tabs>
          <w:tab w:val="left" w:pos="54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Основание для проведения мероприятия: </w:t>
      </w:r>
      <w:proofErr w:type="gramStart"/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кодекс Российской Федерации, Федеральный закон от 07 февраля 2011 г. № 6-ФЗ «</w:t>
      </w:r>
      <w:r w:rsidR="00FC52E9" w:rsidRPr="0072243C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</w:t>
      </w:r>
      <w:r w:rsidR="00FC52E9">
        <w:rPr>
          <w:rFonts w:ascii="Times New Roman" w:eastAsia="Times New Roman" w:hAnsi="Times New Roman"/>
          <w:sz w:val="28"/>
          <w:szCs w:val="28"/>
          <w:lang w:eastAsia="ru-RU"/>
        </w:rPr>
        <w:t>, федеральных территорий</w:t>
      </w:r>
      <w:r w:rsidR="00FC52E9" w:rsidRPr="0072243C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муниципальных образований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72683" w:rsidRPr="00AF5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бюджетном процессе в Ал</w:t>
      </w:r>
      <w:r w:rsidR="007F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ександровском </w:t>
      </w:r>
      <w:r w:rsidR="00872683" w:rsidRPr="00AF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округе Ставропольского края, утвержденное решением Совета депутатов Александровского муниципального округа Ставропольского края </w:t>
      </w:r>
      <w:r w:rsidR="00F816C1" w:rsidRPr="00AF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6C1">
        <w:rPr>
          <w:rFonts w:ascii="Times New Roman" w:eastAsia="Times New Roman" w:hAnsi="Times New Roman" w:cs="Times New Roman"/>
          <w:sz w:val="28"/>
          <w:szCs w:val="28"/>
          <w:lang w:eastAsia="ru-RU"/>
        </w:rPr>
        <w:t>06 ноября</w:t>
      </w:r>
      <w:r w:rsidR="00F816C1" w:rsidRPr="00AF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16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816C1" w:rsidRPr="00AF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A4005">
        <w:rPr>
          <w:rFonts w:ascii="Times New Roman" w:eastAsia="Times New Roman" w:hAnsi="Times New Roman" w:cs="Times New Roman"/>
          <w:sz w:val="28"/>
          <w:szCs w:val="28"/>
          <w:lang w:eastAsia="ru-RU"/>
        </w:rPr>
        <w:t>32/32</w:t>
      </w:r>
      <w:r w:rsidR="008726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 w:rsidR="001A7DEC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статьи </w:t>
      </w:r>
      <w:r w:rsidR="001A7DEC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</w:t>
      </w:r>
      <w:proofErr w:type="gramEnd"/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палате</w:t>
      </w:r>
      <w:r w:rsidR="00E8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муниципального округа Ставропольского края, утвержденно</w:t>
      </w:r>
      <w:r w:rsidR="00431F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Александровского муниципального округа Ставропольского края от 29 сентября 2021г. № 335/188 «О Контрольно-счетной палате Александровского муниципального округа Ставропольского края»</w:t>
      </w:r>
      <w:r w:rsidR="005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</w:t>
      </w:r>
      <w:r w:rsidR="008726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Контрольно-счетная палата</w:t>
      </w:r>
      <w:r w:rsidR="001B42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E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7179" w:rsidRPr="009E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1.4. Плана работы Контрольно-счетной палаты Александровского муниципального округа Ставропольского края на </w:t>
      </w:r>
      <w:r w:rsidR="00941C94" w:rsidRPr="00941C94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год, утвержденного приказом председателя Контрольно-счетной палаты Александровского муниципального округа Ставропольского края от 28 декабря 2022 года № 78</w:t>
      </w:r>
      <w:r w:rsidR="00941C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388" w:rsidRPr="0072243C" w:rsidRDefault="00C80388" w:rsidP="00BC7B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мероприятия: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="0058526A" w:rsidRPr="0072243C">
        <w:rPr>
          <w:rFonts w:ascii="Times New Roman" w:hAnsi="Times New Roman"/>
          <w:sz w:val="28"/>
          <w:szCs w:val="28"/>
        </w:rPr>
        <w:t xml:space="preserve">постановления администрации Александровского муниципального округа Ставропольского края </w:t>
      </w:r>
      <w:r w:rsidR="00D53A82" w:rsidRPr="00D53A82">
        <w:rPr>
          <w:rFonts w:ascii="Times New Roman" w:hAnsi="Times New Roman"/>
          <w:sz w:val="28"/>
          <w:szCs w:val="28"/>
        </w:rPr>
        <w:t>«</w:t>
      </w:r>
      <w:r w:rsidR="00D53A82" w:rsidRPr="00D53A82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</w:t>
      </w:r>
      <w:r w:rsidR="00F909E1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D53A82" w:rsidRPr="00D53A82">
        <w:rPr>
          <w:rFonts w:ascii="Times New Roman" w:hAnsi="Times New Roman" w:cs="Times New Roman"/>
          <w:sz w:val="28"/>
          <w:szCs w:val="28"/>
        </w:rPr>
        <w:t>»</w:t>
      </w:r>
      <w:r w:rsidR="00FC52E9">
        <w:rPr>
          <w:rFonts w:ascii="Times New Roman" w:hAnsi="Times New Roman" w:cs="Times New Roman"/>
          <w:sz w:val="28"/>
          <w:szCs w:val="28"/>
        </w:rPr>
        <w:t xml:space="preserve"> </w:t>
      </w:r>
      <w:r w:rsidR="003E64B2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</w:t>
      </w:r>
      <w:r w:rsidR="0058526A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E64B2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26C" w:rsidRPr="00E1130D" w:rsidRDefault="00662BB1" w:rsidP="00BC7B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(цели) мероприятия:</w:t>
      </w:r>
      <w:r w:rsidR="00FC5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667A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уточнение </w:t>
      </w:r>
      <w:proofErr w:type="gramStart"/>
      <w:r w:rsidR="0091667A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объемов финансирования мероприятий муниципальной программы </w:t>
      </w:r>
      <w:r w:rsidR="0091667A" w:rsidRPr="0072243C">
        <w:rPr>
          <w:rFonts w:ascii="Times New Roman" w:hAnsi="Times New Roman"/>
          <w:sz w:val="28"/>
          <w:szCs w:val="28"/>
        </w:rPr>
        <w:t>Александровского муниципального округа Ставропольского</w:t>
      </w:r>
      <w:proofErr w:type="gramEnd"/>
      <w:r w:rsidR="0091667A" w:rsidRPr="0072243C">
        <w:rPr>
          <w:rFonts w:ascii="Times New Roman" w:hAnsi="Times New Roman"/>
          <w:sz w:val="28"/>
          <w:szCs w:val="28"/>
        </w:rPr>
        <w:t xml:space="preserve"> края «</w:t>
      </w:r>
      <w:r w:rsidR="00AD713F">
        <w:rPr>
          <w:rFonts w:ascii="Times New Roman" w:hAnsi="Times New Roman"/>
          <w:sz w:val="28"/>
          <w:szCs w:val="28"/>
        </w:rPr>
        <w:t xml:space="preserve">Развитие </w:t>
      </w:r>
      <w:r w:rsidR="00AD713F" w:rsidRPr="00207408">
        <w:rPr>
          <w:rFonts w:ascii="Times New Roman" w:hAnsi="Times New Roman"/>
          <w:sz w:val="28"/>
          <w:szCs w:val="28"/>
        </w:rPr>
        <w:t>образован</w:t>
      </w:r>
      <w:bookmarkStart w:id="0" w:name="_GoBack"/>
      <w:bookmarkEnd w:id="0"/>
      <w:r w:rsidR="00AD713F" w:rsidRPr="00207408">
        <w:rPr>
          <w:rFonts w:ascii="Times New Roman" w:hAnsi="Times New Roman"/>
          <w:sz w:val="28"/>
          <w:szCs w:val="28"/>
        </w:rPr>
        <w:t>ия</w:t>
      </w:r>
      <w:r w:rsidR="0091667A" w:rsidRPr="00207408">
        <w:rPr>
          <w:rFonts w:ascii="Times New Roman" w:hAnsi="Times New Roman"/>
          <w:sz w:val="28"/>
          <w:szCs w:val="28"/>
        </w:rPr>
        <w:t xml:space="preserve">» </w:t>
      </w:r>
      <w:r w:rsidR="002D40EF" w:rsidRPr="00207408">
        <w:rPr>
          <w:rFonts w:ascii="Times New Roman" w:hAnsi="Times New Roman"/>
          <w:sz w:val="28"/>
          <w:szCs w:val="28"/>
        </w:rPr>
        <w:t xml:space="preserve">в связи </w:t>
      </w:r>
      <w:r w:rsidR="00DA0EF8" w:rsidRPr="00207408">
        <w:rPr>
          <w:rFonts w:ascii="Times New Roman" w:hAnsi="Times New Roman"/>
          <w:sz w:val="28"/>
          <w:szCs w:val="28"/>
        </w:rPr>
        <w:t xml:space="preserve">с внесением в установленном порядке изменений </w:t>
      </w:r>
      <w:r w:rsidR="00B101BA">
        <w:rPr>
          <w:rFonts w:ascii="Times New Roman" w:hAnsi="Times New Roman"/>
          <w:sz w:val="28"/>
          <w:szCs w:val="28"/>
        </w:rPr>
        <w:t>в бюджет</w:t>
      </w:r>
      <w:r w:rsidR="00B101BA" w:rsidRPr="00B101BA">
        <w:t xml:space="preserve"> </w:t>
      </w:r>
      <w:r w:rsidR="00B101BA" w:rsidRPr="00B101BA">
        <w:rPr>
          <w:rFonts w:ascii="Times New Roman" w:hAnsi="Times New Roman"/>
          <w:sz w:val="28"/>
          <w:szCs w:val="28"/>
        </w:rPr>
        <w:t>Александровского муниципального округа Ставропольского края</w:t>
      </w:r>
      <w:r w:rsidR="00B101BA">
        <w:rPr>
          <w:rFonts w:ascii="Times New Roman" w:hAnsi="Times New Roman"/>
          <w:sz w:val="28"/>
          <w:szCs w:val="28"/>
        </w:rPr>
        <w:t xml:space="preserve"> (далее – местный бюджет).</w:t>
      </w:r>
      <w:r w:rsidR="000C1D24" w:rsidRPr="00207408">
        <w:rPr>
          <w:rFonts w:ascii="Times New Roman" w:hAnsi="Times New Roman"/>
          <w:sz w:val="28"/>
          <w:szCs w:val="28"/>
        </w:rPr>
        <w:t xml:space="preserve"> </w:t>
      </w:r>
    </w:p>
    <w:p w:rsidR="00E1130D" w:rsidRPr="0072243C" w:rsidRDefault="007E46D7" w:rsidP="00BC7B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</w:t>
      </w:r>
      <w:r w:rsidR="00662BB1"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мероприятия:</w:t>
      </w:r>
      <w:r w:rsidR="00FC5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A7997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дека</w:t>
      </w:r>
      <w:r w:rsidR="00FC52E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7F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</w:t>
      </w:r>
      <w:r w:rsidR="002A7997">
        <w:rPr>
          <w:rFonts w:ascii="Times New Roman" w:eastAsia="Times New Roman" w:hAnsi="Times New Roman" w:cs="Times New Roman"/>
          <w:sz w:val="28"/>
          <w:szCs w:val="28"/>
          <w:lang w:eastAsia="ru-RU"/>
        </w:rPr>
        <w:t>5 дека</w:t>
      </w:r>
      <w:r w:rsidR="00FC5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="00A36727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662BB1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6472E" w:rsidRDefault="00662BB1" w:rsidP="00BC7B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мероприятия: 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финансово-экономической экспертизе.</w:t>
      </w:r>
    </w:p>
    <w:p w:rsidR="000475E5" w:rsidRPr="00C04259" w:rsidRDefault="000475E5" w:rsidP="000475E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976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на экспертизу проект постановления</w:t>
      </w:r>
      <w:r w:rsidR="00FC5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 в Контрольно-счетную палату </w:t>
      </w:r>
      <w:r w:rsidR="00F909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Александровского муниципального округа Ставроп</w:t>
      </w:r>
      <w:r w:rsidR="00F0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ольского края (далее – </w:t>
      </w:r>
      <w:r w:rsidR="00F909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FC5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являющимся главным распорядителем бюджетных средств, </w:t>
      </w:r>
      <w:r w:rsidRPr="00C411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определенным администрацией Александровского муниципального округа Ставропольского края в качестве ответственного исполнителя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72243C">
        <w:rPr>
          <w:rFonts w:ascii="Times New Roman" w:hAnsi="Times New Roman"/>
          <w:sz w:val="28"/>
          <w:szCs w:val="28"/>
        </w:rPr>
        <w:t xml:space="preserve"> Александровского муниципального округа Ставропольского края </w:t>
      </w:r>
      <w:r w:rsidRPr="00975707">
        <w:rPr>
          <w:rFonts w:ascii="Times New Roman" w:hAnsi="Times New Roman"/>
          <w:sz w:val="28"/>
          <w:szCs w:val="28"/>
        </w:rPr>
        <w:t>«</w:t>
      </w:r>
      <w:r w:rsidR="00F909E1">
        <w:rPr>
          <w:rFonts w:ascii="Times New Roman" w:hAnsi="Times New Roman"/>
          <w:sz w:val="28"/>
          <w:szCs w:val="28"/>
        </w:rPr>
        <w:t>Развитие образования</w:t>
      </w:r>
      <w:r w:rsidRPr="0097570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Программа, муниципальная программа)</w:t>
      </w:r>
      <w:r w:rsidR="00C0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4259" w:rsidRPr="00C042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 пояснительной записки</w:t>
      </w:r>
      <w:r w:rsidRPr="00C042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0475E5" w:rsidRDefault="000475E5" w:rsidP="000475E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33</w:t>
      </w:r>
      <w:r w:rsidRPr="003B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разработки, реализации и оценки эффективности муниципальных программ Александровского муниципального округа Ставропольского края, утвержденного постановлением администрации Александровского муниципального округа Ставропольского края от 04 декабря 2020г.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="00617A3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</w:t>
      </w:r>
      <w:r w:rsidR="00617A31" w:rsidRPr="0061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</w:t>
      </w:r>
      <w:r w:rsidR="00617A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7A31" w:rsidRPr="0061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согласован</w:t>
      </w:r>
      <w:r w:rsidRPr="002C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отделом 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Александровского муниципального округа Ставропольского края и ф</w:t>
      </w:r>
      <w:r w:rsidRPr="002C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инансовым управлением </w:t>
      </w:r>
      <w:r w:rsidRPr="004356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Александровского муниципального округа</w:t>
      </w:r>
      <w:proofErr w:type="gramEnd"/>
      <w:r w:rsidRPr="0043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4259" w:rsidRDefault="00C04259" w:rsidP="000D6A9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DD6">
        <w:rPr>
          <w:rFonts w:ascii="Times New Roman" w:hAnsi="Times New Roman" w:cs="Times New Roman"/>
          <w:sz w:val="28"/>
          <w:szCs w:val="28"/>
        </w:rPr>
        <w:t>Финансово-экономическая экспертиза вносимых изменений проводилась Контрольно-счетной палатой с учетом решения Совета депутатов Александровского муниципального ок</w:t>
      </w:r>
      <w:r w:rsidR="00FB03B9">
        <w:rPr>
          <w:rFonts w:ascii="Times New Roman" w:hAnsi="Times New Roman" w:cs="Times New Roman"/>
          <w:sz w:val="28"/>
          <w:szCs w:val="28"/>
        </w:rPr>
        <w:t>руга  Ставропольского края от 19 дека</w:t>
      </w:r>
      <w:r w:rsidR="00885173">
        <w:rPr>
          <w:rFonts w:ascii="Times New Roman" w:hAnsi="Times New Roman" w:cs="Times New Roman"/>
          <w:sz w:val="28"/>
          <w:szCs w:val="28"/>
        </w:rPr>
        <w:t xml:space="preserve">бря 2023 года № 803/182 </w:t>
      </w:r>
      <w:r w:rsidRPr="00151DD6">
        <w:rPr>
          <w:rFonts w:ascii="Times New Roman" w:hAnsi="Times New Roman" w:cs="Times New Roman"/>
          <w:sz w:val="28"/>
          <w:szCs w:val="28"/>
        </w:rPr>
        <w:t>«О внесении изменений в решение Совета депутатов Александровского муниципального округа Ставропольского края от 16 декабря 2022 года № 605/180 «О бюджете Александровского муниципального округа Ставропольского края на 2023 год и плановый период 2024 и 2025 годов</w:t>
      </w:r>
      <w:proofErr w:type="gramEnd"/>
      <w:r w:rsidRPr="00151DD6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885173">
        <w:rPr>
          <w:rFonts w:ascii="Times New Roman" w:hAnsi="Times New Roman" w:cs="Times New Roman"/>
          <w:sz w:val="28"/>
          <w:szCs w:val="28"/>
        </w:rPr>
        <w:t>- решение Совета депутатов от 19</w:t>
      </w:r>
      <w:r w:rsidRPr="00151DD6">
        <w:rPr>
          <w:rFonts w:ascii="Times New Roman" w:hAnsi="Times New Roman" w:cs="Times New Roman"/>
          <w:sz w:val="28"/>
          <w:szCs w:val="28"/>
        </w:rPr>
        <w:t xml:space="preserve"> </w:t>
      </w:r>
      <w:r w:rsidR="00885173">
        <w:rPr>
          <w:rFonts w:ascii="Times New Roman" w:hAnsi="Times New Roman" w:cs="Times New Roman"/>
          <w:sz w:val="28"/>
          <w:szCs w:val="28"/>
        </w:rPr>
        <w:t>декабря 2023 года № 803/182</w:t>
      </w:r>
      <w:r w:rsidRPr="00151DD6">
        <w:rPr>
          <w:rFonts w:ascii="Times New Roman" w:hAnsi="Times New Roman" w:cs="Times New Roman"/>
          <w:sz w:val="28"/>
          <w:szCs w:val="28"/>
        </w:rPr>
        <w:t>).</w:t>
      </w:r>
    </w:p>
    <w:p w:rsidR="005C16DC" w:rsidRPr="005C16DC" w:rsidRDefault="005C16DC" w:rsidP="005C16D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DC">
        <w:rPr>
          <w:rFonts w:ascii="Times New Roman" w:hAnsi="Times New Roman" w:cs="Times New Roman"/>
          <w:sz w:val="28"/>
          <w:szCs w:val="28"/>
        </w:rPr>
        <w:t xml:space="preserve">Контрольно-счетная палата отмечает, что в соответствии с </w:t>
      </w:r>
      <w:r w:rsidR="00617A31">
        <w:rPr>
          <w:rFonts w:ascii="Times New Roman" w:hAnsi="Times New Roman" w:cs="Times New Roman"/>
          <w:sz w:val="28"/>
          <w:szCs w:val="28"/>
        </w:rPr>
        <w:t>п. 33</w:t>
      </w:r>
      <w:r w:rsidRPr="005C16DC">
        <w:rPr>
          <w:rFonts w:ascii="Times New Roman" w:hAnsi="Times New Roman" w:cs="Times New Roman"/>
          <w:sz w:val="28"/>
          <w:szCs w:val="28"/>
        </w:rPr>
        <w:t xml:space="preserve"> Порядка разработки, реализации и оценки эффективности муниципальных программ, муниципальные программы подлежат приведению в соответствие с р</w:t>
      </w:r>
      <w:r w:rsidR="00AB0C21">
        <w:rPr>
          <w:rFonts w:ascii="Times New Roman" w:hAnsi="Times New Roman" w:cs="Times New Roman"/>
          <w:sz w:val="28"/>
          <w:szCs w:val="28"/>
        </w:rPr>
        <w:t>ешением о бюджете не позднее двух</w:t>
      </w:r>
      <w:r w:rsidRPr="005C16DC">
        <w:rPr>
          <w:rFonts w:ascii="Times New Roman" w:hAnsi="Times New Roman" w:cs="Times New Roman"/>
          <w:sz w:val="28"/>
          <w:szCs w:val="28"/>
        </w:rPr>
        <w:t xml:space="preserve"> месяцев со дня вступления его в силу.        </w:t>
      </w:r>
    </w:p>
    <w:p w:rsidR="005C16DC" w:rsidRPr="005C16DC" w:rsidRDefault="005C16DC" w:rsidP="005C16D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6DC">
        <w:rPr>
          <w:rFonts w:ascii="Times New Roman" w:hAnsi="Times New Roman" w:cs="Times New Roman"/>
          <w:sz w:val="28"/>
          <w:szCs w:val="28"/>
        </w:rPr>
        <w:t>Между тем, Контро</w:t>
      </w:r>
      <w:r w:rsidR="00AB0C21">
        <w:rPr>
          <w:rFonts w:ascii="Times New Roman" w:hAnsi="Times New Roman" w:cs="Times New Roman"/>
          <w:sz w:val="28"/>
          <w:szCs w:val="28"/>
        </w:rPr>
        <w:t>льно-счетной палатой установлено</w:t>
      </w:r>
      <w:r w:rsidR="001844FB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C16DC">
        <w:rPr>
          <w:rFonts w:ascii="Times New Roman" w:hAnsi="Times New Roman" w:cs="Times New Roman"/>
          <w:sz w:val="28"/>
          <w:szCs w:val="28"/>
        </w:rPr>
        <w:t xml:space="preserve"> </w:t>
      </w:r>
      <w:r w:rsidR="001844FB">
        <w:rPr>
          <w:rFonts w:ascii="Times New Roman" w:hAnsi="Times New Roman" w:cs="Times New Roman"/>
          <w:sz w:val="28"/>
          <w:szCs w:val="28"/>
        </w:rPr>
        <w:t>параметры</w:t>
      </w:r>
      <w:r w:rsidR="001844FB" w:rsidRPr="001844FB">
        <w:rPr>
          <w:rFonts w:ascii="Times New Roman" w:hAnsi="Times New Roman" w:cs="Times New Roman"/>
          <w:sz w:val="28"/>
          <w:szCs w:val="28"/>
        </w:rPr>
        <w:t xml:space="preserve"> финансового обеспечения Программы </w:t>
      </w:r>
      <w:r w:rsidR="001844FB">
        <w:rPr>
          <w:rFonts w:ascii="Times New Roman" w:hAnsi="Times New Roman" w:cs="Times New Roman"/>
          <w:sz w:val="28"/>
          <w:szCs w:val="28"/>
        </w:rPr>
        <w:t>н</w:t>
      </w:r>
      <w:r w:rsidR="002057EC">
        <w:rPr>
          <w:rFonts w:ascii="Times New Roman" w:hAnsi="Times New Roman" w:cs="Times New Roman"/>
          <w:sz w:val="28"/>
          <w:szCs w:val="28"/>
        </w:rPr>
        <w:t>е приведены</w:t>
      </w:r>
      <w:r w:rsidR="005E47A1">
        <w:rPr>
          <w:rFonts w:ascii="Times New Roman" w:hAnsi="Times New Roman" w:cs="Times New Roman"/>
          <w:sz w:val="28"/>
          <w:szCs w:val="28"/>
        </w:rPr>
        <w:t xml:space="preserve"> своевременно </w:t>
      </w:r>
      <w:r w:rsidR="002057EC">
        <w:rPr>
          <w:rFonts w:ascii="Times New Roman" w:hAnsi="Times New Roman" w:cs="Times New Roman"/>
          <w:sz w:val="28"/>
          <w:szCs w:val="28"/>
        </w:rPr>
        <w:t>в</w:t>
      </w:r>
      <w:r w:rsidR="001844FB" w:rsidRPr="001844FB">
        <w:rPr>
          <w:rFonts w:ascii="Times New Roman" w:hAnsi="Times New Roman" w:cs="Times New Roman"/>
          <w:sz w:val="28"/>
          <w:szCs w:val="28"/>
        </w:rPr>
        <w:t xml:space="preserve"> соответствие с </w:t>
      </w:r>
      <w:r w:rsidR="00FE79B4">
        <w:rPr>
          <w:rFonts w:ascii="Times New Roman" w:hAnsi="Times New Roman" w:cs="Times New Roman"/>
          <w:sz w:val="28"/>
          <w:szCs w:val="28"/>
        </w:rPr>
        <w:t>решением</w:t>
      </w:r>
      <w:r w:rsidR="00FE79B4" w:rsidRPr="00FE79B4">
        <w:rPr>
          <w:rFonts w:ascii="Times New Roman" w:hAnsi="Times New Roman" w:cs="Times New Roman"/>
          <w:sz w:val="28"/>
          <w:szCs w:val="28"/>
        </w:rPr>
        <w:t xml:space="preserve"> Совета депутатов Александровского муниципального ок</w:t>
      </w:r>
      <w:r w:rsidR="00FE79B4">
        <w:rPr>
          <w:rFonts w:ascii="Times New Roman" w:hAnsi="Times New Roman" w:cs="Times New Roman"/>
          <w:sz w:val="28"/>
          <w:szCs w:val="28"/>
        </w:rPr>
        <w:t xml:space="preserve">руга  Ставропольского края от </w:t>
      </w:r>
      <w:r w:rsidR="00D21204">
        <w:rPr>
          <w:rFonts w:ascii="Times New Roman" w:hAnsi="Times New Roman" w:cs="Times New Roman"/>
          <w:sz w:val="28"/>
          <w:szCs w:val="28"/>
        </w:rPr>
        <w:t>02 октября 2023 года № 753/132</w:t>
      </w:r>
      <w:r w:rsidR="00FE79B4" w:rsidRPr="00FE79B4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Александровского муниципального округа Ставропольского края от 16 декабря 2022 года № 605/180 «О бюджете Александровского муниципального округа Ставропольского края на 2023 год</w:t>
      </w:r>
      <w:proofErr w:type="gramEnd"/>
      <w:r w:rsidR="00FE79B4" w:rsidRPr="00FE79B4">
        <w:rPr>
          <w:rFonts w:ascii="Times New Roman" w:hAnsi="Times New Roman" w:cs="Times New Roman"/>
          <w:sz w:val="28"/>
          <w:szCs w:val="28"/>
        </w:rPr>
        <w:t xml:space="preserve"> и плановый период 2024 и 2025 годов»</w:t>
      </w:r>
      <w:r w:rsidRPr="005C16DC">
        <w:rPr>
          <w:rFonts w:ascii="Times New Roman" w:hAnsi="Times New Roman" w:cs="Times New Roman"/>
          <w:sz w:val="28"/>
          <w:szCs w:val="28"/>
        </w:rPr>
        <w:t>, что является нарушением вышеуказанных требований.</w:t>
      </w:r>
    </w:p>
    <w:p w:rsidR="000D6A95" w:rsidRPr="00106B5F" w:rsidRDefault="000D6A95" w:rsidP="000D6A9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Проведенным анализом представленных документов и материалов установлено, что в целом объем финансирования Программы предлагается увеличить</w:t>
      </w:r>
      <w:r w:rsidR="00731D88" w:rsidRPr="0009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на сумму </w:t>
      </w:r>
      <w:r w:rsidR="00092A7A" w:rsidRPr="00092A7A">
        <w:rPr>
          <w:rFonts w:ascii="Times New Roman" w:eastAsia="Times New Roman" w:hAnsi="Times New Roman" w:cs="Times New Roman"/>
          <w:sz w:val="28"/>
          <w:szCs w:val="28"/>
          <w:lang w:eastAsia="ru-RU"/>
        </w:rPr>
        <w:t>4 846,07</w:t>
      </w:r>
      <w:r w:rsidRPr="0009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</w:t>
      </w:r>
      <w:r w:rsidR="00092A7A" w:rsidRPr="00092A7A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0D6A95" w:rsidRDefault="000D6A95" w:rsidP="000D6A9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B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прогнозируемый объем финансирования Программы</w:t>
      </w:r>
      <w:r w:rsid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в сумме </w:t>
      </w:r>
      <w:r w:rsidR="007E39BC">
        <w:rPr>
          <w:rFonts w:ascii="Times New Roman" w:eastAsia="Times New Roman" w:hAnsi="Times New Roman" w:cs="Times New Roman"/>
          <w:sz w:val="28"/>
          <w:szCs w:val="28"/>
          <w:lang w:eastAsia="ru-RU"/>
        </w:rPr>
        <w:t>4 272 723,84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</w:t>
      </w:r>
      <w:r w:rsid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 2023 год в сумме </w:t>
      </w:r>
      <w:r w:rsidR="007E39BC">
        <w:rPr>
          <w:rFonts w:ascii="Times New Roman" w:eastAsia="Times New Roman" w:hAnsi="Times New Roman" w:cs="Times New Roman"/>
          <w:sz w:val="28"/>
          <w:szCs w:val="28"/>
          <w:lang w:eastAsia="ru-RU"/>
        </w:rPr>
        <w:t>699 655,02</w:t>
      </w:r>
      <w:r w:rsidRPr="0010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D6A95" w:rsidRDefault="006875F5" w:rsidP="000D6A9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D6A95" w:rsidRPr="002B1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паспорте</w:t>
      </w:r>
      <w:r w:rsidR="00155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6A95" w:rsidRPr="002B1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«</w:t>
      </w:r>
      <w:r w:rsidRPr="002B1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дошкольного образования</w:t>
      </w:r>
      <w:r w:rsidR="000D6A95" w:rsidRPr="002B1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D6A95" w:rsidRPr="0010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</w:t>
      </w:r>
      <w:r w:rsidR="000D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 </w:t>
      </w:r>
      <w:r w:rsidR="000B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0D6A9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0D6A95" w:rsidRPr="0010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A95" w:rsidRPr="00106B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</w:t>
      </w:r>
      <w:r w:rsidR="000D6A95">
        <w:rPr>
          <w:rFonts w:ascii="Times New Roman" w:eastAsia="Times New Roman" w:hAnsi="Times New Roman" w:cs="Times New Roman"/>
          <w:sz w:val="28"/>
          <w:szCs w:val="28"/>
          <w:lang w:eastAsia="ru-RU"/>
        </w:rPr>
        <w:t>м фин</w:t>
      </w:r>
      <w:r w:rsidR="000B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ансового обеспечения в сумме </w:t>
      </w:r>
      <w:r w:rsidR="007E39BC">
        <w:rPr>
          <w:rFonts w:ascii="Times New Roman" w:eastAsia="Times New Roman" w:hAnsi="Times New Roman" w:cs="Times New Roman"/>
          <w:sz w:val="28"/>
          <w:szCs w:val="28"/>
          <w:lang w:eastAsia="ru-RU"/>
        </w:rPr>
        <w:t>1 227 890,39</w:t>
      </w:r>
      <w:r w:rsidR="000B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A9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</w:t>
      </w:r>
      <w:r w:rsidR="00D3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на сумму </w:t>
      </w:r>
      <w:r w:rsidR="00980D1F">
        <w:rPr>
          <w:rFonts w:ascii="Times New Roman" w:eastAsia="Times New Roman" w:hAnsi="Times New Roman" w:cs="Times New Roman"/>
          <w:sz w:val="28"/>
          <w:szCs w:val="28"/>
          <w:lang w:eastAsia="ru-RU"/>
        </w:rPr>
        <w:t>208 382,85</w:t>
      </w:r>
      <w:r w:rsidR="000D6A95" w:rsidRPr="0010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E49B7" w:rsidRPr="003E49B7" w:rsidRDefault="003E49B7" w:rsidP="003E49B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паспорте подпрограммы «Развитие общего образования» </w:t>
      </w:r>
      <w:r w:rsidRPr="003E4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проектом постановления предлагается утвердить объем финансового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в сумме </w:t>
      </w:r>
      <w:r w:rsidR="00980D1F">
        <w:rPr>
          <w:rFonts w:ascii="Times New Roman" w:eastAsia="Times New Roman" w:hAnsi="Times New Roman" w:cs="Times New Roman"/>
          <w:sz w:val="28"/>
          <w:szCs w:val="28"/>
          <w:lang w:eastAsia="ru-RU"/>
        </w:rPr>
        <w:t>2 732 017,93</w:t>
      </w:r>
      <w:r w:rsidRPr="003E4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r w:rsidR="0000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на сумму </w:t>
      </w:r>
      <w:r w:rsidR="00980D1F">
        <w:rPr>
          <w:rFonts w:ascii="Times New Roman" w:eastAsia="Times New Roman" w:hAnsi="Times New Roman" w:cs="Times New Roman"/>
          <w:sz w:val="28"/>
          <w:szCs w:val="28"/>
          <w:lang w:eastAsia="ru-RU"/>
        </w:rPr>
        <w:t>436 842,70</w:t>
      </w:r>
      <w:r w:rsidRPr="003E4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157E3" w:rsidRPr="00BC7B09" w:rsidRDefault="0054560D" w:rsidP="00BC7B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паспорте подпрограммы </w:t>
      </w:r>
      <w:r w:rsidRPr="00C745CB">
        <w:rPr>
          <w:rFonts w:ascii="Times New Roman" w:eastAsia="Times New Roman" w:hAnsi="Times New Roman" w:cs="Times New Roman"/>
          <w:b/>
          <w:sz w:val="28"/>
        </w:rPr>
        <w:t>«Развитие дополнительного</w:t>
      </w:r>
      <w:r w:rsidR="0015531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745CB">
        <w:rPr>
          <w:rFonts w:ascii="Times New Roman" w:eastAsia="Times New Roman" w:hAnsi="Times New Roman" w:cs="Times New Roman"/>
          <w:b/>
          <w:sz w:val="28"/>
        </w:rPr>
        <w:t>образования</w:t>
      </w:r>
      <w:r w:rsidRPr="00C745CB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1553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5310" w:rsidRPr="00106B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</w:t>
      </w:r>
      <w:r w:rsidR="001553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проектом постановления предлагается утвердить</w:t>
      </w:r>
      <w:r w:rsidR="00155310" w:rsidRPr="0010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</w:t>
      </w:r>
      <w:r w:rsidR="0015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финансового обеспечения в сумме </w:t>
      </w:r>
      <w:r w:rsidR="00980D1F">
        <w:rPr>
          <w:rFonts w:ascii="Times New Roman" w:eastAsia="Times New Roman" w:hAnsi="Times New Roman" w:cs="Times New Roman"/>
          <w:sz w:val="28"/>
          <w:szCs w:val="28"/>
          <w:lang w:eastAsia="ru-RU"/>
        </w:rPr>
        <w:t>120 721,42</w:t>
      </w:r>
      <w:r w:rsidR="0015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 2023 год на сумму </w:t>
      </w:r>
      <w:r w:rsidR="00721324">
        <w:rPr>
          <w:rFonts w:ascii="Times New Roman" w:eastAsia="Times New Roman" w:hAnsi="Times New Roman" w:cs="Times New Roman"/>
          <w:sz w:val="28"/>
          <w:szCs w:val="28"/>
          <w:lang w:eastAsia="ru-RU"/>
        </w:rPr>
        <w:t>20 230,20</w:t>
      </w:r>
      <w:r w:rsidR="00155310" w:rsidRPr="0010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4746F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F65C38" w:rsidRDefault="00F65C38" w:rsidP="00F65C3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паспорте подпрограммы </w:t>
      </w:r>
      <w:r w:rsidRPr="00C745CB"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Государственная поддержка семьи и детства</w:t>
      </w:r>
      <w:r w:rsidRPr="00C745CB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6B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проектом постановления предлагается утвердить</w:t>
      </w:r>
      <w:r w:rsidRPr="0010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финансово</w:t>
      </w:r>
      <w:r w:rsidR="007213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обеспечения в сумме 48 264,35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</w:t>
      </w:r>
      <w:r w:rsidR="00721324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на 2023 год на сумму 9 564,53</w:t>
      </w:r>
      <w:r w:rsidRPr="0010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B1217" w:rsidRDefault="00E83545" w:rsidP="00023989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3545">
        <w:rPr>
          <w:rFonts w:ascii="Times New Roman" w:hAnsi="Times New Roman" w:cs="Times New Roman"/>
          <w:sz w:val="28"/>
          <w:szCs w:val="28"/>
        </w:rPr>
        <w:t>риложение 10 «Объемы и источники финансового обеспечения муниципальной программы Александровского муниципального округа Ставропольского края «Развитие образ</w:t>
      </w:r>
      <w:r>
        <w:rPr>
          <w:rFonts w:ascii="Times New Roman" w:hAnsi="Times New Roman" w:cs="Times New Roman"/>
          <w:sz w:val="28"/>
          <w:szCs w:val="28"/>
        </w:rPr>
        <w:t xml:space="preserve">ования» </w:t>
      </w:r>
      <w:r w:rsidRPr="00E83545">
        <w:rPr>
          <w:rFonts w:ascii="Times New Roman" w:hAnsi="Times New Roman" w:cs="Times New Roman"/>
          <w:sz w:val="28"/>
          <w:szCs w:val="28"/>
        </w:rPr>
        <w:t>к Программе проектом постановления предлагается изложить в новой прилагаемой редакции.</w:t>
      </w:r>
    </w:p>
    <w:p w:rsidR="00E83545" w:rsidRPr="00347BDD" w:rsidRDefault="00E83545" w:rsidP="00023989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A95" w:rsidRDefault="000D6A95" w:rsidP="00347BDD">
      <w:pPr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="00347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и предложения</w:t>
      </w:r>
    </w:p>
    <w:p w:rsidR="00347BDD" w:rsidRDefault="00347BDD" w:rsidP="00347BDD">
      <w:pPr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C38" w:rsidRPr="00544036" w:rsidRDefault="00F65C38" w:rsidP="00F65C3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представленный проект постановления 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Александровского муниципального округа Ставропольского края.</w:t>
      </w:r>
    </w:p>
    <w:p w:rsidR="00F65C38" w:rsidRPr="009F788C" w:rsidRDefault="00F65C38" w:rsidP="00F65C38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Предлагаемый проектом постановления объем финансового обеспечения Программы на 2023 год соответствует объему финансового обеспечения, утвержденно</w:t>
      </w:r>
      <w:r w:rsidRPr="0062718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о бюджете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2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и 2025 годов в редакции </w:t>
      </w:r>
      <w:r w:rsidRPr="00151DD6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E305E">
        <w:rPr>
          <w:rFonts w:ascii="Times New Roman" w:hAnsi="Times New Roman" w:cs="Times New Roman"/>
          <w:sz w:val="28"/>
          <w:szCs w:val="28"/>
        </w:rPr>
        <w:t xml:space="preserve"> Совета депутатов от 19 декабря 2023 года № 803/182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C38" w:rsidRDefault="00F65C38" w:rsidP="00F65C38">
      <w:pPr>
        <w:pStyle w:val="ConsPlusNormal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70C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По результатам экспертизы Контрольно-счетная палата предлагает при выполнении мероприятий муниципальной программы осуществлять контроль за целевым и эффективным расходованием бюджетных средств, а также за достижением утвержденных показателей реализации муниципальной программы.</w:t>
      </w:r>
    </w:p>
    <w:p w:rsidR="000D6A95" w:rsidRDefault="000D6A95" w:rsidP="000D6A95">
      <w:pPr>
        <w:spacing w:after="0" w:line="240" w:lineRule="atLeast"/>
        <w:ind w:firstLine="567"/>
        <w:contextualSpacing/>
        <w:jc w:val="both"/>
        <w:rPr>
          <w:sz w:val="28"/>
          <w:szCs w:val="28"/>
        </w:rPr>
      </w:pPr>
    </w:p>
    <w:p w:rsidR="00AD5DC2" w:rsidRDefault="00AD5DC2" w:rsidP="000D6A95">
      <w:pPr>
        <w:spacing w:after="0" w:line="240" w:lineRule="atLeast"/>
        <w:ind w:firstLine="567"/>
        <w:contextualSpacing/>
        <w:jc w:val="both"/>
        <w:rPr>
          <w:sz w:val="28"/>
          <w:szCs w:val="28"/>
        </w:rPr>
      </w:pPr>
    </w:p>
    <w:p w:rsidR="000D6A95" w:rsidRDefault="000D6A95" w:rsidP="000475E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72E" w:rsidRDefault="0016472E" w:rsidP="006C2278">
      <w:pPr>
        <w:pStyle w:val="ConsPlusNormal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472E" w:rsidRDefault="0016472E" w:rsidP="006C2278">
      <w:pPr>
        <w:pStyle w:val="ConsPlusNormal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2BB1" w:rsidRPr="00BB0255" w:rsidRDefault="00885173" w:rsidP="00904331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Инспектор</w:t>
      </w:r>
    </w:p>
    <w:p w:rsidR="00662BB1" w:rsidRPr="00BB0255" w:rsidRDefault="00662BB1" w:rsidP="00662BB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Контрольно–счетной палаты</w:t>
      </w:r>
    </w:p>
    <w:p w:rsidR="00662BB1" w:rsidRPr="00BB0255" w:rsidRDefault="00662BB1" w:rsidP="00662BB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муниципального </w:t>
      </w:r>
    </w:p>
    <w:p w:rsidR="00F615B7" w:rsidRDefault="00662BB1" w:rsidP="006C2278">
      <w:pPr>
        <w:spacing w:after="0" w:line="240" w:lineRule="atLeast"/>
      </w:pPr>
      <w:r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</w:t>
      </w:r>
      <w:r w:rsidR="005C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края                </w:t>
      </w:r>
      <w:r w:rsidR="0088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8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8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6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8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Н.И. </w:t>
      </w:r>
      <w:proofErr w:type="spellStart"/>
      <w:r w:rsidR="00885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Варавикова</w:t>
      </w:r>
      <w:proofErr w:type="spellEnd"/>
    </w:p>
    <w:sectPr w:rsidR="00F615B7" w:rsidSect="005A0EDC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B09" w:rsidRDefault="00BC7B09" w:rsidP="00DA7DCC">
      <w:pPr>
        <w:spacing w:after="0" w:line="240" w:lineRule="auto"/>
      </w:pPr>
      <w:r>
        <w:separator/>
      </w:r>
    </w:p>
  </w:endnote>
  <w:endnote w:type="continuationSeparator" w:id="0">
    <w:p w:rsidR="00BC7B09" w:rsidRDefault="00BC7B09" w:rsidP="00DA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B09" w:rsidRDefault="00BC7B09" w:rsidP="00DA7DCC">
      <w:pPr>
        <w:spacing w:after="0" w:line="240" w:lineRule="auto"/>
      </w:pPr>
      <w:r>
        <w:separator/>
      </w:r>
    </w:p>
  </w:footnote>
  <w:footnote w:type="continuationSeparator" w:id="0">
    <w:p w:rsidR="00BC7B09" w:rsidRDefault="00BC7B09" w:rsidP="00DA7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3845778"/>
      <w:docPartObj>
        <w:docPartGallery w:val="Page Numbers (Top of Page)"/>
        <w:docPartUnique/>
      </w:docPartObj>
    </w:sdtPr>
    <w:sdtEndPr/>
    <w:sdtContent>
      <w:p w:rsidR="00BC7B09" w:rsidRDefault="00BC7B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1BA">
          <w:rPr>
            <w:noProof/>
          </w:rPr>
          <w:t>3</w:t>
        </w:r>
        <w:r>
          <w:fldChar w:fldCharType="end"/>
        </w:r>
      </w:p>
    </w:sdtContent>
  </w:sdt>
  <w:p w:rsidR="00BC7B09" w:rsidRDefault="00BC7B0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D97"/>
    <w:rsid w:val="000010EC"/>
    <w:rsid w:val="000034C3"/>
    <w:rsid w:val="000078A2"/>
    <w:rsid w:val="00020F96"/>
    <w:rsid w:val="00023989"/>
    <w:rsid w:val="000239CE"/>
    <w:rsid w:val="00032C62"/>
    <w:rsid w:val="00033215"/>
    <w:rsid w:val="000433D1"/>
    <w:rsid w:val="000475E5"/>
    <w:rsid w:val="0005493D"/>
    <w:rsid w:val="00065183"/>
    <w:rsid w:val="00065C49"/>
    <w:rsid w:val="00066393"/>
    <w:rsid w:val="000744A7"/>
    <w:rsid w:val="00076969"/>
    <w:rsid w:val="0008139F"/>
    <w:rsid w:val="000846C5"/>
    <w:rsid w:val="000848BA"/>
    <w:rsid w:val="0009068D"/>
    <w:rsid w:val="00092A7A"/>
    <w:rsid w:val="000B0589"/>
    <w:rsid w:val="000B1EC5"/>
    <w:rsid w:val="000B21C6"/>
    <w:rsid w:val="000B52D8"/>
    <w:rsid w:val="000C1D24"/>
    <w:rsid w:val="000D0448"/>
    <w:rsid w:val="000D2725"/>
    <w:rsid w:val="000D6A95"/>
    <w:rsid w:val="000E0CE6"/>
    <w:rsid w:val="000E305E"/>
    <w:rsid w:val="000F237F"/>
    <w:rsid w:val="000F4492"/>
    <w:rsid w:val="000F65E9"/>
    <w:rsid w:val="00107F71"/>
    <w:rsid w:val="00130906"/>
    <w:rsid w:val="00134507"/>
    <w:rsid w:val="00142481"/>
    <w:rsid w:val="00153846"/>
    <w:rsid w:val="00155310"/>
    <w:rsid w:val="0015659D"/>
    <w:rsid w:val="00160DFF"/>
    <w:rsid w:val="001627A9"/>
    <w:rsid w:val="001630A9"/>
    <w:rsid w:val="0016472E"/>
    <w:rsid w:val="00165A56"/>
    <w:rsid w:val="00165A93"/>
    <w:rsid w:val="00173122"/>
    <w:rsid w:val="00174A50"/>
    <w:rsid w:val="001844FB"/>
    <w:rsid w:val="00195073"/>
    <w:rsid w:val="001A7DEC"/>
    <w:rsid w:val="001B0CD1"/>
    <w:rsid w:val="001B42DB"/>
    <w:rsid w:val="001C51C5"/>
    <w:rsid w:val="001C684F"/>
    <w:rsid w:val="001E534F"/>
    <w:rsid w:val="001F32FC"/>
    <w:rsid w:val="001F4D8F"/>
    <w:rsid w:val="0020027A"/>
    <w:rsid w:val="00204F8E"/>
    <w:rsid w:val="002057EC"/>
    <w:rsid w:val="00207408"/>
    <w:rsid w:val="00211485"/>
    <w:rsid w:val="00212E51"/>
    <w:rsid w:val="00230CBD"/>
    <w:rsid w:val="0024003E"/>
    <w:rsid w:val="0024350B"/>
    <w:rsid w:val="00243D0C"/>
    <w:rsid w:val="0025487B"/>
    <w:rsid w:val="00277EB8"/>
    <w:rsid w:val="002815B1"/>
    <w:rsid w:val="00293E6F"/>
    <w:rsid w:val="00294DBE"/>
    <w:rsid w:val="002958CF"/>
    <w:rsid w:val="00297EA5"/>
    <w:rsid w:val="002A326C"/>
    <w:rsid w:val="002A666F"/>
    <w:rsid w:val="002A772B"/>
    <w:rsid w:val="002A7997"/>
    <w:rsid w:val="002B15A1"/>
    <w:rsid w:val="002B1BB9"/>
    <w:rsid w:val="002C7EDC"/>
    <w:rsid w:val="002D40EF"/>
    <w:rsid w:val="003005FC"/>
    <w:rsid w:val="00301085"/>
    <w:rsid w:val="00301546"/>
    <w:rsid w:val="003034C9"/>
    <w:rsid w:val="003068AD"/>
    <w:rsid w:val="003123A8"/>
    <w:rsid w:val="00332865"/>
    <w:rsid w:val="003421AB"/>
    <w:rsid w:val="003424D6"/>
    <w:rsid w:val="00343758"/>
    <w:rsid w:val="00347BDD"/>
    <w:rsid w:val="003611D1"/>
    <w:rsid w:val="00366829"/>
    <w:rsid w:val="00374284"/>
    <w:rsid w:val="00374A43"/>
    <w:rsid w:val="0037641F"/>
    <w:rsid w:val="003810B0"/>
    <w:rsid w:val="00383196"/>
    <w:rsid w:val="0039563F"/>
    <w:rsid w:val="0039594A"/>
    <w:rsid w:val="00395CBE"/>
    <w:rsid w:val="0039652F"/>
    <w:rsid w:val="003A1948"/>
    <w:rsid w:val="003A2489"/>
    <w:rsid w:val="003A380A"/>
    <w:rsid w:val="003B1217"/>
    <w:rsid w:val="003B23C1"/>
    <w:rsid w:val="003C2CAE"/>
    <w:rsid w:val="003E2480"/>
    <w:rsid w:val="003E49B7"/>
    <w:rsid w:val="003E64B2"/>
    <w:rsid w:val="003F7870"/>
    <w:rsid w:val="00407FBD"/>
    <w:rsid w:val="00411E24"/>
    <w:rsid w:val="00413D31"/>
    <w:rsid w:val="004200E1"/>
    <w:rsid w:val="00431FBD"/>
    <w:rsid w:val="00434331"/>
    <w:rsid w:val="00450A5C"/>
    <w:rsid w:val="00453862"/>
    <w:rsid w:val="0045771F"/>
    <w:rsid w:val="004746F0"/>
    <w:rsid w:val="004769EF"/>
    <w:rsid w:val="004878DF"/>
    <w:rsid w:val="004923B8"/>
    <w:rsid w:val="004A39F3"/>
    <w:rsid w:val="004A6853"/>
    <w:rsid w:val="004B2AE0"/>
    <w:rsid w:val="004B5C3D"/>
    <w:rsid w:val="004C628D"/>
    <w:rsid w:val="004C79FE"/>
    <w:rsid w:val="004D64AC"/>
    <w:rsid w:val="004E2FDF"/>
    <w:rsid w:val="004F3BA7"/>
    <w:rsid w:val="004F4B85"/>
    <w:rsid w:val="004F5392"/>
    <w:rsid w:val="005050A0"/>
    <w:rsid w:val="00505E84"/>
    <w:rsid w:val="00506275"/>
    <w:rsid w:val="00541278"/>
    <w:rsid w:val="005446C1"/>
    <w:rsid w:val="005449B2"/>
    <w:rsid w:val="0054560D"/>
    <w:rsid w:val="00553726"/>
    <w:rsid w:val="0056596D"/>
    <w:rsid w:val="0057344F"/>
    <w:rsid w:val="0058472C"/>
    <w:rsid w:val="0058526A"/>
    <w:rsid w:val="00586BA6"/>
    <w:rsid w:val="00590D87"/>
    <w:rsid w:val="0059110A"/>
    <w:rsid w:val="005955D1"/>
    <w:rsid w:val="005A0EDC"/>
    <w:rsid w:val="005A4005"/>
    <w:rsid w:val="005A790A"/>
    <w:rsid w:val="005A7D7D"/>
    <w:rsid w:val="005B2D63"/>
    <w:rsid w:val="005B5D3A"/>
    <w:rsid w:val="005C1564"/>
    <w:rsid w:val="005C16DC"/>
    <w:rsid w:val="005E3C1D"/>
    <w:rsid w:val="005E47A1"/>
    <w:rsid w:val="005F016E"/>
    <w:rsid w:val="005F424A"/>
    <w:rsid w:val="00600C08"/>
    <w:rsid w:val="00603B77"/>
    <w:rsid w:val="00607EFC"/>
    <w:rsid w:val="00610A57"/>
    <w:rsid w:val="00613E05"/>
    <w:rsid w:val="00617A31"/>
    <w:rsid w:val="00625B25"/>
    <w:rsid w:val="0062756F"/>
    <w:rsid w:val="00642802"/>
    <w:rsid w:val="00644B58"/>
    <w:rsid w:val="00662BB1"/>
    <w:rsid w:val="006742D8"/>
    <w:rsid w:val="00674814"/>
    <w:rsid w:val="0068136E"/>
    <w:rsid w:val="0068306F"/>
    <w:rsid w:val="00684AD7"/>
    <w:rsid w:val="006866D6"/>
    <w:rsid w:val="006875F5"/>
    <w:rsid w:val="00690003"/>
    <w:rsid w:val="00695B9E"/>
    <w:rsid w:val="0069672B"/>
    <w:rsid w:val="006A1640"/>
    <w:rsid w:val="006C0D36"/>
    <w:rsid w:val="006C2278"/>
    <w:rsid w:val="006D61F6"/>
    <w:rsid w:val="006E0D3F"/>
    <w:rsid w:val="006F05FB"/>
    <w:rsid w:val="00701D82"/>
    <w:rsid w:val="0070659B"/>
    <w:rsid w:val="0071107A"/>
    <w:rsid w:val="0071773F"/>
    <w:rsid w:val="00721324"/>
    <w:rsid w:val="0072243C"/>
    <w:rsid w:val="00730C8A"/>
    <w:rsid w:val="00731D88"/>
    <w:rsid w:val="0073486A"/>
    <w:rsid w:val="00765A7E"/>
    <w:rsid w:val="00766162"/>
    <w:rsid w:val="0077282B"/>
    <w:rsid w:val="00774578"/>
    <w:rsid w:val="00777338"/>
    <w:rsid w:val="00777ECE"/>
    <w:rsid w:val="00783673"/>
    <w:rsid w:val="007837AB"/>
    <w:rsid w:val="007909E4"/>
    <w:rsid w:val="007A58CF"/>
    <w:rsid w:val="007B11EC"/>
    <w:rsid w:val="007B782D"/>
    <w:rsid w:val="007C610E"/>
    <w:rsid w:val="007C6AE7"/>
    <w:rsid w:val="007D2921"/>
    <w:rsid w:val="007D4EC4"/>
    <w:rsid w:val="007E39BC"/>
    <w:rsid w:val="007E3F6B"/>
    <w:rsid w:val="007E46D7"/>
    <w:rsid w:val="007F3987"/>
    <w:rsid w:val="007F4196"/>
    <w:rsid w:val="007F481D"/>
    <w:rsid w:val="007F60F6"/>
    <w:rsid w:val="00803D42"/>
    <w:rsid w:val="00815419"/>
    <w:rsid w:val="00831DF6"/>
    <w:rsid w:val="00842EFF"/>
    <w:rsid w:val="0086138E"/>
    <w:rsid w:val="00872683"/>
    <w:rsid w:val="00885173"/>
    <w:rsid w:val="00886C05"/>
    <w:rsid w:val="00887FB0"/>
    <w:rsid w:val="00893B02"/>
    <w:rsid w:val="00895FA5"/>
    <w:rsid w:val="00896BF9"/>
    <w:rsid w:val="008A0158"/>
    <w:rsid w:val="008D6D97"/>
    <w:rsid w:val="008E3AEE"/>
    <w:rsid w:val="008F0B82"/>
    <w:rsid w:val="008F178F"/>
    <w:rsid w:val="008F2FD5"/>
    <w:rsid w:val="00904331"/>
    <w:rsid w:val="00913751"/>
    <w:rsid w:val="00914EDB"/>
    <w:rsid w:val="0091667A"/>
    <w:rsid w:val="00941C94"/>
    <w:rsid w:val="0094432C"/>
    <w:rsid w:val="00955C9A"/>
    <w:rsid w:val="00955EAA"/>
    <w:rsid w:val="00967300"/>
    <w:rsid w:val="00973D9C"/>
    <w:rsid w:val="00980D1F"/>
    <w:rsid w:val="009A3B54"/>
    <w:rsid w:val="009B7969"/>
    <w:rsid w:val="009D1FE5"/>
    <w:rsid w:val="009D3DE5"/>
    <w:rsid w:val="009E4635"/>
    <w:rsid w:val="009E7179"/>
    <w:rsid w:val="009F7B7D"/>
    <w:rsid w:val="00A14A30"/>
    <w:rsid w:val="00A206C9"/>
    <w:rsid w:val="00A27A5A"/>
    <w:rsid w:val="00A31275"/>
    <w:rsid w:val="00A36727"/>
    <w:rsid w:val="00A376F9"/>
    <w:rsid w:val="00A41684"/>
    <w:rsid w:val="00A42F0F"/>
    <w:rsid w:val="00A43454"/>
    <w:rsid w:val="00A51942"/>
    <w:rsid w:val="00A8632D"/>
    <w:rsid w:val="00A907B2"/>
    <w:rsid w:val="00A97A49"/>
    <w:rsid w:val="00AB0C21"/>
    <w:rsid w:val="00AC1209"/>
    <w:rsid w:val="00AC3B71"/>
    <w:rsid w:val="00AC420E"/>
    <w:rsid w:val="00AD447F"/>
    <w:rsid w:val="00AD5DC2"/>
    <w:rsid w:val="00AD713F"/>
    <w:rsid w:val="00AE0046"/>
    <w:rsid w:val="00AF3848"/>
    <w:rsid w:val="00AF5014"/>
    <w:rsid w:val="00AF723B"/>
    <w:rsid w:val="00B101BA"/>
    <w:rsid w:val="00B133BD"/>
    <w:rsid w:val="00B1635B"/>
    <w:rsid w:val="00B23513"/>
    <w:rsid w:val="00B25AEE"/>
    <w:rsid w:val="00B430D2"/>
    <w:rsid w:val="00B5389F"/>
    <w:rsid w:val="00B550E2"/>
    <w:rsid w:val="00B712CB"/>
    <w:rsid w:val="00B757E8"/>
    <w:rsid w:val="00B77B7A"/>
    <w:rsid w:val="00BB0255"/>
    <w:rsid w:val="00BB101B"/>
    <w:rsid w:val="00BB1462"/>
    <w:rsid w:val="00BB5D82"/>
    <w:rsid w:val="00BB6744"/>
    <w:rsid w:val="00BC3416"/>
    <w:rsid w:val="00BC7B09"/>
    <w:rsid w:val="00BF42D8"/>
    <w:rsid w:val="00C003D6"/>
    <w:rsid w:val="00C04259"/>
    <w:rsid w:val="00C157E3"/>
    <w:rsid w:val="00C177CD"/>
    <w:rsid w:val="00C17A25"/>
    <w:rsid w:val="00C229F3"/>
    <w:rsid w:val="00C23BB4"/>
    <w:rsid w:val="00C25974"/>
    <w:rsid w:val="00C27101"/>
    <w:rsid w:val="00C35D1F"/>
    <w:rsid w:val="00C409C4"/>
    <w:rsid w:val="00C438B7"/>
    <w:rsid w:val="00C47879"/>
    <w:rsid w:val="00C52391"/>
    <w:rsid w:val="00C60788"/>
    <w:rsid w:val="00C6439F"/>
    <w:rsid w:val="00C672DE"/>
    <w:rsid w:val="00C72508"/>
    <w:rsid w:val="00C73B1A"/>
    <w:rsid w:val="00C73F22"/>
    <w:rsid w:val="00C745CB"/>
    <w:rsid w:val="00C77D97"/>
    <w:rsid w:val="00C80388"/>
    <w:rsid w:val="00C8267E"/>
    <w:rsid w:val="00CB0AF1"/>
    <w:rsid w:val="00CB1A2B"/>
    <w:rsid w:val="00CB36EE"/>
    <w:rsid w:val="00CB47B6"/>
    <w:rsid w:val="00CB79B0"/>
    <w:rsid w:val="00CC2494"/>
    <w:rsid w:val="00CC26B9"/>
    <w:rsid w:val="00CC4E2D"/>
    <w:rsid w:val="00CE2BB2"/>
    <w:rsid w:val="00CF3BA6"/>
    <w:rsid w:val="00D00F42"/>
    <w:rsid w:val="00D075CC"/>
    <w:rsid w:val="00D12179"/>
    <w:rsid w:val="00D13FE7"/>
    <w:rsid w:val="00D21204"/>
    <w:rsid w:val="00D215BA"/>
    <w:rsid w:val="00D22721"/>
    <w:rsid w:val="00D23636"/>
    <w:rsid w:val="00D351F8"/>
    <w:rsid w:val="00D53A82"/>
    <w:rsid w:val="00D67F10"/>
    <w:rsid w:val="00D705A7"/>
    <w:rsid w:val="00D70B78"/>
    <w:rsid w:val="00D87989"/>
    <w:rsid w:val="00D9304C"/>
    <w:rsid w:val="00DA0EF8"/>
    <w:rsid w:val="00DA7DCC"/>
    <w:rsid w:val="00DB2067"/>
    <w:rsid w:val="00DB6A7A"/>
    <w:rsid w:val="00DD089B"/>
    <w:rsid w:val="00DD0A9D"/>
    <w:rsid w:val="00E06CB7"/>
    <w:rsid w:val="00E1130D"/>
    <w:rsid w:val="00E120E1"/>
    <w:rsid w:val="00E249A2"/>
    <w:rsid w:val="00E34021"/>
    <w:rsid w:val="00E35C3C"/>
    <w:rsid w:val="00E37A0E"/>
    <w:rsid w:val="00E40C2C"/>
    <w:rsid w:val="00E45164"/>
    <w:rsid w:val="00E456AA"/>
    <w:rsid w:val="00E50946"/>
    <w:rsid w:val="00E54814"/>
    <w:rsid w:val="00E55582"/>
    <w:rsid w:val="00E5666A"/>
    <w:rsid w:val="00E60205"/>
    <w:rsid w:val="00E64076"/>
    <w:rsid w:val="00E7522B"/>
    <w:rsid w:val="00E77411"/>
    <w:rsid w:val="00E83545"/>
    <w:rsid w:val="00E93375"/>
    <w:rsid w:val="00E96D97"/>
    <w:rsid w:val="00EB307A"/>
    <w:rsid w:val="00EE045F"/>
    <w:rsid w:val="00EE23A0"/>
    <w:rsid w:val="00F00558"/>
    <w:rsid w:val="00F023FA"/>
    <w:rsid w:val="00F20372"/>
    <w:rsid w:val="00F203E7"/>
    <w:rsid w:val="00F25000"/>
    <w:rsid w:val="00F54F7F"/>
    <w:rsid w:val="00F609F8"/>
    <w:rsid w:val="00F615B7"/>
    <w:rsid w:val="00F630CE"/>
    <w:rsid w:val="00F65C38"/>
    <w:rsid w:val="00F70EF7"/>
    <w:rsid w:val="00F816C1"/>
    <w:rsid w:val="00F909E1"/>
    <w:rsid w:val="00F94F55"/>
    <w:rsid w:val="00F972CA"/>
    <w:rsid w:val="00FB03B9"/>
    <w:rsid w:val="00FB60C6"/>
    <w:rsid w:val="00FC0D01"/>
    <w:rsid w:val="00FC52E9"/>
    <w:rsid w:val="00FE2387"/>
    <w:rsid w:val="00FE3E37"/>
    <w:rsid w:val="00FE7343"/>
    <w:rsid w:val="00FE79B4"/>
    <w:rsid w:val="00FF29A7"/>
    <w:rsid w:val="00FF7414"/>
    <w:rsid w:val="00FF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FF"/>
  </w:style>
  <w:style w:type="paragraph" w:styleId="3">
    <w:name w:val="heading 3"/>
    <w:basedOn w:val="a"/>
    <w:link w:val="30"/>
    <w:uiPriority w:val="9"/>
    <w:qFormat/>
    <w:rsid w:val="001B0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0C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B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CD1"/>
    <w:rPr>
      <w:color w:val="0000FF"/>
      <w:u w:val="single"/>
    </w:rPr>
  </w:style>
  <w:style w:type="paragraph" w:customStyle="1" w:styleId="formattext">
    <w:name w:val="formattext"/>
    <w:basedOn w:val="a"/>
    <w:rsid w:val="00BB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955D1"/>
    <w:rPr>
      <w:i/>
      <w:iCs/>
    </w:rPr>
  </w:style>
  <w:style w:type="paragraph" w:customStyle="1" w:styleId="ConsPlusCell">
    <w:name w:val="ConsPlusCell"/>
    <w:link w:val="ConsPlusCell0"/>
    <w:uiPriority w:val="99"/>
    <w:rsid w:val="00695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6">
    <w:name w:val="No Spacing"/>
    <w:uiPriority w:val="1"/>
    <w:qFormat/>
    <w:rsid w:val="00695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Содержимое таблицы"/>
    <w:basedOn w:val="a"/>
    <w:rsid w:val="00695B9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character" w:customStyle="1" w:styleId="ConsPlusCell0">
    <w:name w:val="ConsPlusCell Знак"/>
    <w:link w:val="ConsPlusCell"/>
    <w:uiPriority w:val="99"/>
    <w:rsid w:val="00695B9E"/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Title">
    <w:name w:val="ConsPlusTitle"/>
    <w:rsid w:val="00D53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59"/>
    <w:rsid w:val="00F60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A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7DCC"/>
  </w:style>
  <w:style w:type="paragraph" w:styleId="ab">
    <w:name w:val="footer"/>
    <w:basedOn w:val="a"/>
    <w:link w:val="ac"/>
    <w:uiPriority w:val="99"/>
    <w:unhideWhenUsed/>
    <w:rsid w:val="00DA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7DCC"/>
  </w:style>
  <w:style w:type="paragraph" w:customStyle="1" w:styleId="ConsPlusNormal">
    <w:name w:val="ConsPlusNormal"/>
    <w:rsid w:val="000475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D7C64-7729-49D8-A38D-EAE0949E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KSP2</cp:lastModifiedBy>
  <cp:revision>53</cp:revision>
  <cp:lastPrinted>2023-11-27T08:59:00Z</cp:lastPrinted>
  <dcterms:created xsi:type="dcterms:W3CDTF">2022-11-23T12:43:00Z</dcterms:created>
  <dcterms:modified xsi:type="dcterms:W3CDTF">2023-12-25T06:20:00Z</dcterms:modified>
</cp:coreProperties>
</file>