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63" w:rsidRDefault="001D0F5A" w:rsidP="00C87663">
      <w:pPr>
        <w:pStyle w:val="3"/>
        <w:spacing w:line="240" w:lineRule="atLeast"/>
      </w:pPr>
      <w:r w:rsidRPr="001D0F5A">
        <w:t xml:space="preserve">Информация об основных итогах контрольного мероприятия </w:t>
      </w:r>
      <w:bookmarkStart w:id="0" w:name="_Toc419733191"/>
      <w:bookmarkStart w:id="1" w:name="_Toc419733349"/>
      <w:bookmarkStart w:id="2" w:name="_Toc419733589"/>
    </w:p>
    <w:bookmarkEnd w:id="0"/>
    <w:bookmarkEnd w:id="1"/>
    <w:bookmarkEnd w:id="2"/>
    <w:p w:rsidR="00016A69" w:rsidRDefault="002740DB" w:rsidP="000400C9">
      <w:pPr>
        <w:spacing w:after="0" w:line="240" w:lineRule="atLeast"/>
        <w:jc w:val="center"/>
        <w:rPr>
          <w:rFonts w:ascii="Times New Roman" w:eastAsia="Times New Roman" w:hAnsi="Times New Roman" w:cs="Times New Roman"/>
          <w:b/>
          <w:sz w:val="28"/>
          <w:szCs w:val="28"/>
          <w:lang w:eastAsia="ru-RU"/>
        </w:rPr>
      </w:pPr>
      <w:r w:rsidRPr="002740DB">
        <w:rPr>
          <w:rFonts w:ascii="Times New Roman" w:eastAsia="Times New Roman" w:hAnsi="Times New Roman" w:cs="Times New Roman"/>
          <w:b/>
          <w:sz w:val="28"/>
          <w:szCs w:val="28"/>
          <w:lang w:eastAsia="ru-RU"/>
        </w:rPr>
        <w:t>«Проверка финансово-хозяйственной деятельности муниципального бюджетного учреждения дополнительного образования «Спортивная школа» за 2023 год и истекший период 2024 года, в том числе аудит в сфере закупок»</w:t>
      </w:r>
    </w:p>
    <w:p w:rsidR="008C1956" w:rsidRDefault="008C1956" w:rsidP="00601972">
      <w:pPr>
        <w:spacing w:after="0" w:line="240" w:lineRule="atLeast"/>
        <w:rPr>
          <w:rFonts w:ascii="Times New Roman" w:eastAsia="Times New Roman" w:hAnsi="Times New Roman" w:cs="Times New Roman"/>
          <w:sz w:val="28"/>
          <w:szCs w:val="28"/>
          <w:lang w:eastAsia="ru-RU"/>
        </w:rPr>
      </w:pPr>
    </w:p>
    <w:p w:rsidR="00CE6C3B" w:rsidRDefault="001D0F5A" w:rsidP="00CA756E">
      <w:pPr>
        <w:spacing w:after="0" w:line="240" w:lineRule="atLeast"/>
        <w:rPr>
          <w:rFonts w:ascii="Times New Roman" w:eastAsia="Times New Roman" w:hAnsi="Times New Roman" w:cs="Times New Roman"/>
          <w:sz w:val="28"/>
          <w:szCs w:val="28"/>
          <w:lang w:eastAsia="ru-RU"/>
        </w:rPr>
      </w:pPr>
      <w:r w:rsidRPr="001D0F5A">
        <w:rPr>
          <w:rFonts w:ascii="Times New Roman" w:eastAsia="Times New Roman" w:hAnsi="Times New Roman" w:cs="Times New Roman"/>
          <w:sz w:val="28"/>
          <w:szCs w:val="28"/>
          <w:lang w:eastAsia="ru-RU"/>
        </w:rPr>
        <w:t xml:space="preserve">с. Александровское                   </w:t>
      </w:r>
      <w:r w:rsidR="00703F3E">
        <w:rPr>
          <w:rFonts w:ascii="Times New Roman" w:eastAsia="Times New Roman" w:hAnsi="Times New Roman" w:cs="Times New Roman"/>
          <w:sz w:val="28"/>
          <w:szCs w:val="28"/>
          <w:lang w:eastAsia="ru-RU"/>
        </w:rPr>
        <w:t xml:space="preserve">      </w:t>
      </w:r>
      <w:r w:rsidR="008D1341">
        <w:rPr>
          <w:rFonts w:ascii="Times New Roman" w:eastAsia="Times New Roman" w:hAnsi="Times New Roman" w:cs="Times New Roman"/>
          <w:sz w:val="28"/>
          <w:szCs w:val="28"/>
          <w:lang w:eastAsia="ru-RU"/>
        </w:rPr>
        <w:t xml:space="preserve">      </w:t>
      </w:r>
      <w:r w:rsidRPr="001D0F5A">
        <w:rPr>
          <w:rFonts w:ascii="Times New Roman" w:eastAsia="Times New Roman" w:hAnsi="Times New Roman" w:cs="Times New Roman"/>
          <w:sz w:val="28"/>
          <w:szCs w:val="28"/>
          <w:lang w:eastAsia="ru-RU"/>
        </w:rPr>
        <w:t xml:space="preserve">             </w:t>
      </w:r>
      <w:r w:rsidR="00C3300C">
        <w:rPr>
          <w:rFonts w:ascii="Times New Roman" w:eastAsia="Times New Roman" w:hAnsi="Times New Roman" w:cs="Times New Roman"/>
          <w:sz w:val="28"/>
          <w:szCs w:val="28"/>
          <w:lang w:eastAsia="ru-RU"/>
        </w:rPr>
        <w:t xml:space="preserve">     </w:t>
      </w:r>
      <w:r w:rsidR="00CB174A">
        <w:rPr>
          <w:rFonts w:ascii="Times New Roman" w:eastAsia="Times New Roman" w:hAnsi="Times New Roman" w:cs="Times New Roman"/>
          <w:sz w:val="28"/>
          <w:szCs w:val="28"/>
          <w:lang w:eastAsia="ru-RU"/>
        </w:rPr>
        <w:t xml:space="preserve">  </w:t>
      </w:r>
      <w:r w:rsidR="003B6761">
        <w:rPr>
          <w:rFonts w:ascii="Times New Roman" w:eastAsia="Times New Roman" w:hAnsi="Times New Roman" w:cs="Times New Roman"/>
          <w:sz w:val="28"/>
          <w:szCs w:val="28"/>
          <w:lang w:eastAsia="ru-RU"/>
        </w:rPr>
        <w:t xml:space="preserve">      </w:t>
      </w:r>
      <w:r w:rsidR="00C3300C">
        <w:rPr>
          <w:rFonts w:ascii="Times New Roman" w:eastAsia="Times New Roman" w:hAnsi="Times New Roman" w:cs="Times New Roman"/>
          <w:sz w:val="28"/>
          <w:szCs w:val="28"/>
          <w:lang w:eastAsia="ru-RU"/>
        </w:rPr>
        <w:t xml:space="preserve"> </w:t>
      </w:r>
      <w:r w:rsidR="00661E4A">
        <w:rPr>
          <w:rFonts w:ascii="Times New Roman" w:eastAsia="Times New Roman" w:hAnsi="Times New Roman" w:cs="Times New Roman"/>
          <w:sz w:val="28"/>
          <w:szCs w:val="28"/>
          <w:lang w:eastAsia="ru-RU"/>
        </w:rPr>
        <w:t xml:space="preserve">   </w:t>
      </w:r>
      <w:r w:rsidR="00C3300C">
        <w:rPr>
          <w:rFonts w:ascii="Times New Roman" w:eastAsia="Times New Roman" w:hAnsi="Times New Roman" w:cs="Times New Roman"/>
          <w:sz w:val="28"/>
          <w:szCs w:val="28"/>
          <w:lang w:eastAsia="ru-RU"/>
        </w:rPr>
        <w:t xml:space="preserve">   </w:t>
      </w:r>
      <w:r w:rsidR="002740DB">
        <w:rPr>
          <w:rFonts w:ascii="Times New Roman" w:eastAsia="Times New Roman" w:hAnsi="Times New Roman" w:cs="Times New Roman"/>
          <w:sz w:val="28"/>
          <w:szCs w:val="28"/>
          <w:lang w:eastAsia="ru-RU"/>
        </w:rPr>
        <w:t xml:space="preserve">   </w:t>
      </w:r>
      <w:r w:rsidR="003B6761">
        <w:rPr>
          <w:rFonts w:ascii="Times New Roman" w:eastAsia="Times New Roman" w:hAnsi="Times New Roman" w:cs="Times New Roman"/>
          <w:sz w:val="28"/>
          <w:szCs w:val="28"/>
          <w:lang w:eastAsia="ru-RU"/>
        </w:rPr>
        <w:t>04</w:t>
      </w:r>
      <w:r w:rsidR="00E71093">
        <w:rPr>
          <w:rFonts w:ascii="Times New Roman" w:eastAsia="Times New Roman" w:hAnsi="Times New Roman" w:cs="Times New Roman"/>
          <w:sz w:val="28"/>
          <w:szCs w:val="28"/>
          <w:lang w:eastAsia="ru-RU"/>
        </w:rPr>
        <w:t xml:space="preserve"> </w:t>
      </w:r>
      <w:r w:rsidR="003B6761">
        <w:rPr>
          <w:rFonts w:ascii="Times New Roman" w:eastAsia="Times New Roman" w:hAnsi="Times New Roman" w:cs="Times New Roman"/>
          <w:sz w:val="28"/>
          <w:szCs w:val="28"/>
          <w:lang w:eastAsia="ru-RU"/>
        </w:rPr>
        <w:t>февраля</w:t>
      </w:r>
      <w:r w:rsidRPr="001D0F5A">
        <w:rPr>
          <w:rFonts w:ascii="Times New Roman" w:eastAsia="Times New Roman" w:hAnsi="Times New Roman" w:cs="Times New Roman"/>
          <w:sz w:val="28"/>
          <w:szCs w:val="28"/>
          <w:lang w:eastAsia="ru-RU"/>
        </w:rPr>
        <w:t xml:space="preserve"> 202</w:t>
      </w:r>
      <w:r w:rsidR="005F016B">
        <w:rPr>
          <w:rFonts w:ascii="Times New Roman" w:eastAsia="Times New Roman" w:hAnsi="Times New Roman" w:cs="Times New Roman"/>
          <w:sz w:val="28"/>
          <w:szCs w:val="28"/>
          <w:lang w:eastAsia="ru-RU"/>
        </w:rPr>
        <w:t>5</w:t>
      </w:r>
      <w:r w:rsidR="000400C9">
        <w:rPr>
          <w:rFonts w:ascii="Times New Roman" w:eastAsia="Times New Roman" w:hAnsi="Times New Roman" w:cs="Times New Roman"/>
          <w:sz w:val="28"/>
          <w:szCs w:val="28"/>
          <w:lang w:eastAsia="ru-RU"/>
        </w:rPr>
        <w:t xml:space="preserve"> года</w:t>
      </w:r>
    </w:p>
    <w:p w:rsidR="008C1956" w:rsidRPr="001D0F5A" w:rsidRDefault="008C1956" w:rsidP="00CA756E">
      <w:pPr>
        <w:spacing w:after="0" w:line="240" w:lineRule="atLeast"/>
        <w:rPr>
          <w:rFonts w:ascii="Times New Roman" w:eastAsia="Times New Roman" w:hAnsi="Times New Roman" w:cs="Times New Roman"/>
          <w:sz w:val="28"/>
          <w:szCs w:val="28"/>
          <w:lang w:eastAsia="ru-RU"/>
        </w:rPr>
      </w:pPr>
    </w:p>
    <w:p w:rsidR="008C1956" w:rsidRPr="00EC78BE" w:rsidRDefault="001D0F5A" w:rsidP="00EC78BE">
      <w:pPr>
        <w:pStyle w:val="3"/>
        <w:spacing w:line="240" w:lineRule="atLeast"/>
        <w:ind w:firstLine="851"/>
        <w:jc w:val="both"/>
        <w:rPr>
          <w:b w:val="0"/>
        </w:rPr>
      </w:pPr>
      <w:r w:rsidRPr="009C3F93">
        <w:rPr>
          <w:b w:val="0"/>
        </w:rPr>
        <w:t xml:space="preserve">Контрольно-счетной палатой Александровского муниципального округа Ставропольского края в соответствии с </w:t>
      </w:r>
      <w:r w:rsidR="00CE6C3B" w:rsidRPr="009C3F93">
        <w:rPr>
          <w:b w:val="0"/>
          <w:bCs/>
        </w:rPr>
        <w:t xml:space="preserve">п. </w:t>
      </w:r>
      <w:r w:rsidR="000823A4">
        <w:rPr>
          <w:b w:val="0"/>
          <w:bCs/>
        </w:rPr>
        <w:t>2.9</w:t>
      </w:r>
      <w:r w:rsidR="00466952">
        <w:rPr>
          <w:b w:val="0"/>
          <w:bCs/>
        </w:rPr>
        <w:t xml:space="preserve">                                                                                         </w:t>
      </w:r>
      <w:r w:rsidR="004478DD">
        <w:rPr>
          <w:b w:val="0"/>
          <w:bCs/>
        </w:rPr>
        <w:t xml:space="preserve">                             </w:t>
      </w:r>
      <w:r w:rsidRPr="009C3F93">
        <w:rPr>
          <w:b w:val="0"/>
          <w:bCs/>
        </w:rPr>
        <w:t>Плана работы Контрольно-сч</w:t>
      </w:r>
      <w:r w:rsidR="00FB580B" w:rsidRPr="009C3F93">
        <w:rPr>
          <w:b w:val="0"/>
          <w:bCs/>
        </w:rPr>
        <w:t>е</w:t>
      </w:r>
      <w:r w:rsidRPr="009C3F93">
        <w:rPr>
          <w:b w:val="0"/>
          <w:bCs/>
        </w:rPr>
        <w:t>тной палаты Александровского муниципального округа Ставропольского края на 202</w:t>
      </w:r>
      <w:r w:rsidR="00A501FE">
        <w:rPr>
          <w:b w:val="0"/>
          <w:bCs/>
        </w:rPr>
        <w:t>4</w:t>
      </w:r>
      <w:r w:rsidR="00F9721A" w:rsidRPr="009C3F93">
        <w:rPr>
          <w:b w:val="0"/>
          <w:bCs/>
        </w:rPr>
        <w:t xml:space="preserve"> </w:t>
      </w:r>
      <w:r w:rsidRPr="009C3F93">
        <w:rPr>
          <w:b w:val="0"/>
          <w:bCs/>
        </w:rPr>
        <w:t>год и</w:t>
      </w:r>
      <w:r w:rsidR="001F71CE" w:rsidRPr="001F71CE">
        <w:rPr>
          <w:b w:val="0"/>
          <w:bCs/>
        </w:rPr>
        <w:t xml:space="preserve"> п. 2.5. </w:t>
      </w:r>
      <w:proofErr w:type="gramStart"/>
      <w:r w:rsidR="001F71CE" w:rsidRPr="001F71CE">
        <w:rPr>
          <w:b w:val="0"/>
          <w:bCs/>
        </w:rPr>
        <w:t>Плана работы Контрольно-счетной палаты Александровского муниципального округа Ставропольского края на 2025 год, а также</w:t>
      </w:r>
      <w:r w:rsidRPr="009C3F93">
        <w:rPr>
          <w:b w:val="0"/>
          <w:bCs/>
        </w:rPr>
        <w:t xml:space="preserve"> п</w:t>
      </w:r>
      <w:r w:rsidR="000823A4">
        <w:rPr>
          <w:b w:val="0"/>
        </w:rPr>
        <w:t>риказами</w:t>
      </w:r>
      <w:r w:rsidRPr="009C3F93">
        <w:rPr>
          <w:b w:val="0"/>
        </w:rPr>
        <w:t xml:space="preserve"> Контрольно-счетной палаты Александровского муниципального округа Ставропол</w:t>
      </w:r>
      <w:r w:rsidR="00CE6C3B" w:rsidRPr="009C3F93">
        <w:rPr>
          <w:b w:val="0"/>
        </w:rPr>
        <w:t>ьского края</w:t>
      </w:r>
      <w:r w:rsidR="00703F3E" w:rsidRPr="009C3F93">
        <w:rPr>
          <w:b w:val="0"/>
        </w:rPr>
        <w:t xml:space="preserve"> (далее – Контрольно-счетная палата) </w:t>
      </w:r>
      <w:r w:rsidR="00CE6C3B" w:rsidRPr="00272969">
        <w:rPr>
          <w:b w:val="0"/>
        </w:rPr>
        <w:t xml:space="preserve">от </w:t>
      </w:r>
      <w:r w:rsidR="00B73A44" w:rsidRPr="00B73A44">
        <w:rPr>
          <w:b w:val="0"/>
        </w:rPr>
        <w:t>15.10.2024 № 73 и от 09.01.2025 №1</w:t>
      </w:r>
      <w:r w:rsidR="00B73A44">
        <w:rPr>
          <w:b w:val="0"/>
        </w:rPr>
        <w:t xml:space="preserve"> </w:t>
      </w:r>
      <w:r w:rsidR="008A566C" w:rsidRPr="009C3F93">
        <w:rPr>
          <w:b w:val="0"/>
        </w:rPr>
        <w:t xml:space="preserve">проведено контрольное мероприятие </w:t>
      </w:r>
      <w:r w:rsidR="00A835BC" w:rsidRPr="00A835BC">
        <w:rPr>
          <w:b w:val="0"/>
        </w:rPr>
        <w:t xml:space="preserve">«Проверка </w:t>
      </w:r>
      <w:r w:rsidR="00B73A44" w:rsidRPr="00B73A44">
        <w:rPr>
          <w:b w:val="0"/>
        </w:rPr>
        <w:t>финансово-хозяйственной деятельности муниципального бюджетного учреждения дополнительного образования «Спортивная школа» за 2023 год и истекший период 2024 года, в том числе аудит в сфере закупок»</w:t>
      </w:r>
      <w:r w:rsidR="00016A69" w:rsidRPr="00272969">
        <w:rPr>
          <w:b w:val="0"/>
        </w:rPr>
        <w:t>.</w:t>
      </w:r>
      <w:proofErr w:type="gramEnd"/>
    </w:p>
    <w:p w:rsidR="004C2119" w:rsidRDefault="00CE6C3B" w:rsidP="00A80470">
      <w:pPr>
        <w:pStyle w:val="ConsPlusNonformat"/>
        <w:spacing w:line="240" w:lineRule="atLeast"/>
        <w:ind w:firstLine="851"/>
        <w:jc w:val="both"/>
        <w:rPr>
          <w:rFonts w:ascii="Times New Roman" w:hAnsi="Times New Roman" w:cs="Times New Roman"/>
          <w:b/>
          <w:bCs/>
          <w:sz w:val="28"/>
          <w:szCs w:val="28"/>
        </w:rPr>
      </w:pPr>
      <w:r w:rsidRPr="002C611D">
        <w:rPr>
          <w:rFonts w:ascii="Times New Roman" w:hAnsi="Times New Roman" w:cs="Times New Roman"/>
          <w:b/>
          <w:bCs/>
          <w:sz w:val="28"/>
          <w:szCs w:val="28"/>
        </w:rPr>
        <w:t>Объект</w:t>
      </w:r>
      <w:r w:rsidR="001D0F5A" w:rsidRPr="002C611D">
        <w:rPr>
          <w:rFonts w:ascii="Times New Roman" w:hAnsi="Times New Roman" w:cs="Times New Roman"/>
          <w:b/>
          <w:bCs/>
          <w:sz w:val="28"/>
          <w:szCs w:val="28"/>
        </w:rPr>
        <w:t xml:space="preserve"> контрольного мероприятия:</w:t>
      </w:r>
    </w:p>
    <w:p w:rsidR="008C1956" w:rsidRDefault="001D0F5A" w:rsidP="00EC78BE">
      <w:pPr>
        <w:pStyle w:val="ConsPlusNonformat"/>
        <w:widowControl/>
        <w:spacing w:line="240" w:lineRule="atLeast"/>
        <w:ind w:firstLine="851"/>
        <w:jc w:val="both"/>
        <w:rPr>
          <w:rFonts w:ascii="Times New Roman" w:hAnsi="Times New Roman"/>
          <w:sz w:val="28"/>
          <w:szCs w:val="28"/>
        </w:rPr>
      </w:pPr>
      <w:r w:rsidRPr="002C611D">
        <w:rPr>
          <w:rFonts w:ascii="Times New Roman" w:hAnsi="Times New Roman" w:cs="Times New Roman"/>
          <w:b/>
          <w:bCs/>
          <w:sz w:val="28"/>
          <w:szCs w:val="28"/>
        </w:rPr>
        <w:t xml:space="preserve"> </w:t>
      </w:r>
      <w:r w:rsidR="004C2119" w:rsidRPr="004C2119">
        <w:rPr>
          <w:rFonts w:ascii="Times New Roman" w:hAnsi="Times New Roman" w:cs="Times New Roman"/>
          <w:sz w:val="28"/>
          <w:szCs w:val="28"/>
        </w:rPr>
        <w:t xml:space="preserve">- </w:t>
      </w:r>
      <w:r w:rsidR="00B73A44" w:rsidRPr="00B73A44">
        <w:rPr>
          <w:rFonts w:ascii="Times New Roman" w:hAnsi="Times New Roman" w:cs="Times New Roman"/>
          <w:sz w:val="28"/>
          <w:szCs w:val="28"/>
        </w:rPr>
        <w:t>муниципальное бюджетное учреждение дополнительного образования «Спортивная школа» (далее – МБУ ДО СШ, учреждение)</w:t>
      </w:r>
      <w:r w:rsidR="00BF7867">
        <w:rPr>
          <w:rFonts w:ascii="Times New Roman" w:hAnsi="Times New Roman"/>
          <w:sz w:val="28"/>
          <w:szCs w:val="28"/>
        </w:rPr>
        <w:t>.</w:t>
      </w:r>
    </w:p>
    <w:p w:rsidR="005B70B3" w:rsidRDefault="004B2254" w:rsidP="00A80470">
      <w:pPr>
        <w:pStyle w:val="ConsPlusNonformat"/>
        <w:widowControl/>
        <w:spacing w:line="240" w:lineRule="atLeast"/>
        <w:ind w:firstLine="851"/>
        <w:jc w:val="both"/>
        <w:rPr>
          <w:rFonts w:ascii="Times New Roman" w:hAnsi="Times New Roman"/>
          <w:sz w:val="28"/>
          <w:szCs w:val="28"/>
        </w:rPr>
      </w:pPr>
      <w:r w:rsidRPr="004B2254">
        <w:rPr>
          <w:rFonts w:ascii="Times New Roman" w:hAnsi="Times New Roman"/>
          <w:b/>
          <w:sz w:val="28"/>
          <w:szCs w:val="28"/>
        </w:rPr>
        <w:t>Цель контрольного мероприятия:</w:t>
      </w:r>
      <w:r w:rsidRPr="004B2254">
        <w:rPr>
          <w:rFonts w:ascii="Times New Roman" w:hAnsi="Times New Roman"/>
          <w:sz w:val="28"/>
          <w:szCs w:val="28"/>
        </w:rPr>
        <w:t xml:space="preserve"> </w:t>
      </w:r>
      <w:r w:rsidR="00641594">
        <w:rPr>
          <w:rFonts w:ascii="Times New Roman" w:hAnsi="Times New Roman"/>
          <w:sz w:val="28"/>
          <w:szCs w:val="28"/>
        </w:rPr>
        <w:t>о</w:t>
      </w:r>
      <w:r w:rsidR="00641594" w:rsidRPr="00641594">
        <w:rPr>
          <w:rFonts w:ascii="Times New Roman" w:hAnsi="Times New Roman"/>
          <w:sz w:val="28"/>
          <w:szCs w:val="28"/>
        </w:rPr>
        <w:t>существление контроля за целевым и эффективным использованием средств бюджета Александровского муниципального округа Ставропольского края (далее - местный бюджет), за соблюдением законодательства при осуществлении деятельности МБУ ДО СШ</w:t>
      </w:r>
      <w:r w:rsidR="005B70B3">
        <w:rPr>
          <w:rFonts w:ascii="Times New Roman" w:hAnsi="Times New Roman"/>
          <w:sz w:val="28"/>
          <w:szCs w:val="28"/>
        </w:rPr>
        <w:t>.</w:t>
      </w:r>
    </w:p>
    <w:p w:rsidR="008C1956" w:rsidRDefault="008C1956" w:rsidP="00A80470">
      <w:pPr>
        <w:pStyle w:val="ConsPlusNonformat"/>
        <w:widowControl/>
        <w:spacing w:line="240" w:lineRule="atLeast"/>
        <w:ind w:firstLine="851"/>
        <w:jc w:val="both"/>
        <w:rPr>
          <w:rFonts w:ascii="Times New Roman" w:hAnsi="Times New Roman"/>
          <w:sz w:val="28"/>
          <w:szCs w:val="28"/>
        </w:rPr>
      </w:pPr>
    </w:p>
    <w:p w:rsidR="00340B85" w:rsidRPr="000E6B1F" w:rsidRDefault="00DC3A14" w:rsidP="005B70B3">
      <w:pPr>
        <w:pStyle w:val="ConsPlusNonformat"/>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0F5A" w:rsidRPr="000E6B1F">
        <w:rPr>
          <w:rFonts w:ascii="Times New Roman" w:hAnsi="Times New Roman" w:cs="Times New Roman"/>
          <w:sz w:val="28"/>
          <w:szCs w:val="28"/>
        </w:rPr>
        <w:t xml:space="preserve">В </w:t>
      </w:r>
      <w:r w:rsidR="0072310C" w:rsidRPr="000E6B1F">
        <w:rPr>
          <w:rFonts w:ascii="Times New Roman" w:hAnsi="Times New Roman" w:cs="Times New Roman"/>
          <w:sz w:val="28"/>
          <w:szCs w:val="28"/>
        </w:rPr>
        <w:t>ходе</w:t>
      </w:r>
      <w:r w:rsidR="001D0F5A" w:rsidRPr="000E6B1F">
        <w:rPr>
          <w:rFonts w:ascii="Times New Roman" w:hAnsi="Times New Roman" w:cs="Times New Roman"/>
          <w:sz w:val="28"/>
          <w:szCs w:val="28"/>
        </w:rPr>
        <w:t xml:space="preserve"> проведенного контрольного мероприятия Контрольно-счетной палатой </w:t>
      </w:r>
      <w:r w:rsidR="0072310C" w:rsidRPr="000E6B1F">
        <w:rPr>
          <w:rFonts w:ascii="Times New Roman" w:hAnsi="Times New Roman" w:cs="Times New Roman"/>
          <w:sz w:val="28"/>
          <w:szCs w:val="28"/>
        </w:rPr>
        <w:t>установлено следующее</w:t>
      </w:r>
      <w:r w:rsidR="001D0F5A" w:rsidRPr="000E6B1F">
        <w:rPr>
          <w:rFonts w:ascii="Times New Roman" w:hAnsi="Times New Roman" w:cs="Times New Roman"/>
          <w:sz w:val="28"/>
          <w:szCs w:val="28"/>
        </w:rPr>
        <w:t>:</w:t>
      </w:r>
    </w:p>
    <w:p w:rsidR="00402676" w:rsidRDefault="00741859" w:rsidP="00652A75">
      <w:pPr>
        <w:widowControl w:val="0"/>
        <w:autoSpaceDE w:val="0"/>
        <w:autoSpaceDN w:val="0"/>
        <w:adjustRightInd w:val="0"/>
        <w:spacing w:after="0" w:line="240" w:lineRule="atLeast"/>
        <w:ind w:firstLine="851"/>
        <w:jc w:val="both"/>
        <w:rPr>
          <w:rFonts w:ascii="Times New Roman" w:eastAsia="Times New Roman" w:hAnsi="Times New Roman" w:cs="Times New Roman"/>
          <w:sz w:val="28"/>
          <w:szCs w:val="28"/>
          <w:lang w:eastAsia="ru-RU"/>
        </w:rPr>
      </w:pPr>
      <w:r w:rsidRPr="003A5558">
        <w:rPr>
          <w:rFonts w:ascii="Times New Roman" w:hAnsi="Times New Roman" w:cs="Times New Roman"/>
          <w:sz w:val="28"/>
          <w:szCs w:val="28"/>
        </w:rPr>
        <w:t>1.</w:t>
      </w:r>
      <w:r w:rsidR="00D2116E">
        <w:rPr>
          <w:sz w:val="28"/>
          <w:szCs w:val="28"/>
        </w:rPr>
        <w:t xml:space="preserve"> </w:t>
      </w:r>
      <w:proofErr w:type="gramStart"/>
      <w:r w:rsidR="00652A75" w:rsidRPr="00652A75">
        <w:rPr>
          <w:rFonts w:ascii="Times New Roman" w:eastAsia="Times New Roman" w:hAnsi="Times New Roman" w:cs="Times New Roman"/>
          <w:sz w:val="28"/>
          <w:szCs w:val="28"/>
          <w:lang w:eastAsia="ru-RU"/>
        </w:rPr>
        <w:t xml:space="preserve">Проверкой своевременности и полноты отражения в реестре муниципального имущества, находящегося на балансе МБУ ДО СШ, установлено, что в </w:t>
      </w:r>
      <w:r w:rsidR="00272460">
        <w:rPr>
          <w:rFonts w:ascii="Times New Roman" w:eastAsia="Times New Roman" w:hAnsi="Times New Roman" w:cs="Times New Roman"/>
          <w:sz w:val="28"/>
          <w:szCs w:val="28"/>
          <w:lang w:eastAsia="ru-RU"/>
        </w:rPr>
        <w:t xml:space="preserve">проверяемом периоде в </w:t>
      </w:r>
      <w:r w:rsidR="00652A75" w:rsidRPr="00652A75">
        <w:rPr>
          <w:rFonts w:ascii="Times New Roman" w:eastAsia="Times New Roman" w:hAnsi="Times New Roman" w:cs="Times New Roman"/>
          <w:sz w:val="28"/>
          <w:szCs w:val="28"/>
          <w:lang w:eastAsia="ru-RU"/>
        </w:rPr>
        <w:t xml:space="preserve">нарушение п. 1 ч. VII </w:t>
      </w:r>
      <w:r w:rsidR="00A67C14">
        <w:rPr>
          <w:rFonts w:ascii="Times New Roman" w:eastAsia="Times New Roman" w:hAnsi="Times New Roman" w:cs="Times New Roman"/>
          <w:sz w:val="28"/>
          <w:szCs w:val="28"/>
          <w:lang w:eastAsia="ru-RU"/>
        </w:rPr>
        <w:t>Порядка</w:t>
      </w:r>
      <w:r w:rsidR="00272460" w:rsidRPr="00272460">
        <w:rPr>
          <w:rFonts w:ascii="Times New Roman" w:eastAsia="Times New Roman" w:hAnsi="Times New Roman" w:cs="Times New Roman"/>
          <w:sz w:val="28"/>
          <w:szCs w:val="28"/>
          <w:lang w:eastAsia="ru-RU"/>
        </w:rPr>
        <w:t xml:space="preserve"> управления и распоряжения имущественными объектами муниципальной собственности Александровского муниципального округа Ст</w:t>
      </w:r>
      <w:r w:rsidR="00A67C14">
        <w:rPr>
          <w:rFonts w:ascii="Times New Roman" w:eastAsia="Times New Roman" w:hAnsi="Times New Roman" w:cs="Times New Roman"/>
          <w:sz w:val="28"/>
          <w:szCs w:val="28"/>
          <w:lang w:eastAsia="ru-RU"/>
        </w:rPr>
        <w:t>авропольского края, утвержденного</w:t>
      </w:r>
      <w:r w:rsidR="00272460" w:rsidRPr="00272460">
        <w:rPr>
          <w:rFonts w:ascii="Times New Roman" w:eastAsia="Times New Roman" w:hAnsi="Times New Roman" w:cs="Times New Roman"/>
          <w:sz w:val="28"/>
          <w:szCs w:val="28"/>
          <w:lang w:eastAsia="ru-RU"/>
        </w:rPr>
        <w:t xml:space="preserve"> решением Совета депутатов Александровского муниципального округа Ставропольского края от 11 декабря 2022 г. № 88/88 </w:t>
      </w:r>
      <w:r w:rsidR="00652A75" w:rsidRPr="00652A75">
        <w:rPr>
          <w:rFonts w:ascii="Times New Roman" w:eastAsia="Times New Roman" w:hAnsi="Times New Roman" w:cs="Times New Roman"/>
          <w:sz w:val="28"/>
          <w:szCs w:val="28"/>
          <w:lang w:eastAsia="ru-RU"/>
        </w:rPr>
        <w:t>и п. 11 Положения об</w:t>
      </w:r>
      <w:proofErr w:type="gramEnd"/>
      <w:r w:rsidR="00652A75" w:rsidRPr="00652A75">
        <w:rPr>
          <w:rFonts w:ascii="Times New Roman" w:eastAsia="Times New Roman" w:hAnsi="Times New Roman" w:cs="Times New Roman"/>
          <w:sz w:val="28"/>
          <w:szCs w:val="28"/>
          <w:lang w:eastAsia="ru-RU"/>
        </w:rPr>
        <w:t xml:space="preserve"> </w:t>
      </w:r>
      <w:proofErr w:type="gramStart"/>
      <w:r w:rsidR="00652A75" w:rsidRPr="00652A75">
        <w:rPr>
          <w:rFonts w:ascii="Times New Roman" w:eastAsia="Times New Roman" w:hAnsi="Times New Roman" w:cs="Times New Roman"/>
          <w:sz w:val="28"/>
          <w:szCs w:val="28"/>
          <w:lang w:eastAsia="ru-RU"/>
        </w:rPr>
        <w:t>учете и ведении реестра муниципального имущества Александровского муниципального округа Ставропольского края, утвержденного постановлением администрации округа от 15 января 2021 г</w:t>
      </w:r>
      <w:r w:rsidR="00272460">
        <w:rPr>
          <w:rFonts w:ascii="Times New Roman" w:eastAsia="Times New Roman" w:hAnsi="Times New Roman" w:cs="Times New Roman"/>
          <w:sz w:val="28"/>
          <w:szCs w:val="28"/>
          <w:lang w:eastAsia="ru-RU"/>
        </w:rPr>
        <w:t xml:space="preserve">ода № 12, </w:t>
      </w:r>
      <w:r w:rsidR="00652A75" w:rsidRPr="00652A75">
        <w:rPr>
          <w:rFonts w:ascii="Times New Roman" w:eastAsia="Times New Roman" w:hAnsi="Times New Roman" w:cs="Times New Roman"/>
          <w:sz w:val="28"/>
          <w:szCs w:val="28"/>
          <w:lang w:eastAsia="ru-RU"/>
        </w:rPr>
        <w:t xml:space="preserve">в реестре муниципального имущества отсутствует </w:t>
      </w:r>
      <w:r w:rsidR="00ED12C3">
        <w:rPr>
          <w:rFonts w:ascii="Times New Roman" w:eastAsia="Times New Roman" w:hAnsi="Times New Roman" w:cs="Times New Roman"/>
          <w:sz w:val="28"/>
          <w:szCs w:val="28"/>
          <w:lang w:eastAsia="ru-RU"/>
        </w:rPr>
        <w:t xml:space="preserve">объект - </w:t>
      </w:r>
      <w:r w:rsidR="00652A75" w:rsidRPr="00652A75">
        <w:rPr>
          <w:rFonts w:ascii="Times New Roman" w:eastAsia="Times New Roman" w:hAnsi="Times New Roman" w:cs="Times New Roman"/>
          <w:sz w:val="28"/>
          <w:szCs w:val="28"/>
          <w:lang w:eastAsia="ru-RU"/>
        </w:rPr>
        <w:t>система цифрового охранного телевидения балансовой стоимостью 164,70 тыс. рублей.</w:t>
      </w:r>
      <w:r w:rsidR="007C1B35">
        <w:rPr>
          <w:rFonts w:ascii="Times New Roman" w:eastAsia="Times New Roman" w:hAnsi="Times New Roman" w:cs="Times New Roman"/>
          <w:sz w:val="28"/>
          <w:szCs w:val="28"/>
          <w:lang w:eastAsia="ru-RU"/>
        </w:rPr>
        <w:t xml:space="preserve"> </w:t>
      </w:r>
      <w:proofErr w:type="gramEnd"/>
    </w:p>
    <w:p w:rsidR="002B38C6" w:rsidRPr="002B38C6" w:rsidRDefault="007439B4" w:rsidP="00DC3A14">
      <w:pPr>
        <w:widowControl w:val="0"/>
        <w:suppressAutoHyphens/>
        <w:spacing w:after="0" w:line="240" w:lineRule="auto"/>
        <w:ind w:firstLine="851"/>
        <w:jc w:val="both"/>
        <w:rPr>
          <w:rFonts w:ascii="Times New Roman" w:eastAsia="Arial Unicode MS" w:hAnsi="Times New Roman" w:cs="Times New Roman"/>
          <w:kern w:val="2"/>
          <w:sz w:val="28"/>
          <w:szCs w:val="28"/>
        </w:rPr>
      </w:pPr>
      <w:r>
        <w:rPr>
          <w:rFonts w:ascii="Times New Roman" w:eastAsia="Times New Roman" w:hAnsi="Times New Roman" w:cs="Times New Roman"/>
          <w:sz w:val="28"/>
          <w:szCs w:val="28"/>
          <w:lang w:eastAsia="ru-RU"/>
        </w:rPr>
        <w:t xml:space="preserve">2. </w:t>
      </w:r>
      <w:r w:rsidR="00231112" w:rsidRPr="00231112">
        <w:rPr>
          <w:rFonts w:ascii="Times New Roman" w:eastAsia="Arial Unicode MS" w:hAnsi="Times New Roman" w:cs="Times New Roman"/>
          <w:kern w:val="2"/>
          <w:sz w:val="28"/>
          <w:szCs w:val="28"/>
        </w:rPr>
        <w:t xml:space="preserve">При анализе, заключенных договоров безвозмездного пользования муниципальным имуществом, </w:t>
      </w:r>
      <w:r w:rsidR="00137280">
        <w:rPr>
          <w:rFonts w:ascii="Times New Roman" w:eastAsia="Arial Unicode MS" w:hAnsi="Times New Roman" w:cs="Times New Roman"/>
          <w:kern w:val="2"/>
          <w:sz w:val="28"/>
          <w:szCs w:val="28"/>
        </w:rPr>
        <w:t xml:space="preserve">заключенных </w:t>
      </w:r>
      <w:r w:rsidR="00133D22" w:rsidRPr="00133D22">
        <w:rPr>
          <w:rFonts w:ascii="Times New Roman" w:eastAsia="Arial Unicode MS" w:hAnsi="Times New Roman" w:cs="Times New Roman"/>
          <w:kern w:val="2"/>
          <w:sz w:val="28"/>
          <w:szCs w:val="28"/>
        </w:rPr>
        <w:t>МБУ ДО СШ</w:t>
      </w:r>
      <w:r w:rsidR="00137280">
        <w:rPr>
          <w:rFonts w:ascii="Times New Roman" w:eastAsia="Arial Unicode MS" w:hAnsi="Times New Roman" w:cs="Times New Roman"/>
          <w:kern w:val="2"/>
          <w:sz w:val="28"/>
          <w:szCs w:val="28"/>
        </w:rPr>
        <w:t xml:space="preserve"> с другими учреждениями с целью осуществления образовательной деятельности</w:t>
      </w:r>
      <w:r w:rsidR="00133D22">
        <w:rPr>
          <w:rFonts w:ascii="Times New Roman" w:eastAsia="Arial Unicode MS" w:hAnsi="Times New Roman" w:cs="Times New Roman"/>
          <w:kern w:val="2"/>
          <w:sz w:val="28"/>
          <w:szCs w:val="28"/>
        </w:rPr>
        <w:t xml:space="preserve">, </w:t>
      </w:r>
      <w:r w:rsidR="00133D22">
        <w:rPr>
          <w:rFonts w:ascii="Times New Roman" w:eastAsia="Arial Unicode MS" w:hAnsi="Times New Roman" w:cs="Times New Roman"/>
          <w:kern w:val="2"/>
          <w:sz w:val="28"/>
          <w:szCs w:val="28"/>
        </w:rPr>
        <w:lastRenderedPageBreak/>
        <w:t xml:space="preserve">установлены случаи несоответствия площади </w:t>
      </w:r>
      <w:r w:rsidR="00E77BA9" w:rsidRPr="00E77BA9">
        <w:rPr>
          <w:rFonts w:ascii="Times New Roman" w:eastAsia="Arial Unicode MS" w:hAnsi="Times New Roman" w:cs="Times New Roman"/>
          <w:kern w:val="2"/>
          <w:sz w:val="28"/>
          <w:szCs w:val="28"/>
        </w:rPr>
        <w:t>передаваемых помещений</w:t>
      </w:r>
      <w:r w:rsidR="00E77BA9">
        <w:rPr>
          <w:rFonts w:ascii="Times New Roman" w:eastAsia="Arial Unicode MS" w:hAnsi="Times New Roman" w:cs="Times New Roman"/>
          <w:kern w:val="2"/>
          <w:sz w:val="28"/>
          <w:szCs w:val="28"/>
        </w:rPr>
        <w:t>, отраженной в договорах, площади</w:t>
      </w:r>
      <w:r w:rsidR="002B7F98">
        <w:rPr>
          <w:rFonts w:ascii="Times New Roman" w:eastAsia="Arial Unicode MS" w:hAnsi="Times New Roman" w:cs="Times New Roman"/>
          <w:kern w:val="2"/>
          <w:sz w:val="28"/>
          <w:szCs w:val="28"/>
        </w:rPr>
        <w:t xml:space="preserve"> этих</w:t>
      </w:r>
      <w:r w:rsidR="00E77BA9">
        <w:rPr>
          <w:rFonts w:ascii="Times New Roman" w:eastAsia="Arial Unicode MS" w:hAnsi="Times New Roman" w:cs="Times New Roman"/>
          <w:kern w:val="2"/>
          <w:sz w:val="28"/>
          <w:szCs w:val="28"/>
        </w:rPr>
        <w:t xml:space="preserve"> </w:t>
      </w:r>
      <w:r w:rsidR="002B7F98">
        <w:rPr>
          <w:rFonts w:ascii="Times New Roman" w:eastAsia="Arial Unicode MS" w:hAnsi="Times New Roman" w:cs="Times New Roman"/>
          <w:kern w:val="2"/>
          <w:sz w:val="28"/>
          <w:szCs w:val="28"/>
        </w:rPr>
        <w:t xml:space="preserve">помещений, </w:t>
      </w:r>
      <w:r w:rsidR="002B5A79">
        <w:rPr>
          <w:rFonts w:ascii="Times New Roman" w:eastAsia="Arial Unicode MS" w:hAnsi="Times New Roman" w:cs="Times New Roman"/>
          <w:kern w:val="2"/>
          <w:sz w:val="28"/>
          <w:szCs w:val="28"/>
        </w:rPr>
        <w:t xml:space="preserve">согласованной </w:t>
      </w:r>
      <w:r w:rsidR="002B7F98">
        <w:rPr>
          <w:rFonts w:ascii="Times New Roman" w:eastAsia="Arial Unicode MS" w:hAnsi="Times New Roman" w:cs="Times New Roman"/>
          <w:kern w:val="2"/>
          <w:sz w:val="28"/>
          <w:szCs w:val="28"/>
        </w:rPr>
        <w:t xml:space="preserve">постановлениями администрации </w:t>
      </w:r>
      <w:r w:rsidR="00130474">
        <w:rPr>
          <w:rFonts w:ascii="Times New Roman" w:eastAsia="Arial Unicode MS" w:hAnsi="Times New Roman" w:cs="Times New Roman"/>
          <w:kern w:val="2"/>
          <w:sz w:val="28"/>
          <w:szCs w:val="28"/>
        </w:rPr>
        <w:t xml:space="preserve">Александровского муниципального </w:t>
      </w:r>
      <w:r w:rsidR="002B7F98">
        <w:rPr>
          <w:rFonts w:ascii="Times New Roman" w:eastAsia="Arial Unicode MS" w:hAnsi="Times New Roman" w:cs="Times New Roman"/>
          <w:kern w:val="2"/>
          <w:sz w:val="28"/>
          <w:szCs w:val="28"/>
        </w:rPr>
        <w:t xml:space="preserve">округа </w:t>
      </w:r>
      <w:r w:rsidR="00130474">
        <w:rPr>
          <w:rFonts w:ascii="Times New Roman" w:eastAsia="Arial Unicode MS" w:hAnsi="Times New Roman" w:cs="Times New Roman"/>
          <w:kern w:val="2"/>
          <w:sz w:val="28"/>
          <w:szCs w:val="28"/>
        </w:rPr>
        <w:t>Ставропольского края (далее – администрация округа).</w:t>
      </w:r>
    </w:p>
    <w:p w:rsidR="00C43350" w:rsidRPr="00C43350" w:rsidRDefault="00185D08" w:rsidP="00C43350">
      <w:pPr>
        <w:widowControl w:val="0"/>
        <w:autoSpaceDE w:val="0"/>
        <w:autoSpaceDN w:val="0"/>
        <w:adjustRightInd w:val="0"/>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3</w:t>
      </w:r>
      <w:r w:rsidR="008A4672">
        <w:rPr>
          <w:rFonts w:ascii="Times New Roman" w:hAnsi="Times New Roman" w:cs="Times New Roman"/>
          <w:sz w:val="28"/>
          <w:szCs w:val="28"/>
        </w:rPr>
        <w:t xml:space="preserve">. </w:t>
      </w:r>
      <w:r w:rsidR="00C43350">
        <w:rPr>
          <w:rFonts w:ascii="Times New Roman" w:hAnsi="Times New Roman" w:cs="Times New Roman"/>
          <w:sz w:val="28"/>
          <w:szCs w:val="28"/>
        </w:rPr>
        <w:t>В</w:t>
      </w:r>
      <w:r w:rsidR="00C43350" w:rsidRPr="00C43350">
        <w:rPr>
          <w:rFonts w:ascii="Times New Roman" w:hAnsi="Times New Roman" w:cs="Times New Roman"/>
          <w:sz w:val="28"/>
          <w:szCs w:val="28"/>
        </w:rPr>
        <w:t xml:space="preserve"> </w:t>
      </w:r>
      <w:r w:rsidR="007A4449">
        <w:rPr>
          <w:rFonts w:ascii="Times New Roman" w:hAnsi="Times New Roman" w:cs="Times New Roman"/>
          <w:sz w:val="28"/>
          <w:szCs w:val="28"/>
        </w:rPr>
        <w:t xml:space="preserve">нарушение </w:t>
      </w:r>
      <w:r w:rsidR="007A4449" w:rsidRPr="007A4449">
        <w:rPr>
          <w:rFonts w:ascii="Times New Roman" w:hAnsi="Times New Roman" w:cs="Times New Roman"/>
          <w:sz w:val="28"/>
          <w:szCs w:val="28"/>
        </w:rPr>
        <w:t>ст. 15</w:t>
      </w:r>
      <w:r w:rsidR="007A4449" w:rsidRPr="007A4449">
        <w:t xml:space="preserve"> </w:t>
      </w:r>
      <w:r w:rsidR="007A4449" w:rsidRPr="007A4449">
        <w:rPr>
          <w:rFonts w:ascii="Times New Roman" w:hAnsi="Times New Roman" w:cs="Times New Roman"/>
          <w:sz w:val="28"/>
          <w:szCs w:val="28"/>
        </w:rPr>
        <w:t xml:space="preserve">Федерального закона от 04.05.2011 № 99-ФЗ "О лицензировании отдельных видов деятельности" </w:t>
      </w:r>
      <w:r w:rsidR="007A4449">
        <w:rPr>
          <w:rFonts w:ascii="Times New Roman" w:hAnsi="Times New Roman" w:cs="Times New Roman"/>
          <w:sz w:val="28"/>
          <w:szCs w:val="28"/>
        </w:rPr>
        <w:t>в</w:t>
      </w:r>
      <w:r w:rsidR="007A4449" w:rsidRPr="007A4449">
        <w:rPr>
          <w:rFonts w:ascii="Times New Roman" w:hAnsi="Times New Roman" w:cs="Times New Roman"/>
          <w:sz w:val="28"/>
          <w:szCs w:val="28"/>
        </w:rPr>
        <w:t xml:space="preserve"> </w:t>
      </w:r>
      <w:r w:rsidR="00C43350" w:rsidRPr="00C43350">
        <w:rPr>
          <w:rFonts w:ascii="Times New Roman" w:hAnsi="Times New Roman" w:cs="Times New Roman"/>
          <w:sz w:val="28"/>
          <w:szCs w:val="28"/>
        </w:rPr>
        <w:t xml:space="preserve">имеющейся у МБУ ДО СШ лицензии </w:t>
      </w:r>
      <w:r w:rsidR="00533A06" w:rsidRPr="00533A06">
        <w:rPr>
          <w:rFonts w:ascii="Times New Roman" w:hAnsi="Times New Roman" w:cs="Times New Roman"/>
          <w:sz w:val="28"/>
          <w:szCs w:val="28"/>
        </w:rPr>
        <w:t xml:space="preserve">на право ведения образовательной деятельности </w:t>
      </w:r>
      <w:r w:rsidR="00C43350" w:rsidRPr="00C43350">
        <w:rPr>
          <w:rFonts w:ascii="Times New Roman" w:hAnsi="Times New Roman" w:cs="Times New Roman"/>
          <w:sz w:val="28"/>
          <w:szCs w:val="28"/>
        </w:rPr>
        <w:t xml:space="preserve">не зарегистрировано осуществление образовательной деятельности учреждения по адресу: 356300, Ставропольский край, Александровский район, с. Александровское, ул. </w:t>
      </w:r>
      <w:proofErr w:type="gramStart"/>
      <w:r w:rsidR="00C43350" w:rsidRPr="00C43350">
        <w:rPr>
          <w:rFonts w:ascii="Times New Roman" w:hAnsi="Times New Roman" w:cs="Times New Roman"/>
          <w:sz w:val="28"/>
          <w:szCs w:val="28"/>
        </w:rPr>
        <w:t>Первомайская</w:t>
      </w:r>
      <w:proofErr w:type="gramEnd"/>
      <w:r w:rsidR="00C43350" w:rsidRPr="00C43350">
        <w:rPr>
          <w:rFonts w:ascii="Times New Roman" w:hAnsi="Times New Roman" w:cs="Times New Roman"/>
          <w:sz w:val="28"/>
          <w:szCs w:val="28"/>
        </w:rPr>
        <w:t>, 28.</w:t>
      </w:r>
    </w:p>
    <w:p w:rsidR="00111040" w:rsidRPr="001E23EA" w:rsidRDefault="00C43350" w:rsidP="00C43350">
      <w:pPr>
        <w:widowControl w:val="0"/>
        <w:autoSpaceDE w:val="0"/>
        <w:autoSpaceDN w:val="0"/>
        <w:adjustRightInd w:val="0"/>
        <w:spacing w:after="0" w:line="240" w:lineRule="atLeast"/>
        <w:ind w:firstLine="851"/>
        <w:jc w:val="both"/>
        <w:rPr>
          <w:rFonts w:ascii="Times New Roman" w:eastAsia="Arial Unicode MS" w:hAnsi="Times New Roman" w:cs="Times New Roman"/>
          <w:i/>
          <w:kern w:val="2"/>
          <w:sz w:val="28"/>
          <w:szCs w:val="28"/>
        </w:rPr>
      </w:pPr>
      <w:r w:rsidRPr="001E23EA">
        <w:rPr>
          <w:rFonts w:ascii="Times New Roman" w:hAnsi="Times New Roman" w:cs="Times New Roman"/>
          <w:i/>
          <w:sz w:val="28"/>
          <w:szCs w:val="28"/>
        </w:rPr>
        <w:t>Контрольно-счетной палатой отмечено, что осуществление учреждением образовательной деятельности без лицензии образует состав административного правонарушения, ответственность за которое предусмотрена ч. 1 ст. 19.20 Кодекса РФ об административных правонарушениях (далее - КоАП РФ).</w:t>
      </w:r>
    </w:p>
    <w:p w:rsidR="00360B9C" w:rsidRPr="00134D3F" w:rsidRDefault="00185D08" w:rsidP="00DC3A14">
      <w:pPr>
        <w:autoSpaceDE w:val="0"/>
        <w:autoSpaceDN w:val="0"/>
        <w:adjustRightInd w:val="0"/>
        <w:spacing w:after="0" w:line="240" w:lineRule="auto"/>
        <w:ind w:firstLine="851"/>
        <w:jc w:val="both"/>
        <w:rPr>
          <w:rFonts w:ascii="Times New Roman" w:eastAsia="Calibri" w:hAnsi="Times New Roman" w:cs="Times New Roman"/>
          <w:sz w:val="28"/>
          <w:szCs w:val="28"/>
          <w:highlight w:val="yellow"/>
        </w:rPr>
      </w:pPr>
      <w:r>
        <w:rPr>
          <w:rFonts w:ascii="Times New Roman" w:hAnsi="Times New Roman" w:cs="Times New Roman"/>
          <w:sz w:val="28"/>
          <w:szCs w:val="28"/>
        </w:rPr>
        <w:t>4</w:t>
      </w:r>
      <w:r w:rsidR="0019039E">
        <w:rPr>
          <w:rFonts w:ascii="Times New Roman" w:hAnsi="Times New Roman" w:cs="Times New Roman"/>
          <w:sz w:val="28"/>
          <w:szCs w:val="28"/>
        </w:rPr>
        <w:t xml:space="preserve">. </w:t>
      </w:r>
      <w:proofErr w:type="gramStart"/>
      <w:r w:rsidR="00E206A1">
        <w:rPr>
          <w:rFonts w:ascii="Times New Roman" w:hAnsi="Times New Roman" w:cs="Times New Roman"/>
          <w:sz w:val="28"/>
          <w:szCs w:val="28"/>
        </w:rPr>
        <w:t xml:space="preserve">В нарушение </w:t>
      </w:r>
      <w:r w:rsidR="00E206A1" w:rsidRPr="00E206A1">
        <w:rPr>
          <w:rFonts w:ascii="Times New Roman" w:hAnsi="Times New Roman" w:cs="Times New Roman"/>
          <w:sz w:val="28"/>
          <w:szCs w:val="28"/>
        </w:rPr>
        <w:t xml:space="preserve">п. 5 </w:t>
      </w:r>
      <w:r w:rsidR="00E206A1">
        <w:rPr>
          <w:rFonts w:ascii="Times New Roman" w:hAnsi="Times New Roman" w:cs="Times New Roman"/>
          <w:sz w:val="28"/>
          <w:szCs w:val="28"/>
        </w:rPr>
        <w:t>Порядка</w:t>
      </w:r>
      <w:r w:rsidR="00E206A1" w:rsidRPr="00E206A1">
        <w:rPr>
          <w:rFonts w:ascii="Times New Roman" w:hAnsi="Times New Roman" w:cs="Times New Roman"/>
          <w:sz w:val="28"/>
          <w:szCs w:val="28"/>
        </w:rPr>
        <w:t xml:space="preserve"> формирования и финансового обеспечения выполнения муниципального задания в отношении муниципальных учреждений Александровского муниципального округа Ст</w:t>
      </w:r>
      <w:r w:rsidR="00D340EB">
        <w:rPr>
          <w:rFonts w:ascii="Times New Roman" w:hAnsi="Times New Roman" w:cs="Times New Roman"/>
          <w:sz w:val="28"/>
          <w:szCs w:val="28"/>
        </w:rPr>
        <w:t>авропольского края, утвержденного</w:t>
      </w:r>
      <w:r w:rsidR="00E206A1" w:rsidRPr="00E206A1">
        <w:rPr>
          <w:rFonts w:ascii="Times New Roman" w:hAnsi="Times New Roman" w:cs="Times New Roman"/>
          <w:sz w:val="28"/>
          <w:szCs w:val="28"/>
        </w:rPr>
        <w:t xml:space="preserve"> постановлением администрации округа от 21.12.2020 № 48 (далее – Порядок формирования и финансового обеспечения выполнения муниципального задания)</w:t>
      </w:r>
      <w:r w:rsidR="00D340EB">
        <w:rPr>
          <w:rFonts w:ascii="Times New Roman" w:eastAsia="Calibri" w:hAnsi="Times New Roman" w:cs="Times New Roman"/>
          <w:sz w:val="28"/>
          <w:szCs w:val="28"/>
        </w:rPr>
        <w:t xml:space="preserve"> </w:t>
      </w:r>
      <w:r w:rsidR="00E206A1" w:rsidRPr="00E206A1">
        <w:rPr>
          <w:rFonts w:ascii="Times New Roman" w:eastAsia="Calibri" w:hAnsi="Times New Roman" w:cs="Times New Roman"/>
          <w:sz w:val="28"/>
          <w:szCs w:val="28"/>
        </w:rPr>
        <w:t>муниципальное задание № 3 на 2023 год и плановый период 2024 и 2025 годов от 06 февраля 2024 года, утверждено с нарушением срока, а</w:t>
      </w:r>
      <w:proofErr w:type="gramEnd"/>
      <w:r w:rsidR="00E206A1" w:rsidRPr="00E206A1">
        <w:rPr>
          <w:rFonts w:ascii="Times New Roman" w:eastAsia="Calibri" w:hAnsi="Times New Roman" w:cs="Times New Roman"/>
          <w:sz w:val="28"/>
          <w:szCs w:val="28"/>
        </w:rPr>
        <w:t xml:space="preserve"> именно,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w:t>
      </w:r>
    </w:p>
    <w:p w:rsidR="00B57902" w:rsidRDefault="00185D08" w:rsidP="00DC3A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19039E">
        <w:rPr>
          <w:rFonts w:ascii="Times New Roman" w:hAnsi="Times New Roman" w:cs="Times New Roman"/>
          <w:sz w:val="28"/>
          <w:szCs w:val="28"/>
        </w:rPr>
        <w:t xml:space="preserve">. </w:t>
      </w:r>
      <w:proofErr w:type="gramStart"/>
      <w:r w:rsidR="00CD4953">
        <w:rPr>
          <w:rFonts w:ascii="Times New Roman" w:hAnsi="Times New Roman" w:cs="Times New Roman"/>
          <w:sz w:val="28"/>
          <w:szCs w:val="28"/>
        </w:rPr>
        <w:t>В</w:t>
      </w:r>
      <w:r w:rsidR="00CD4953" w:rsidRPr="00CD4953">
        <w:rPr>
          <w:rFonts w:ascii="Times New Roman" w:hAnsi="Times New Roman" w:cs="Times New Roman"/>
          <w:sz w:val="28"/>
          <w:szCs w:val="28"/>
        </w:rPr>
        <w:t xml:space="preserve"> муниципальном задании № 4/1</w:t>
      </w:r>
      <w:r w:rsidR="000D3E28" w:rsidRPr="000D3E28">
        <w:t xml:space="preserve"> </w:t>
      </w:r>
      <w:r w:rsidR="000D3E28" w:rsidRPr="000D3E28">
        <w:rPr>
          <w:rFonts w:ascii="Times New Roman" w:hAnsi="Times New Roman" w:cs="Times New Roman"/>
          <w:sz w:val="28"/>
          <w:szCs w:val="28"/>
        </w:rPr>
        <w:t>на 2024 год и плановый период</w:t>
      </w:r>
      <w:r w:rsidR="000D3E28">
        <w:rPr>
          <w:rFonts w:ascii="Times New Roman" w:hAnsi="Times New Roman" w:cs="Times New Roman"/>
          <w:sz w:val="28"/>
          <w:szCs w:val="28"/>
        </w:rPr>
        <w:t xml:space="preserve"> 2025 и 2026 годов, утвержденном</w:t>
      </w:r>
      <w:r w:rsidR="000D3E28" w:rsidRPr="000D3E28">
        <w:rPr>
          <w:rFonts w:ascii="Times New Roman" w:hAnsi="Times New Roman" w:cs="Times New Roman"/>
          <w:sz w:val="28"/>
          <w:szCs w:val="28"/>
        </w:rPr>
        <w:t xml:space="preserve"> 07 октября 2024 года</w:t>
      </w:r>
      <w:r w:rsidR="000D3E28">
        <w:rPr>
          <w:rFonts w:ascii="Times New Roman" w:hAnsi="Times New Roman" w:cs="Times New Roman"/>
          <w:sz w:val="28"/>
          <w:szCs w:val="28"/>
        </w:rPr>
        <w:t>,</w:t>
      </w:r>
      <w:r w:rsidR="00CD4953" w:rsidRPr="00CD4953">
        <w:rPr>
          <w:rFonts w:ascii="Times New Roman" w:hAnsi="Times New Roman" w:cs="Times New Roman"/>
          <w:sz w:val="28"/>
          <w:szCs w:val="28"/>
        </w:rPr>
        <w:t xml:space="preserve"> показатели, характеризующие требования к оказанию муниципальной услуги  отражены в нескольких разделах муниципального задания, что является нарушением п. 3 Порядка формирования и финансового обеспечения выполнения муниципального задания, требующего, формирования муниципального задания из нескольких разделов, каждый из которых содержит требования к одной</w:t>
      </w:r>
      <w:proofErr w:type="gramEnd"/>
      <w:r w:rsidR="00CD4953" w:rsidRPr="00CD4953">
        <w:rPr>
          <w:rFonts w:ascii="Times New Roman" w:hAnsi="Times New Roman" w:cs="Times New Roman"/>
          <w:sz w:val="28"/>
          <w:szCs w:val="28"/>
        </w:rPr>
        <w:t xml:space="preserve"> муниципальной услуге, только при установлении муниципального задания на оказание нескольких муниципальных услуг.</w:t>
      </w:r>
    </w:p>
    <w:p w:rsidR="00824E20" w:rsidRPr="00081E79" w:rsidRDefault="00185D08" w:rsidP="00081E79">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B32351">
        <w:rPr>
          <w:rFonts w:ascii="Times New Roman" w:hAnsi="Times New Roman" w:cs="Times New Roman"/>
          <w:sz w:val="28"/>
          <w:szCs w:val="28"/>
        </w:rPr>
        <w:t xml:space="preserve">. </w:t>
      </w:r>
      <w:r w:rsidR="00A03F46">
        <w:rPr>
          <w:rFonts w:ascii="Times New Roman" w:eastAsia="Times New Roman" w:hAnsi="Times New Roman" w:cs="Times New Roman"/>
          <w:sz w:val="28"/>
          <w:szCs w:val="28"/>
          <w:lang w:eastAsia="ru-RU"/>
        </w:rPr>
        <w:t>В</w:t>
      </w:r>
      <w:r w:rsidR="00647CDC">
        <w:rPr>
          <w:rFonts w:ascii="Times New Roman" w:eastAsia="Times New Roman" w:hAnsi="Times New Roman" w:cs="Times New Roman"/>
          <w:sz w:val="28"/>
          <w:szCs w:val="28"/>
          <w:lang w:eastAsia="ru-RU"/>
        </w:rPr>
        <w:t xml:space="preserve"> нарушение</w:t>
      </w:r>
      <w:r w:rsidR="00A82824" w:rsidRPr="00A82824">
        <w:rPr>
          <w:rFonts w:ascii="Times New Roman" w:eastAsia="Times New Roman" w:hAnsi="Times New Roman" w:cs="Times New Roman"/>
          <w:sz w:val="28"/>
          <w:szCs w:val="28"/>
          <w:lang w:eastAsia="ru-RU"/>
        </w:rPr>
        <w:t xml:space="preserve"> требований</w:t>
      </w:r>
      <w:r w:rsidR="00A03F46" w:rsidRPr="00A03F46">
        <w:t xml:space="preserve"> </w:t>
      </w:r>
      <w:r w:rsidR="00A03F46" w:rsidRPr="00A03F46">
        <w:rPr>
          <w:rFonts w:ascii="Times New Roman" w:eastAsia="Times New Roman" w:hAnsi="Times New Roman" w:cs="Times New Roman"/>
          <w:sz w:val="28"/>
          <w:szCs w:val="28"/>
          <w:lang w:eastAsia="ru-RU"/>
        </w:rPr>
        <w:t>пунктов 13, 15, 16 Порядка формирования и финансового обеспечения выполнения муниципального задания</w:t>
      </w:r>
      <w:r w:rsidR="00A82824" w:rsidRPr="00A82824">
        <w:rPr>
          <w:rFonts w:ascii="Times New Roman" w:eastAsia="Times New Roman" w:hAnsi="Times New Roman" w:cs="Times New Roman"/>
          <w:sz w:val="28"/>
          <w:szCs w:val="28"/>
          <w:lang w:eastAsia="ru-RU"/>
        </w:rPr>
        <w:t>, значения базовых нормативов затрат на муниципальные услуги</w:t>
      </w:r>
      <w:r w:rsidR="00A82824" w:rsidRPr="00A82824">
        <w:rPr>
          <w:rFonts w:ascii="Calibri" w:eastAsia="Times New Roman" w:hAnsi="Calibri" w:cs="Times New Roman"/>
          <w:lang w:eastAsia="ru-RU"/>
        </w:rPr>
        <w:t xml:space="preserve"> </w:t>
      </w:r>
      <w:r w:rsidR="00A82824" w:rsidRPr="00A82824">
        <w:rPr>
          <w:rFonts w:ascii="Times New Roman" w:eastAsia="Times New Roman" w:hAnsi="Times New Roman" w:cs="Times New Roman"/>
          <w:sz w:val="28"/>
          <w:szCs w:val="28"/>
          <w:lang w:eastAsia="ru-RU"/>
        </w:rPr>
        <w:t>отделом образования администрации округа, осуществляющим управление в установленной сфе</w:t>
      </w:r>
      <w:r w:rsidR="00081E79">
        <w:rPr>
          <w:rFonts w:ascii="Times New Roman" w:eastAsia="Times New Roman" w:hAnsi="Times New Roman" w:cs="Times New Roman"/>
          <w:sz w:val="28"/>
          <w:szCs w:val="28"/>
          <w:lang w:eastAsia="ru-RU"/>
        </w:rPr>
        <w:t>ре деятельности, не утверждены.</w:t>
      </w:r>
    </w:p>
    <w:p w:rsidR="00361343" w:rsidRPr="00EE70DA" w:rsidRDefault="00185D08" w:rsidP="00DC3A14">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7</w:t>
      </w:r>
      <w:r w:rsidR="00276DF6">
        <w:rPr>
          <w:rFonts w:ascii="Times New Roman" w:hAnsi="Times New Roman" w:cs="Times New Roman"/>
          <w:sz w:val="28"/>
          <w:szCs w:val="28"/>
        </w:rPr>
        <w:t xml:space="preserve">. </w:t>
      </w:r>
      <w:r w:rsidR="001870C7">
        <w:rPr>
          <w:rFonts w:ascii="Times New Roman" w:hAnsi="Times New Roman" w:cs="Times New Roman"/>
          <w:sz w:val="28"/>
          <w:szCs w:val="28"/>
        </w:rPr>
        <w:t>Проверкой финансового</w:t>
      </w:r>
      <w:r w:rsidR="001870C7" w:rsidRPr="001870C7">
        <w:rPr>
          <w:rFonts w:ascii="Times New Roman" w:hAnsi="Times New Roman" w:cs="Times New Roman"/>
          <w:sz w:val="28"/>
          <w:szCs w:val="28"/>
        </w:rPr>
        <w:t xml:space="preserve"> обеспе</w:t>
      </w:r>
      <w:r w:rsidR="001870C7">
        <w:rPr>
          <w:rFonts w:ascii="Times New Roman" w:hAnsi="Times New Roman" w:cs="Times New Roman"/>
          <w:sz w:val="28"/>
          <w:szCs w:val="28"/>
        </w:rPr>
        <w:t>чения</w:t>
      </w:r>
      <w:r w:rsidR="001870C7" w:rsidRPr="001870C7">
        <w:rPr>
          <w:rFonts w:ascii="Times New Roman" w:hAnsi="Times New Roman" w:cs="Times New Roman"/>
          <w:sz w:val="28"/>
          <w:szCs w:val="28"/>
        </w:rPr>
        <w:t xml:space="preserve"> выполнения муниципального задания на оказание муниципальных услуг </w:t>
      </w:r>
      <w:r w:rsidR="001870C7">
        <w:rPr>
          <w:rFonts w:ascii="Times New Roman" w:hAnsi="Times New Roman" w:cs="Times New Roman"/>
          <w:sz w:val="28"/>
          <w:szCs w:val="28"/>
        </w:rPr>
        <w:t xml:space="preserve">установлено, что </w:t>
      </w:r>
      <w:r w:rsidR="00081E79" w:rsidRPr="00081E79">
        <w:rPr>
          <w:rFonts w:ascii="Times New Roman" w:hAnsi="Times New Roman" w:cs="Times New Roman"/>
          <w:sz w:val="28"/>
          <w:szCs w:val="28"/>
        </w:rPr>
        <w:t xml:space="preserve">согласованный дополнительным соглашением от 29.12.2023 года к Соглашению № 6 </w:t>
      </w:r>
      <w:r w:rsidR="00790812" w:rsidRPr="00790812">
        <w:rPr>
          <w:rFonts w:ascii="Times New Roman" w:hAnsi="Times New Roman" w:cs="Times New Roman"/>
          <w:sz w:val="28"/>
          <w:szCs w:val="28"/>
        </w:rPr>
        <w:t xml:space="preserve">от 11.01.2023 года </w:t>
      </w:r>
      <w:r w:rsidR="00081E79" w:rsidRPr="00081E79">
        <w:rPr>
          <w:rFonts w:ascii="Times New Roman" w:hAnsi="Times New Roman" w:cs="Times New Roman"/>
          <w:sz w:val="28"/>
          <w:szCs w:val="28"/>
        </w:rPr>
        <w:t xml:space="preserve">объем субсидии </w:t>
      </w:r>
      <w:r w:rsidR="008B349F" w:rsidRPr="008B349F">
        <w:rPr>
          <w:rFonts w:ascii="Times New Roman" w:hAnsi="Times New Roman" w:cs="Times New Roman"/>
          <w:sz w:val="28"/>
          <w:szCs w:val="28"/>
        </w:rPr>
        <w:t xml:space="preserve">на выполнение муниципального задания </w:t>
      </w:r>
      <w:r w:rsidR="00081E79" w:rsidRPr="00081E79">
        <w:rPr>
          <w:rFonts w:ascii="Times New Roman" w:hAnsi="Times New Roman" w:cs="Times New Roman"/>
          <w:sz w:val="28"/>
          <w:szCs w:val="28"/>
        </w:rPr>
        <w:t xml:space="preserve">на </w:t>
      </w:r>
      <w:r w:rsidR="00081E79" w:rsidRPr="00081E79">
        <w:rPr>
          <w:rFonts w:ascii="Times New Roman" w:hAnsi="Times New Roman" w:cs="Times New Roman"/>
          <w:sz w:val="28"/>
          <w:szCs w:val="28"/>
        </w:rPr>
        <w:lastRenderedPageBreak/>
        <w:t>2023 го</w:t>
      </w:r>
      <w:r w:rsidR="00790812">
        <w:rPr>
          <w:rFonts w:ascii="Times New Roman" w:hAnsi="Times New Roman" w:cs="Times New Roman"/>
          <w:sz w:val="28"/>
          <w:szCs w:val="28"/>
        </w:rPr>
        <w:t>д</w:t>
      </w:r>
      <w:r w:rsidR="00081E79" w:rsidRPr="00081E79">
        <w:rPr>
          <w:rFonts w:ascii="Times New Roman" w:hAnsi="Times New Roman" w:cs="Times New Roman"/>
          <w:sz w:val="28"/>
          <w:szCs w:val="28"/>
        </w:rPr>
        <w:t xml:space="preserve"> не соответствует объему субсидии фактически перечисленной учреждению в 2023 году.</w:t>
      </w:r>
    </w:p>
    <w:p w:rsidR="004E676B" w:rsidRDefault="00185D08" w:rsidP="004E676B">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8</w:t>
      </w:r>
      <w:r w:rsidR="002A1622">
        <w:rPr>
          <w:rFonts w:ascii="Times New Roman" w:hAnsi="Times New Roman" w:cs="Times New Roman"/>
          <w:sz w:val="28"/>
          <w:szCs w:val="28"/>
        </w:rPr>
        <w:t xml:space="preserve">. </w:t>
      </w:r>
      <w:r w:rsidR="008B349F">
        <w:rPr>
          <w:rFonts w:ascii="Times New Roman" w:eastAsia="Times New Roman" w:hAnsi="Times New Roman" w:cs="Times New Roman"/>
          <w:sz w:val="28"/>
          <w:szCs w:val="28"/>
          <w:lang w:eastAsia="ru-RU"/>
        </w:rPr>
        <w:t>При а</w:t>
      </w:r>
      <w:r w:rsidR="004C4048" w:rsidRPr="004C4048">
        <w:rPr>
          <w:rFonts w:ascii="Times New Roman" w:eastAsia="Times New Roman" w:hAnsi="Times New Roman" w:cs="Times New Roman"/>
          <w:sz w:val="28"/>
          <w:szCs w:val="28"/>
          <w:lang w:eastAsia="ru-RU"/>
        </w:rPr>
        <w:t>нализ</w:t>
      </w:r>
      <w:r w:rsidR="008B349F">
        <w:rPr>
          <w:rFonts w:ascii="Times New Roman" w:eastAsia="Times New Roman" w:hAnsi="Times New Roman" w:cs="Times New Roman"/>
          <w:sz w:val="28"/>
          <w:szCs w:val="28"/>
          <w:lang w:eastAsia="ru-RU"/>
        </w:rPr>
        <w:t>е</w:t>
      </w:r>
      <w:r w:rsidR="004C4048" w:rsidRPr="004C4048">
        <w:rPr>
          <w:rFonts w:ascii="Times New Roman" w:eastAsia="Times New Roman" w:hAnsi="Times New Roman" w:cs="Times New Roman"/>
          <w:sz w:val="28"/>
          <w:szCs w:val="28"/>
          <w:lang w:eastAsia="ru-RU"/>
        </w:rPr>
        <w:t xml:space="preserve"> предоставления в 2023 году отделом образования администрации округа субсидии на выполнение муниципал</w:t>
      </w:r>
      <w:r w:rsidR="006E6F51">
        <w:rPr>
          <w:rFonts w:ascii="Times New Roman" w:eastAsia="Times New Roman" w:hAnsi="Times New Roman" w:cs="Times New Roman"/>
          <w:sz w:val="28"/>
          <w:szCs w:val="28"/>
          <w:lang w:eastAsia="ru-RU"/>
        </w:rPr>
        <w:t xml:space="preserve">ьного задания МБУ ДО СШ установлено </w:t>
      </w:r>
      <w:r w:rsidR="004C4048" w:rsidRPr="004C4048">
        <w:rPr>
          <w:rFonts w:ascii="Times New Roman" w:eastAsia="Times New Roman" w:hAnsi="Times New Roman" w:cs="Times New Roman"/>
          <w:sz w:val="28"/>
          <w:szCs w:val="28"/>
          <w:lang w:eastAsia="ru-RU"/>
        </w:rPr>
        <w:t>несоблюдение отделом образования администрации округа</w:t>
      </w:r>
      <w:r w:rsidR="00883EF2" w:rsidRPr="00883EF2">
        <w:t xml:space="preserve"> </w:t>
      </w:r>
      <w:r w:rsidR="00883EF2">
        <w:rPr>
          <w:rFonts w:ascii="Times New Roman" w:eastAsia="Times New Roman" w:hAnsi="Times New Roman" w:cs="Times New Roman"/>
          <w:sz w:val="28"/>
          <w:szCs w:val="28"/>
          <w:lang w:eastAsia="ru-RU"/>
        </w:rPr>
        <w:t>обязанности, предусмотренной</w:t>
      </w:r>
      <w:r w:rsidR="00883EF2" w:rsidRPr="00883EF2">
        <w:rPr>
          <w:rFonts w:ascii="Times New Roman" w:eastAsia="Times New Roman" w:hAnsi="Times New Roman" w:cs="Times New Roman"/>
          <w:sz w:val="28"/>
          <w:szCs w:val="28"/>
          <w:lang w:eastAsia="ru-RU"/>
        </w:rPr>
        <w:t xml:space="preserve"> п. 29 Порядка формирования и финансового обеспечения выполнения муниципального задания и п. 2.1.2. Соглашения №6 от 11.01.2023 года, а именно, </w:t>
      </w:r>
      <w:r w:rsidR="008925DF">
        <w:rPr>
          <w:rFonts w:ascii="Times New Roman" w:eastAsia="Times New Roman" w:hAnsi="Times New Roman" w:cs="Times New Roman"/>
          <w:sz w:val="28"/>
          <w:szCs w:val="28"/>
          <w:lang w:eastAsia="ru-RU"/>
        </w:rPr>
        <w:t>перечисления</w:t>
      </w:r>
      <w:r w:rsidR="004C4048" w:rsidRPr="004C4048">
        <w:rPr>
          <w:rFonts w:ascii="Times New Roman" w:eastAsia="Times New Roman" w:hAnsi="Times New Roman" w:cs="Times New Roman"/>
          <w:sz w:val="28"/>
          <w:szCs w:val="28"/>
          <w:lang w:eastAsia="ru-RU"/>
        </w:rPr>
        <w:t xml:space="preserve"> </w:t>
      </w:r>
      <w:r w:rsidR="008925DF">
        <w:rPr>
          <w:rFonts w:ascii="Times New Roman" w:eastAsia="Times New Roman" w:hAnsi="Times New Roman" w:cs="Times New Roman"/>
          <w:sz w:val="28"/>
          <w:szCs w:val="28"/>
          <w:lang w:eastAsia="ru-RU"/>
        </w:rPr>
        <w:t xml:space="preserve">объемов субсидии </w:t>
      </w:r>
      <w:r w:rsidR="008925DF" w:rsidRPr="008925DF">
        <w:rPr>
          <w:rFonts w:ascii="Times New Roman" w:eastAsia="Times New Roman" w:hAnsi="Times New Roman" w:cs="Times New Roman"/>
          <w:sz w:val="28"/>
          <w:szCs w:val="28"/>
          <w:lang w:eastAsia="ru-RU"/>
        </w:rPr>
        <w:t>в размере, указанном</w:t>
      </w:r>
      <w:r w:rsidR="005B1226">
        <w:rPr>
          <w:rFonts w:ascii="Times New Roman" w:eastAsia="Times New Roman" w:hAnsi="Times New Roman" w:cs="Times New Roman"/>
          <w:sz w:val="28"/>
          <w:szCs w:val="28"/>
          <w:lang w:eastAsia="ru-RU"/>
        </w:rPr>
        <w:t xml:space="preserve"> в графике перечисления субсидии</w:t>
      </w:r>
      <w:r w:rsidR="008925DF" w:rsidRPr="008925DF">
        <w:rPr>
          <w:rFonts w:ascii="Times New Roman" w:eastAsia="Times New Roman" w:hAnsi="Times New Roman" w:cs="Times New Roman"/>
          <w:sz w:val="28"/>
          <w:szCs w:val="28"/>
          <w:lang w:eastAsia="ru-RU"/>
        </w:rPr>
        <w:t>, являющемся неотъемлемой частью соглашения.</w:t>
      </w:r>
    </w:p>
    <w:p w:rsidR="004E676B" w:rsidRDefault="004E676B" w:rsidP="00B56F6D">
      <w:pPr>
        <w:spacing w:after="0" w:line="240" w:lineRule="auto"/>
        <w:ind w:firstLine="851"/>
        <w:jc w:val="both"/>
        <w:rPr>
          <w:rFonts w:ascii="Times New Roman" w:eastAsia="Times New Roman" w:hAnsi="Times New Roman" w:cs="Times New Roman"/>
          <w:i/>
          <w:sz w:val="28"/>
          <w:szCs w:val="28"/>
        </w:rPr>
      </w:pPr>
      <w:r w:rsidRPr="00B56F6D">
        <w:rPr>
          <w:rFonts w:ascii="Times New Roman" w:eastAsia="Times New Roman" w:hAnsi="Times New Roman" w:cs="Times New Roman"/>
          <w:i/>
          <w:sz w:val="28"/>
          <w:szCs w:val="28"/>
        </w:rPr>
        <w:t xml:space="preserve">Контрольно-счетной палатой отмечено, что все перечисленные выше нарушения Порядка формирования и финансового обеспечения выполнения муниципального задания образуют в действиях отдела образования администрации округа состав административного правонарушения, предусмотренного ст. 15.15.15 </w:t>
      </w:r>
      <w:r w:rsidRPr="00B56F6D">
        <w:rPr>
          <w:rFonts w:ascii="Times New Roman" w:eastAsia="Calibri" w:hAnsi="Times New Roman" w:cs="Times New Roman"/>
          <w:i/>
          <w:sz w:val="28"/>
          <w:szCs w:val="28"/>
        </w:rPr>
        <w:t>КоАП РФ</w:t>
      </w:r>
      <w:r w:rsidR="00B56F6D">
        <w:rPr>
          <w:rFonts w:ascii="Times New Roman" w:eastAsia="Times New Roman" w:hAnsi="Times New Roman" w:cs="Times New Roman"/>
          <w:i/>
          <w:sz w:val="28"/>
          <w:szCs w:val="28"/>
        </w:rPr>
        <w:t>.</w:t>
      </w:r>
    </w:p>
    <w:p w:rsidR="00E20B6C" w:rsidRPr="00E20B6C" w:rsidRDefault="00E20B6C" w:rsidP="00E20B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8A56C8">
        <w:rPr>
          <w:rFonts w:ascii="Times New Roman" w:eastAsia="Times New Roman" w:hAnsi="Times New Roman" w:cs="Times New Roman"/>
          <w:sz w:val="28"/>
          <w:szCs w:val="28"/>
        </w:rPr>
        <w:t>При анализе журналов</w:t>
      </w:r>
      <w:r w:rsidRPr="00E20B6C">
        <w:rPr>
          <w:rFonts w:ascii="Times New Roman" w:eastAsia="Times New Roman" w:hAnsi="Times New Roman" w:cs="Times New Roman"/>
          <w:sz w:val="28"/>
          <w:szCs w:val="28"/>
        </w:rPr>
        <w:t xml:space="preserve"> учета групповых занятий  М</w:t>
      </w:r>
      <w:r w:rsidR="0085531B">
        <w:rPr>
          <w:rFonts w:ascii="Times New Roman" w:eastAsia="Times New Roman" w:hAnsi="Times New Roman" w:cs="Times New Roman"/>
          <w:sz w:val="28"/>
          <w:szCs w:val="28"/>
        </w:rPr>
        <w:t xml:space="preserve">БУ ДО СШ за 2023 год </w:t>
      </w:r>
      <w:r w:rsidRPr="00E20B6C">
        <w:rPr>
          <w:rFonts w:ascii="Times New Roman" w:eastAsia="Times New Roman" w:hAnsi="Times New Roman" w:cs="Times New Roman"/>
          <w:sz w:val="28"/>
          <w:szCs w:val="28"/>
        </w:rPr>
        <w:t xml:space="preserve">выявлено несоответствие </w:t>
      </w:r>
      <w:r w:rsidR="0027355D">
        <w:rPr>
          <w:rFonts w:ascii="Times New Roman" w:eastAsia="Times New Roman" w:hAnsi="Times New Roman" w:cs="Times New Roman"/>
          <w:sz w:val="28"/>
          <w:szCs w:val="28"/>
        </w:rPr>
        <w:t xml:space="preserve">выполненного </w:t>
      </w:r>
      <w:r w:rsidR="007C6E5D" w:rsidRPr="007C6E5D">
        <w:rPr>
          <w:rFonts w:ascii="Times New Roman" w:eastAsia="Times New Roman" w:hAnsi="Times New Roman" w:cs="Times New Roman"/>
          <w:sz w:val="28"/>
          <w:szCs w:val="28"/>
        </w:rPr>
        <w:t>показате</w:t>
      </w:r>
      <w:r w:rsidR="007C6E5D">
        <w:rPr>
          <w:rFonts w:ascii="Times New Roman" w:eastAsia="Times New Roman" w:hAnsi="Times New Roman" w:cs="Times New Roman"/>
          <w:sz w:val="28"/>
          <w:szCs w:val="28"/>
        </w:rPr>
        <w:t>ля, характеризующего</w:t>
      </w:r>
      <w:r w:rsidR="007C6E5D" w:rsidRPr="007C6E5D">
        <w:rPr>
          <w:rFonts w:ascii="Times New Roman" w:eastAsia="Times New Roman" w:hAnsi="Times New Roman" w:cs="Times New Roman"/>
          <w:sz w:val="28"/>
          <w:szCs w:val="28"/>
        </w:rPr>
        <w:t xml:space="preserve"> содержание муниципальной услуги «Реализация дополнительных общеразвивающих программ» по физкультурно-спортивной направленности образовательной программы</w:t>
      </w:r>
      <w:r w:rsidR="007C6E5D">
        <w:rPr>
          <w:rFonts w:ascii="Times New Roman" w:eastAsia="Times New Roman" w:hAnsi="Times New Roman" w:cs="Times New Roman"/>
          <w:sz w:val="28"/>
          <w:szCs w:val="28"/>
        </w:rPr>
        <w:t>, указанного</w:t>
      </w:r>
      <w:r w:rsidRPr="00E20B6C">
        <w:rPr>
          <w:rFonts w:ascii="Times New Roman" w:eastAsia="Times New Roman" w:hAnsi="Times New Roman" w:cs="Times New Roman"/>
          <w:sz w:val="28"/>
          <w:szCs w:val="28"/>
        </w:rPr>
        <w:t xml:space="preserve"> в отчете о выполнении муниципального задания</w:t>
      </w:r>
      <w:r w:rsidR="0085531B">
        <w:rPr>
          <w:rFonts w:ascii="Times New Roman" w:eastAsia="Times New Roman" w:hAnsi="Times New Roman" w:cs="Times New Roman"/>
          <w:sz w:val="28"/>
          <w:szCs w:val="28"/>
        </w:rPr>
        <w:t xml:space="preserve"> за 2023 год</w:t>
      </w:r>
      <w:r w:rsidRPr="00E20B6C">
        <w:rPr>
          <w:rFonts w:ascii="Times New Roman" w:eastAsia="Times New Roman" w:hAnsi="Times New Roman" w:cs="Times New Roman"/>
          <w:sz w:val="28"/>
          <w:szCs w:val="28"/>
        </w:rPr>
        <w:t xml:space="preserve">, фактическому количеству человеко-часов, реализованных работниками учреждения </w:t>
      </w:r>
      <w:r w:rsidR="00A13D0F">
        <w:rPr>
          <w:rFonts w:ascii="Times New Roman" w:eastAsia="Times New Roman" w:hAnsi="Times New Roman" w:cs="Times New Roman"/>
          <w:sz w:val="28"/>
          <w:szCs w:val="28"/>
        </w:rPr>
        <w:t>в 2023 году</w:t>
      </w:r>
      <w:r w:rsidRPr="00E20B6C">
        <w:rPr>
          <w:rFonts w:ascii="Times New Roman" w:eastAsia="Times New Roman" w:hAnsi="Times New Roman" w:cs="Times New Roman"/>
          <w:sz w:val="28"/>
          <w:szCs w:val="28"/>
        </w:rPr>
        <w:t>.</w:t>
      </w:r>
    </w:p>
    <w:p w:rsidR="00E20B6C" w:rsidRPr="00A13D0F" w:rsidRDefault="00E20B6C" w:rsidP="00E20B6C">
      <w:pPr>
        <w:spacing w:after="0" w:line="240" w:lineRule="auto"/>
        <w:ind w:firstLine="851"/>
        <w:jc w:val="both"/>
        <w:rPr>
          <w:rFonts w:ascii="Times New Roman" w:eastAsia="Times New Roman" w:hAnsi="Times New Roman" w:cs="Times New Roman"/>
          <w:sz w:val="28"/>
          <w:szCs w:val="28"/>
        </w:rPr>
      </w:pPr>
      <w:r w:rsidRPr="00A13D0F">
        <w:rPr>
          <w:rFonts w:ascii="Times New Roman" w:eastAsia="Times New Roman" w:hAnsi="Times New Roman" w:cs="Times New Roman"/>
          <w:sz w:val="28"/>
          <w:szCs w:val="28"/>
        </w:rPr>
        <w:t>На основании вышеизложенного, Контрольно-счетная палата отмечает формальный подход учреждения к подготовке отчета о выполнении муниципального задания за 2023 год.</w:t>
      </w:r>
    </w:p>
    <w:p w:rsidR="00C05239" w:rsidRDefault="00711931" w:rsidP="001E1FA5">
      <w:pPr>
        <w:spacing w:after="0" w:line="240" w:lineRule="auto"/>
        <w:ind w:firstLine="851"/>
        <w:jc w:val="both"/>
        <w:rPr>
          <w:rFonts w:ascii="Times New Roman" w:eastAsia="Times New Roman" w:hAnsi="Times New Roman" w:cs="Times New Roman"/>
          <w:sz w:val="28"/>
          <w:szCs w:val="28"/>
        </w:rPr>
      </w:pPr>
      <w:r w:rsidRPr="00711931">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В</w:t>
      </w:r>
      <w:r w:rsidRPr="00711931">
        <w:rPr>
          <w:rFonts w:ascii="Times New Roman" w:eastAsia="Times New Roman" w:hAnsi="Times New Roman" w:cs="Times New Roman"/>
          <w:sz w:val="28"/>
          <w:szCs w:val="28"/>
        </w:rPr>
        <w:t xml:space="preserve"> ходе проверки Контрольно-счетной палатой установлена очень низкая посещаемость зан</w:t>
      </w:r>
      <w:r>
        <w:rPr>
          <w:rFonts w:ascii="Times New Roman" w:eastAsia="Times New Roman" w:hAnsi="Times New Roman" w:cs="Times New Roman"/>
          <w:sz w:val="28"/>
          <w:szCs w:val="28"/>
        </w:rPr>
        <w:t xml:space="preserve">ятий обучающимися МБУ ДО СШ </w:t>
      </w:r>
      <w:r w:rsidR="002E2B49">
        <w:rPr>
          <w:rFonts w:ascii="Times New Roman" w:eastAsia="Times New Roman" w:hAnsi="Times New Roman" w:cs="Times New Roman"/>
          <w:sz w:val="28"/>
          <w:szCs w:val="28"/>
        </w:rPr>
        <w:t>у тренеров-преподавателей</w:t>
      </w:r>
      <w:r w:rsidRPr="00711931">
        <w:rPr>
          <w:rFonts w:ascii="Times New Roman" w:eastAsia="Times New Roman" w:hAnsi="Times New Roman" w:cs="Times New Roman"/>
          <w:sz w:val="28"/>
          <w:szCs w:val="28"/>
        </w:rPr>
        <w:t xml:space="preserve"> </w:t>
      </w:r>
      <w:r w:rsidR="002E2B49">
        <w:rPr>
          <w:rFonts w:ascii="Times New Roman" w:eastAsia="Times New Roman" w:hAnsi="Times New Roman" w:cs="Times New Roman"/>
          <w:sz w:val="28"/>
          <w:szCs w:val="28"/>
        </w:rPr>
        <w:t xml:space="preserve">по легкой </w:t>
      </w:r>
      <w:r w:rsidR="001E1FA5">
        <w:rPr>
          <w:rFonts w:ascii="Times New Roman" w:eastAsia="Times New Roman" w:hAnsi="Times New Roman" w:cs="Times New Roman"/>
          <w:sz w:val="28"/>
          <w:szCs w:val="28"/>
        </w:rPr>
        <w:t>атлетике.</w:t>
      </w:r>
      <w:r w:rsidR="00C05239">
        <w:rPr>
          <w:rFonts w:ascii="Times New Roman" w:eastAsia="Times New Roman" w:hAnsi="Times New Roman" w:cs="Times New Roman"/>
          <w:sz w:val="28"/>
          <w:szCs w:val="28"/>
        </w:rPr>
        <w:t xml:space="preserve"> Кроме того, установлены случаи, когда занятия </w:t>
      </w:r>
      <w:r w:rsidR="0081147F">
        <w:rPr>
          <w:rFonts w:ascii="Times New Roman" w:eastAsia="Times New Roman" w:hAnsi="Times New Roman" w:cs="Times New Roman"/>
          <w:sz w:val="28"/>
          <w:szCs w:val="28"/>
        </w:rPr>
        <w:t xml:space="preserve">по направлению легкая атлетика и </w:t>
      </w:r>
      <w:r w:rsidR="0081147F" w:rsidRPr="0081147F">
        <w:rPr>
          <w:rFonts w:ascii="Times New Roman" w:eastAsia="Times New Roman" w:hAnsi="Times New Roman" w:cs="Times New Roman"/>
          <w:sz w:val="28"/>
          <w:szCs w:val="28"/>
        </w:rPr>
        <w:t>по направлению волейбол</w:t>
      </w:r>
      <w:r w:rsidR="0081147F">
        <w:rPr>
          <w:rFonts w:ascii="Times New Roman" w:eastAsia="Times New Roman" w:hAnsi="Times New Roman" w:cs="Times New Roman"/>
          <w:sz w:val="28"/>
          <w:szCs w:val="28"/>
        </w:rPr>
        <w:t>, утвержденные</w:t>
      </w:r>
      <w:r w:rsidR="00C05239" w:rsidRPr="00C05239">
        <w:rPr>
          <w:rFonts w:ascii="Times New Roman" w:eastAsia="Times New Roman" w:hAnsi="Times New Roman" w:cs="Times New Roman"/>
          <w:sz w:val="28"/>
          <w:szCs w:val="28"/>
        </w:rPr>
        <w:t xml:space="preserve"> расписанием учебно-тренировочных заня</w:t>
      </w:r>
      <w:r w:rsidR="0081147F">
        <w:rPr>
          <w:rFonts w:ascii="Times New Roman" w:eastAsia="Times New Roman" w:hAnsi="Times New Roman" w:cs="Times New Roman"/>
          <w:sz w:val="28"/>
          <w:szCs w:val="28"/>
        </w:rPr>
        <w:t xml:space="preserve">тий МБУ ДО СШ на 2024-2025 год, </w:t>
      </w:r>
      <w:r w:rsidR="002E2B49">
        <w:rPr>
          <w:rFonts w:ascii="Times New Roman" w:eastAsia="Times New Roman" w:hAnsi="Times New Roman" w:cs="Times New Roman"/>
          <w:sz w:val="28"/>
          <w:szCs w:val="28"/>
        </w:rPr>
        <w:t xml:space="preserve">тренерами-преподавателями </w:t>
      </w:r>
      <w:r w:rsidR="0081147F">
        <w:rPr>
          <w:rFonts w:ascii="Times New Roman" w:eastAsia="Times New Roman" w:hAnsi="Times New Roman" w:cs="Times New Roman"/>
          <w:sz w:val="28"/>
          <w:szCs w:val="28"/>
        </w:rPr>
        <w:t xml:space="preserve">не проводились. </w:t>
      </w:r>
      <w:r w:rsidR="00C05239" w:rsidRPr="00C05239">
        <w:rPr>
          <w:rFonts w:ascii="Times New Roman" w:eastAsia="Times New Roman" w:hAnsi="Times New Roman" w:cs="Times New Roman"/>
          <w:sz w:val="28"/>
          <w:szCs w:val="28"/>
        </w:rPr>
        <w:t>При этом документов о пе</w:t>
      </w:r>
      <w:r w:rsidR="00507E3C">
        <w:rPr>
          <w:rFonts w:ascii="Times New Roman" w:eastAsia="Times New Roman" w:hAnsi="Times New Roman" w:cs="Times New Roman"/>
          <w:sz w:val="28"/>
          <w:szCs w:val="28"/>
        </w:rPr>
        <w:t xml:space="preserve">реносе занятий на другое время в момент проверки </w:t>
      </w:r>
      <w:r w:rsidR="00C05239" w:rsidRPr="00C05239">
        <w:rPr>
          <w:rFonts w:ascii="Times New Roman" w:eastAsia="Times New Roman" w:hAnsi="Times New Roman" w:cs="Times New Roman"/>
          <w:sz w:val="28"/>
          <w:szCs w:val="28"/>
        </w:rPr>
        <w:t>не представлено. Как следует</w:t>
      </w:r>
      <w:r w:rsidR="00C927B2">
        <w:rPr>
          <w:rFonts w:ascii="Times New Roman" w:eastAsia="Times New Roman" w:hAnsi="Times New Roman" w:cs="Times New Roman"/>
          <w:sz w:val="28"/>
          <w:szCs w:val="28"/>
        </w:rPr>
        <w:t>,</w:t>
      </w:r>
      <w:r w:rsidR="00C05239" w:rsidRPr="00C05239">
        <w:rPr>
          <w:rFonts w:ascii="Times New Roman" w:eastAsia="Times New Roman" w:hAnsi="Times New Roman" w:cs="Times New Roman"/>
          <w:sz w:val="28"/>
          <w:szCs w:val="28"/>
        </w:rPr>
        <w:t xml:space="preserve"> из письменного объяснения </w:t>
      </w:r>
      <w:proofErr w:type="spellStart"/>
      <w:r w:rsidR="00C05239" w:rsidRPr="00C05239">
        <w:rPr>
          <w:rFonts w:ascii="Times New Roman" w:eastAsia="Times New Roman" w:hAnsi="Times New Roman" w:cs="Times New Roman"/>
          <w:sz w:val="28"/>
          <w:szCs w:val="28"/>
        </w:rPr>
        <w:t>и.о</w:t>
      </w:r>
      <w:proofErr w:type="spellEnd"/>
      <w:r w:rsidR="00C05239" w:rsidRPr="00C05239">
        <w:rPr>
          <w:rFonts w:ascii="Times New Roman" w:eastAsia="Times New Roman" w:hAnsi="Times New Roman" w:cs="Times New Roman"/>
          <w:sz w:val="28"/>
          <w:szCs w:val="28"/>
        </w:rPr>
        <w:t xml:space="preserve">. директора учреждения </w:t>
      </w:r>
      <w:r w:rsidR="001E1FA5">
        <w:rPr>
          <w:rFonts w:ascii="Times New Roman" w:eastAsia="Times New Roman" w:hAnsi="Times New Roman" w:cs="Times New Roman"/>
          <w:sz w:val="28"/>
          <w:szCs w:val="28"/>
        </w:rPr>
        <w:t xml:space="preserve">- </w:t>
      </w:r>
      <w:r w:rsidR="00C05239" w:rsidRPr="00C05239">
        <w:rPr>
          <w:rFonts w:ascii="Times New Roman" w:eastAsia="Times New Roman" w:hAnsi="Times New Roman" w:cs="Times New Roman"/>
          <w:sz w:val="28"/>
          <w:szCs w:val="28"/>
        </w:rPr>
        <w:t xml:space="preserve">занятия были перенесены тренерами без её </w:t>
      </w:r>
      <w:proofErr w:type="gramStart"/>
      <w:r w:rsidR="00C05239" w:rsidRPr="00C05239">
        <w:rPr>
          <w:rFonts w:ascii="Times New Roman" w:eastAsia="Times New Roman" w:hAnsi="Times New Roman" w:cs="Times New Roman"/>
          <w:sz w:val="28"/>
          <w:szCs w:val="28"/>
        </w:rPr>
        <w:t>ведома</w:t>
      </w:r>
      <w:proofErr w:type="gramEnd"/>
      <w:r w:rsidR="00C05239" w:rsidRPr="00C05239">
        <w:rPr>
          <w:rFonts w:ascii="Times New Roman" w:eastAsia="Times New Roman" w:hAnsi="Times New Roman" w:cs="Times New Roman"/>
          <w:sz w:val="28"/>
          <w:szCs w:val="28"/>
        </w:rPr>
        <w:t>.</w:t>
      </w:r>
    </w:p>
    <w:p w:rsidR="00C927B2" w:rsidRDefault="00C927B2" w:rsidP="001E1FA5">
      <w:pPr>
        <w:spacing w:after="0" w:line="24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C927B2">
        <w:rPr>
          <w:rFonts w:ascii="Times New Roman" w:eastAsia="Times New Roman" w:hAnsi="Times New Roman" w:cs="Times New Roman"/>
          <w:i/>
          <w:sz w:val="28"/>
          <w:szCs w:val="28"/>
        </w:rPr>
        <w:t xml:space="preserve">Данные факты свидетельствуют об отсутствии надлежащего </w:t>
      </w:r>
      <w:proofErr w:type="gramStart"/>
      <w:r w:rsidRPr="00C927B2">
        <w:rPr>
          <w:rFonts w:ascii="Times New Roman" w:eastAsia="Times New Roman" w:hAnsi="Times New Roman" w:cs="Times New Roman"/>
          <w:i/>
          <w:sz w:val="28"/>
          <w:szCs w:val="28"/>
        </w:rPr>
        <w:t>контроля за</w:t>
      </w:r>
      <w:proofErr w:type="gramEnd"/>
      <w:r w:rsidRPr="00C927B2">
        <w:rPr>
          <w:rFonts w:ascii="Times New Roman" w:eastAsia="Times New Roman" w:hAnsi="Times New Roman" w:cs="Times New Roman"/>
          <w:i/>
          <w:sz w:val="28"/>
          <w:szCs w:val="28"/>
        </w:rPr>
        <w:t xml:space="preserve"> предоставлением дополнительных образовательных услуг в Александровском муниципальном округе со стороны администрации учреждения и отдела образования администрации округа.</w:t>
      </w:r>
    </w:p>
    <w:p w:rsidR="00C20187" w:rsidRPr="00BA3B2E" w:rsidRDefault="00295BEA" w:rsidP="001E1FA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C20187">
        <w:rPr>
          <w:rFonts w:ascii="Times New Roman" w:eastAsia="Times New Roman" w:hAnsi="Times New Roman" w:cs="Times New Roman"/>
          <w:sz w:val="28"/>
          <w:szCs w:val="28"/>
        </w:rPr>
        <w:t xml:space="preserve">. </w:t>
      </w:r>
      <w:proofErr w:type="gramStart"/>
      <w:r w:rsidR="00C20187">
        <w:rPr>
          <w:rFonts w:ascii="Times New Roman" w:eastAsia="Times New Roman" w:hAnsi="Times New Roman" w:cs="Times New Roman"/>
          <w:sz w:val="28"/>
          <w:szCs w:val="28"/>
        </w:rPr>
        <w:t>П</w:t>
      </w:r>
      <w:r w:rsidR="00C20187" w:rsidRPr="00C20187">
        <w:rPr>
          <w:rFonts w:ascii="Times New Roman" w:eastAsia="Times New Roman" w:hAnsi="Times New Roman" w:cs="Times New Roman"/>
          <w:sz w:val="28"/>
          <w:szCs w:val="28"/>
        </w:rPr>
        <w:t xml:space="preserve">роверкой соблюдения учреждением Порядка составления и утверждения плана финансово-хозяйственной деятельности установлено, что планы финансово-хозяйственной деятельности МБУ ДО СШ за весь проверяемый период составлены по форме, не в полной мере соответствующей форме, утвержденной Приложением 1 к Порядку составления и утверждения плана финансово-хозяйственной деятельности с изменениями, внесенными </w:t>
      </w:r>
      <w:r w:rsidR="00C20187" w:rsidRPr="00C20187">
        <w:rPr>
          <w:rFonts w:ascii="Times New Roman" w:eastAsia="Times New Roman" w:hAnsi="Times New Roman" w:cs="Times New Roman"/>
          <w:sz w:val="28"/>
          <w:szCs w:val="28"/>
        </w:rPr>
        <w:lastRenderedPageBreak/>
        <w:t>постановлениями администрации округа от 12.05.2021 г. № 432 и от 12.10.2021 г. № 1138.</w:t>
      </w:r>
      <w:proofErr w:type="gramEnd"/>
    </w:p>
    <w:p w:rsidR="00295BEA" w:rsidRDefault="00295BEA" w:rsidP="00295BEA">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1A1F2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п. 3 Порядка</w:t>
      </w:r>
      <w:r w:rsidRPr="0079012F">
        <w:rPr>
          <w:rFonts w:ascii="Times New Roman" w:eastAsia="Times New Roman" w:hAnsi="Times New Roman" w:cs="Times New Roman"/>
          <w:sz w:val="28"/>
          <w:szCs w:val="28"/>
        </w:rPr>
        <w:t xml:space="preserve"> составления и утверждения плана финансово-хозяйственной деятельности муниципального бюджетного учреждения Александровского муниципального округа Ставропольского края (далее - Порядок составления и утверждения плана финансово-хозяйственной деятельности)</w:t>
      </w:r>
      <w:r w:rsidRPr="00224824">
        <w:t xml:space="preserve"> </w:t>
      </w:r>
      <w:r>
        <w:rPr>
          <w:rFonts w:ascii="Times New Roman" w:eastAsia="Times New Roman" w:hAnsi="Times New Roman" w:cs="Times New Roman"/>
          <w:sz w:val="28"/>
          <w:szCs w:val="28"/>
        </w:rPr>
        <w:t>обоснования (расчеты</w:t>
      </w:r>
      <w:r w:rsidRPr="00224824">
        <w:rPr>
          <w:rFonts w:ascii="Times New Roman" w:eastAsia="Times New Roman" w:hAnsi="Times New Roman" w:cs="Times New Roman"/>
          <w:sz w:val="28"/>
          <w:szCs w:val="28"/>
        </w:rPr>
        <w:t>) плановых показателей поступлений и выплат</w:t>
      </w:r>
      <w:r>
        <w:rPr>
          <w:rFonts w:ascii="Times New Roman" w:eastAsia="Times New Roman" w:hAnsi="Times New Roman" w:cs="Times New Roman"/>
          <w:sz w:val="28"/>
          <w:szCs w:val="28"/>
        </w:rPr>
        <w:t>,</w:t>
      </w:r>
      <w:r w:rsidRPr="00224824">
        <w:t xml:space="preserve"> </w:t>
      </w:r>
      <w:r w:rsidRPr="00224824">
        <w:rPr>
          <w:rFonts w:ascii="Times New Roman" w:eastAsia="Times New Roman" w:hAnsi="Times New Roman" w:cs="Times New Roman"/>
          <w:sz w:val="28"/>
          <w:szCs w:val="28"/>
        </w:rPr>
        <w:t xml:space="preserve">сформированные по установленной форме </w:t>
      </w:r>
      <w:r>
        <w:rPr>
          <w:rFonts w:ascii="Times New Roman" w:eastAsia="Times New Roman" w:hAnsi="Times New Roman" w:cs="Times New Roman"/>
          <w:sz w:val="28"/>
          <w:szCs w:val="28"/>
        </w:rPr>
        <w:t xml:space="preserve">на момент проведения контрольного мероприятия </w:t>
      </w:r>
      <w:r w:rsidRPr="00224824">
        <w:rPr>
          <w:rFonts w:ascii="Times New Roman" w:eastAsia="Times New Roman" w:hAnsi="Times New Roman" w:cs="Times New Roman"/>
          <w:sz w:val="28"/>
          <w:szCs w:val="28"/>
        </w:rPr>
        <w:t>в учреждении отсутствуют.</w:t>
      </w:r>
    </w:p>
    <w:p w:rsidR="00BA3B2E" w:rsidRDefault="001A1F21" w:rsidP="001E1FA5">
      <w:pPr>
        <w:spacing w:after="0" w:line="240" w:lineRule="auto"/>
        <w:ind w:firstLine="851"/>
        <w:jc w:val="both"/>
        <w:rPr>
          <w:rFonts w:ascii="Times New Roman" w:eastAsia="Times New Roman" w:hAnsi="Times New Roman" w:cs="Times New Roman"/>
          <w:sz w:val="28"/>
          <w:szCs w:val="28"/>
        </w:rPr>
      </w:pPr>
      <w:r w:rsidRPr="001A1F21">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proofErr w:type="gramStart"/>
      <w:r w:rsidR="00AA57B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053267">
        <w:rPr>
          <w:rFonts w:ascii="Times New Roman" w:eastAsia="Times New Roman" w:hAnsi="Times New Roman" w:cs="Times New Roman"/>
          <w:sz w:val="28"/>
          <w:szCs w:val="28"/>
        </w:rPr>
        <w:t>предоставленных к проверке первоначальных Планах ФХД на 2023 год</w:t>
      </w:r>
      <w:r w:rsidRPr="001A1F21">
        <w:rPr>
          <w:rFonts w:ascii="Times New Roman" w:eastAsia="Times New Roman" w:hAnsi="Times New Roman" w:cs="Times New Roman"/>
          <w:sz w:val="28"/>
          <w:szCs w:val="28"/>
        </w:rPr>
        <w:t xml:space="preserve"> на 2024 год, а также Планах ФХД на 2023 год с учетом изменений от 31.03.2023 г., от 01.08.2023 г., от 01.10.2023 г., от 16.10.2023 г., от 01.11.2023 г. и от 07.12.2023 г. сумма плановых показателей по доходам по коду строки «доходы от оказания услуг, работ, компенсации затрат учреждений, всего» не</w:t>
      </w:r>
      <w:proofErr w:type="gramEnd"/>
      <w:r w:rsidRPr="001A1F21">
        <w:rPr>
          <w:rFonts w:ascii="Times New Roman" w:eastAsia="Times New Roman" w:hAnsi="Times New Roman" w:cs="Times New Roman"/>
          <w:sz w:val="28"/>
          <w:szCs w:val="28"/>
        </w:rPr>
        <w:t xml:space="preserve"> соответствует общей сумме запланированных доходов, отраженных в разрезе подвида доходов.</w:t>
      </w:r>
    </w:p>
    <w:p w:rsidR="00053267" w:rsidRPr="001A1F21" w:rsidRDefault="00053267" w:rsidP="001E1FA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gramStart"/>
      <w:r>
        <w:rPr>
          <w:rFonts w:ascii="Times New Roman" w:eastAsia="Times New Roman" w:hAnsi="Times New Roman" w:cs="Times New Roman"/>
          <w:sz w:val="28"/>
          <w:szCs w:val="28"/>
        </w:rPr>
        <w:t>В</w:t>
      </w:r>
      <w:r w:rsidRPr="00053267">
        <w:rPr>
          <w:rFonts w:ascii="Times New Roman" w:eastAsia="Times New Roman" w:hAnsi="Times New Roman" w:cs="Times New Roman"/>
          <w:sz w:val="28"/>
          <w:szCs w:val="28"/>
        </w:rPr>
        <w:t xml:space="preserve"> нарушение п. 8 Порядка составления и утверждения плана финансово-хозяйственной деятельности в Планах ФХД на 2024 год с учетом изменений от 01.07.2024г., от 03.07.2024 г., от 12.07.2024 г., от 06.08.2024 г., от 19.08.2024 г., от 24.08.2024 г. и от 30.09.2024 г. отсутствуют подписи должностных лиц, ответственных за содержащиеся в планах данные.</w:t>
      </w:r>
      <w:proofErr w:type="gramEnd"/>
    </w:p>
    <w:p w:rsidR="00F54093" w:rsidRDefault="00F54093" w:rsidP="00F54093">
      <w:pPr>
        <w:widowControl w:val="0"/>
        <w:autoSpaceDE w:val="0"/>
        <w:autoSpaceDN w:val="0"/>
        <w:adjustRightInd w:val="0"/>
        <w:spacing w:after="0" w:line="240" w:lineRule="atLeast"/>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15. </w:t>
      </w:r>
      <w:proofErr w:type="gramStart"/>
      <w:r w:rsidRPr="00F54093">
        <w:rPr>
          <w:rFonts w:ascii="Times New Roman" w:eastAsia="Calibri" w:hAnsi="Times New Roman" w:cs="Times New Roman"/>
          <w:bCs/>
          <w:sz w:val="28"/>
          <w:szCs w:val="28"/>
        </w:rPr>
        <w:t>Проверкой соблюдения МБУ ДО СШ порядка формирования планов-графиков заку</w:t>
      </w:r>
      <w:r>
        <w:rPr>
          <w:rFonts w:ascii="Times New Roman" w:eastAsia="Calibri" w:hAnsi="Times New Roman" w:cs="Times New Roman"/>
          <w:bCs/>
          <w:sz w:val="28"/>
          <w:szCs w:val="28"/>
        </w:rPr>
        <w:t>пок</w:t>
      </w:r>
      <w:r w:rsidRPr="00F54093">
        <w:rPr>
          <w:rFonts w:ascii="Times New Roman" w:eastAsia="Calibri" w:hAnsi="Times New Roman" w:cs="Times New Roman"/>
          <w:bCs/>
          <w:sz w:val="28"/>
          <w:szCs w:val="28"/>
        </w:rPr>
        <w:t xml:space="preserve"> установлено, что в нарушение п. 2 ч. 8 ст. 16 </w:t>
      </w:r>
      <w:r w:rsidR="0081183B" w:rsidRPr="0081183B">
        <w:rPr>
          <w:rFonts w:ascii="Times New Roman" w:eastAsia="Calibri" w:hAnsi="Times New Roman" w:cs="Times New Roman"/>
          <w:bCs/>
          <w:sz w:val="28"/>
          <w:szCs w:val="28"/>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Закон №44-ФЗ)</w:t>
      </w:r>
      <w:r w:rsidRPr="00F54093">
        <w:rPr>
          <w:rFonts w:ascii="Times New Roman" w:eastAsia="Calibri" w:hAnsi="Times New Roman" w:cs="Times New Roman"/>
          <w:bCs/>
          <w:sz w:val="28"/>
          <w:szCs w:val="28"/>
        </w:rPr>
        <w:t xml:space="preserve"> план-график закупок на 2023 год не приведен учреждением в соответствие с</w:t>
      </w:r>
      <w:r w:rsidRPr="00F54093">
        <w:rPr>
          <w:rFonts w:ascii="Calibri" w:eastAsia="Times New Roman" w:hAnsi="Calibri" w:cs="Times New Roman"/>
          <w:lang w:eastAsia="ru-RU"/>
        </w:rPr>
        <w:t xml:space="preserve"> </w:t>
      </w:r>
      <w:r w:rsidRPr="00F54093">
        <w:rPr>
          <w:rFonts w:ascii="Times New Roman" w:eastAsia="Calibri" w:hAnsi="Times New Roman" w:cs="Times New Roman"/>
          <w:bCs/>
          <w:sz w:val="28"/>
          <w:szCs w:val="28"/>
        </w:rPr>
        <w:t>изменением показателей плана финансово-хозяйственной деятельности учреждения.</w:t>
      </w:r>
      <w:proofErr w:type="gramEnd"/>
    </w:p>
    <w:p w:rsidR="001A26F3" w:rsidRPr="00F54093" w:rsidRDefault="001A26F3" w:rsidP="00F54093">
      <w:pPr>
        <w:widowControl w:val="0"/>
        <w:autoSpaceDE w:val="0"/>
        <w:autoSpaceDN w:val="0"/>
        <w:adjustRightInd w:val="0"/>
        <w:spacing w:after="0" w:line="240" w:lineRule="atLeast"/>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16. В</w:t>
      </w:r>
      <w:r w:rsidRPr="001A26F3">
        <w:rPr>
          <w:rFonts w:ascii="Times New Roman" w:eastAsia="Calibri" w:hAnsi="Times New Roman" w:cs="Times New Roman"/>
          <w:bCs/>
          <w:sz w:val="28"/>
          <w:szCs w:val="28"/>
        </w:rPr>
        <w:t xml:space="preserve"> нарушение ч. 2 ст. 72 Бюджетного кодекса РФ, ч.1 ст. 16 Закона №44-ФЗ МБУ ДО СШ заключены муниципальные контракты и осуществлена закупка товаров, работ и услуг не предусмотренная планом-графиком на общую сумму 40,34 тыс. рублей.</w:t>
      </w:r>
    </w:p>
    <w:p w:rsidR="009E00BD" w:rsidRPr="009E00BD" w:rsidRDefault="009E00BD" w:rsidP="009E00BD">
      <w:pPr>
        <w:widowControl w:val="0"/>
        <w:autoSpaceDE w:val="0"/>
        <w:autoSpaceDN w:val="0"/>
        <w:adjustRightInd w:val="0"/>
        <w:spacing w:after="0" w:line="240" w:lineRule="atLeast"/>
        <w:ind w:firstLine="709"/>
        <w:jc w:val="both"/>
        <w:rPr>
          <w:rFonts w:ascii="Times New Roman" w:eastAsia="Calibri" w:hAnsi="Times New Roman" w:cs="Times New Roman"/>
          <w:bCs/>
          <w:i/>
          <w:sz w:val="28"/>
          <w:szCs w:val="28"/>
        </w:rPr>
      </w:pPr>
      <w:r w:rsidRPr="009E00BD">
        <w:rPr>
          <w:rFonts w:ascii="Times New Roman" w:eastAsia="Calibri" w:hAnsi="Times New Roman" w:cs="Times New Roman"/>
          <w:bCs/>
          <w:i/>
          <w:sz w:val="28"/>
          <w:szCs w:val="28"/>
        </w:rPr>
        <w:t>Контрольно-счетной палатой отмечено, что за 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предусмотрена ответственность в соответствии со ст. 7.30 КоАП РФ.</w:t>
      </w:r>
    </w:p>
    <w:p w:rsidR="00BA3B2E" w:rsidRPr="001A1F21" w:rsidRDefault="009E00BD" w:rsidP="001E1FA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proofErr w:type="gramStart"/>
      <w:r>
        <w:rPr>
          <w:rFonts w:ascii="Times New Roman" w:eastAsia="Times New Roman" w:hAnsi="Times New Roman" w:cs="Times New Roman"/>
          <w:sz w:val="28"/>
          <w:szCs w:val="28"/>
        </w:rPr>
        <w:t>В</w:t>
      </w:r>
      <w:r w:rsidRPr="009E00BD">
        <w:rPr>
          <w:rFonts w:ascii="Times New Roman" w:eastAsia="Times New Roman" w:hAnsi="Times New Roman" w:cs="Times New Roman"/>
          <w:sz w:val="28"/>
          <w:szCs w:val="28"/>
        </w:rPr>
        <w:t xml:space="preserve"> нарушение п. 3 Положения о порядке формирования, утвер</w:t>
      </w:r>
      <w:r w:rsidR="00F768C7">
        <w:rPr>
          <w:rFonts w:ascii="Times New Roman" w:eastAsia="Times New Roman" w:hAnsi="Times New Roman" w:cs="Times New Roman"/>
          <w:sz w:val="28"/>
          <w:szCs w:val="28"/>
        </w:rPr>
        <w:t>ждения планов-графиков закупок</w:t>
      </w:r>
      <w:r w:rsidRPr="009E00BD">
        <w:rPr>
          <w:rFonts w:ascii="Times New Roman" w:eastAsia="Times New Roman" w:hAnsi="Times New Roman" w:cs="Times New Roman"/>
          <w:sz w:val="28"/>
          <w:szCs w:val="28"/>
        </w:rPr>
        <w:t xml:space="preserve">, утвержденного Постановлением Правительства Российской Федерации от 30.09.2019 № 1279, размещенный на официальном сайте МБУ ДО СШ план-график закупок на </w:t>
      </w:r>
      <w:r w:rsidR="00FF26E5">
        <w:rPr>
          <w:rFonts w:ascii="Times New Roman" w:eastAsia="Times New Roman" w:hAnsi="Times New Roman" w:cs="Times New Roman"/>
          <w:sz w:val="28"/>
          <w:szCs w:val="28"/>
        </w:rPr>
        <w:t>2024 год (версия от 18.01.2024)</w:t>
      </w:r>
      <w:r w:rsidRPr="009E00BD">
        <w:rPr>
          <w:rFonts w:ascii="Times New Roman" w:eastAsia="Times New Roman" w:hAnsi="Times New Roman" w:cs="Times New Roman"/>
          <w:sz w:val="28"/>
          <w:szCs w:val="28"/>
        </w:rPr>
        <w:t xml:space="preserve"> подписан цифровой подписью </w:t>
      </w:r>
      <w:proofErr w:type="spellStart"/>
      <w:r w:rsidRPr="009E00BD">
        <w:rPr>
          <w:rFonts w:ascii="Times New Roman" w:eastAsia="Times New Roman" w:hAnsi="Times New Roman" w:cs="Times New Roman"/>
          <w:sz w:val="28"/>
          <w:szCs w:val="28"/>
        </w:rPr>
        <w:t>и.о</w:t>
      </w:r>
      <w:proofErr w:type="spellEnd"/>
      <w:r w:rsidRPr="009E00BD">
        <w:rPr>
          <w:rFonts w:ascii="Times New Roman" w:eastAsia="Times New Roman" w:hAnsi="Times New Roman" w:cs="Times New Roman"/>
          <w:sz w:val="28"/>
          <w:szCs w:val="28"/>
        </w:rPr>
        <w:t>. д</w:t>
      </w:r>
      <w:r w:rsidR="00D960D2">
        <w:rPr>
          <w:rFonts w:ascii="Times New Roman" w:eastAsia="Times New Roman" w:hAnsi="Times New Roman" w:cs="Times New Roman"/>
          <w:sz w:val="28"/>
          <w:szCs w:val="28"/>
        </w:rPr>
        <w:t>иректора учреждения</w:t>
      </w:r>
      <w:r w:rsidRPr="009E00BD">
        <w:rPr>
          <w:rFonts w:ascii="Times New Roman" w:eastAsia="Times New Roman" w:hAnsi="Times New Roman" w:cs="Times New Roman"/>
          <w:sz w:val="28"/>
          <w:szCs w:val="28"/>
        </w:rPr>
        <w:t xml:space="preserve">, </w:t>
      </w:r>
      <w:r w:rsidR="00957B18">
        <w:rPr>
          <w:rFonts w:ascii="Times New Roman" w:eastAsia="Times New Roman" w:hAnsi="Times New Roman" w:cs="Times New Roman"/>
          <w:sz w:val="28"/>
          <w:szCs w:val="28"/>
        </w:rPr>
        <w:t>не являющего</w:t>
      </w:r>
      <w:r w:rsidR="00D960D2" w:rsidRPr="00D960D2">
        <w:rPr>
          <w:rFonts w:ascii="Times New Roman" w:eastAsia="Times New Roman" w:hAnsi="Times New Roman" w:cs="Times New Roman"/>
          <w:sz w:val="28"/>
          <w:szCs w:val="28"/>
        </w:rPr>
        <w:t>ся контрактным управляющим</w:t>
      </w:r>
      <w:r w:rsidR="00957B18">
        <w:rPr>
          <w:rFonts w:ascii="Times New Roman" w:eastAsia="Times New Roman" w:hAnsi="Times New Roman" w:cs="Times New Roman"/>
          <w:sz w:val="28"/>
          <w:szCs w:val="28"/>
        </w:rPr>
        <w:t xml:space="preserve"> и</w:t>
      </w:r>
      <w:r w:rsidR="00957B18" w:rsidRPr="00957B18">
        <w:t xml:space="preserve"> </w:t>
      </w:r>
      <w:r w:rsidR="00957B18" w:rsidRPr="00957B18">
        <w:rPr>
          <w:rFonts w:ascii="Times New Roman" w:eastAsia="Times New Roman" w:hAnsi="Times New Roman" w:cs="Times New Roman"/>
          <w:sz w:val="28"/>
          <w:szCs w:val="28"/>
        </w:rPr>
        <w:t>на момент подписания плана-графика</w:t>
      </w:r>
      <w:r w:rsidR="00957B18">
        <w:rPr>
          <w:rFonts w:ascii="Times New Roman" w:eastAsia="Times New Roman" w:hAnsi="Times New Roman" w:cs="Times New Roman"/>
          <w:sz w:val="28"/>
          <w:szCs w:val="28"/>
        </w:rPr>
        <w:t xml:space="preserve">, </w:t>
      </w:r>
      <w:r w:rsidR="00D960D2" w:rsidRPr="00D960D2">
        <w:rPr>
          <w:rFonts w:ascii="Times New Roman" w:eastAsia="Times New Roman" w:hAnsi="Times New Roman" w:cs="Times New Roman"/>
          <w:sz w:val="28"/>
          <w:szCs w:val="28"/>
        </w:rPr>
        <w:t xml:space="preserve"> </w:t>
      </w:r>
      <w:r w:rsidR="00957B18">
        <w:rPr>
          <w:rFonts w:ascii="Times New Roman" w:eastAsia="Times New Roman" w:hAnsi="Times New Roman" w:cs="Times New Roman"/>
          <w:sz w:val="28"/>
          <w:szCs w:val="28"/>
        </w:rPr>
        <w:t>находящейся в отпуске по уходу за ребенком</w:t>
      </w:r>
      <w:r w:rsidRPr="009E00BD">
        <w:rPr>
          <w:rFonts w:ascii="Times New Roman" w:eastAsia="Times New Roman" w:hAnsi="Times New Roman" w:cs="Times New Roman"/>
          <w:sz w:val="28"/>
          <w:szCs w:val="28"/>
        </w:rPr>
        <w:t>.</w:t>
      </w:r>
      <w:proofErr w:type="gramEnd"/>
    </w:p>
    <w:p w:rsidR="00723DCE" w:rsidRDefault="00E26501" w:rsidP="001E1FA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18. </w:t>
      </w:r>
      <w:proofErr w:type="gramStart"/>
      <w:r w:rsidRPr="00E26501">
        <w:rPr>
          <w:rFonts w:ascii="Times New Roman" w:eastAsia="Times New Roman" w:hAnsi="Times New Roman" w:cs="Times New Roman"/>
          <w:sz w:val="28"/>
          <w:szCs w:val="28"/>
        </w:rPr>
        <w:t xml:space="preserve">В нарушение п. 10 </w:t>
      </w:r>
      <w:r w:rsidR="00915854" w:rsidRPr="00915854">
        <w:rPr>
          <w:rFonts w:ascii="Times New Roman" w:eastAsia="Times New Roman" w:hAnsi="Times New Roman" w:cs="Times New Roman"/>
          <w:color w:val="000000"/>
          <w:sz w:val="28"/>
          <w:szCs w:val="28"/>
          <w:lang w:eastAsia="ru-RU"/>
        </w:rPr>
        <w:t>Федерального закона от 06.12.2011 № 402-ФЗ «О бухгалтерском учете» (далее – Закон № 402-ФЗ)</w:t>
      </w:r>
      <w:r w:rsidRPr="00E26501">
        <w:rPr>
          <w:rFonts w:ascii="Times New Roman" w:eastAsia="Times New Roman" w:hAnsi="Times New Roman" w:cs="Times New Roman"/>
          <w:sz w:val="28"/>
          <w:szCs w:val="28"/>
        </w:rPr>
        <w:t xml:space="preserve">, п. 11 </w:t>
      </w:r>
      <w:r w:rsidR="00915854">
        <w:rPr>
          <w:rFonts w:ascii="Times New Roman" w:eastAsia="Calibri" w:hAnsi="Times New Roman" w:cs="Times New Roman"/>
          <w:spacing w:val="-2"/>
          <w:sz w:val="28"/>
          <w:szCs w:val="28"/>
        </w:rPr>
        <w:t>Инструкции</w:t>
      </w:r>
      <w:r w:rsidR="00915854" w:rsidRPr="00915854">
        <w:rPr>
          <w:rFonts w:ascii="Times New Roman" w:eastAsia="Calibri" w:hAnsi="Times New Roman" w:cs="Times New Roman"/>
          <w:spacing w:val="-2"/>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№157н)</w:t>
      </w:r>
      <w:r w:rsidRPr="00E26501">
        <w:rPr>
          <w:rFonts w:ascii="Times New Roman" w:eastAsia="Times New Roman" w:hAnsi="Times New Roman" w:cs="Times New Roman"/>
          <w:sz w:val="28"/>
          <w:szCs w:val="28"/>
        </w:rPr>
        <w:t>, в проверяемом периоде по истечении</w:t>
      </w:r>
      <w:proofErr w:type="gramEnd"/>
      <w:r w:rsidRPr="00E26501">
        <w:rPr>
          <w:rFonts w:ascii="Times New Roman" w:eastAsia="Times New Roman" w:hAnsi="Times New Roman" w:cs="Times New Roman"/>
          <w:sz w:val="28"/>
          <w:szCs w:val="28"/>
        </w:rPr>
        <w:t xml:space="preserve"> отчетного периода </w:t>
      </w:r>
      <w:r w:rsidR="00F90D36">
        <w:rPr>
          <w:rFonts w:ascii="Times New Roman" w:eastAsia="Times New Roman" w:hAnsi="Times New Roman" w:cs="Times New Roman"/>
          <w:sz w:val="28"/>
          <w:szCs w:val="28"/>
        </w:rPr>
        <w:t>первичные</w:t>
      </w:r>
      <w:r w:rsidRPr="00E26501">
        <w:rPr>
          <w:rFonts w:ascii="Times New Roman" w:eastAsia="Times New Roman" w:hAnsi="Times New Roman" w:cs="Times New Roman"/>
          <w:sz w:val="28"/>
          <w:szCs w:val="28"/>
        </w:rPr>
        <w:t xml:space="preserve"> учетные документы, сформированные на бумажном носителе, относящиеся к регистрам бухгалтерского учета, хронологически  не подобраны и не сброшюрованы.</w:t>
      </w:r>
      <w:r w:rsidR="00A91E14">
        <w:rPr>
          <w:rFonts w:ascii="Times New Roman" w:eastAsia="Times New Roman" w:hAnsi="Times New Roman" w:cs="Times New Roman"/>
          <w:sz w:val="28"/>
          <w:szCs w:val="28"/>
        </w:rPr>
        <w:t xml:space="preserve"> Кроме того, установлены случаи отсутствия в учреждении регистров бухгалтерского учета.</w:t>
      </w:r>
    </w:p>
    <w:p w:rsidR="00746B93" w:rsidRPr="006D37E8" w:rsidRDefault="00723DCE" w:rsidP="006D37E8">
      <w:pPr>
        <w:spacing w:after="0" w:line="240" w:lineRule="auto"/>
        <w:ind w:firstLine="851"/>
        <w:jc w:val="both"/>
        <w:rPr>
          <w:rFonts w:ascii="Times New Roman" w:eastAsia="Times New Roman" w:hAnsi="Times New Roman" w:cs="Times New Roman"/>
          <w:i/>
          <w:sz w:val="28"/>
          <w:szCs w:val="28"/>
        </w:rPr>
      </w:pPr>
      <w:r w:rsidRPr="00723DCE">
        <w:rPr>
          <w:rFonts w:ascii="Times New Roman" w:eastAsia="Times New Roman" w:hAnsi="Times New Roman" w:cs="Times New Roman"/>
          <w:i/>
          <w:sz w:val="28"/>
          <w:szCs w:val="28"/>
        </w:rPr>
        <w:t>При этом</w:t>
      </w:r>
      <w:proofErr w:type="gramStart"/>
      <w:r w:rsidR="00F90D36">
        <w:rPr>
          <w:rFonts w:ascii="Times New Roman" w:eastAsia="Times New Roman" w:hAnsi="Times New Roman" w:cs="Times New Roman"/>
          <w:i/>
          <w:sz w:val="28"/>
          <w:szCs w:val="28"/>
        </w:rPr>
        <w:t>,</w:t>
      </w:r>
      <w:proofErr w:type="gramEnd"/>
      <w:r w:rsidRPr="00723DCE">
        <w:rPr>
          <w:rFonts w:ascii="Times New Roman" w:eastAsia="Times New Roman" w:hAnsi="Times New Roman" w:cs="Times New Roman"/>
          <w:i/>
          <w:sz w:val="28"/>
          <w:szCs w:val="28"/>
        </w:rPr>
        <w:t xml:space="preserve"> Контрольно-счетной палатой отмечено, что в соответствии </w:t>
      </w:r>
      <w:proofErr w:type="spellStart"/>
      <w:r w:rsidRPr="00723DCE">
        <w:rPr>
          <w:rFonts w:ascii="Times New Roman" w:eastAsia="Times New Roman" w:hAnsi="Times New Roman" w:cs="Times New Roman"/>
          <w:i/>
          <w:sz w:val="28"/>
          <w:szCs w:val="28"/>
        </w:rPr>
        <w:t>пп</w:t>
      </w:r>
      <w:proofErr w:type="spellEnd"/>
      <w:r w:rsidRPr="00723DCE">
        <w:rPr>
          <w:rFonts w:ascii="Times New Roman" w:eastAsia="Times New Roman" w:hAnsi="Times New Roman" w:cs="Times New Roman"/>
          <w:i/>
          <w:sz w:val="28"/>
          <w:szCs w:val="28"/>
        </w:rPr>
        <w:t>. 7 п. 4 примечаний к ст. 15.15.6 КоАП РФ, отсутствие первичных учетных документов и  регистров бухгалтерского учета является грубым нарушением требований к бюджетному (бухгалтерскому) учету за которое предусмотрена административная ответственность в соответст</w:t>
      </w:r>
      <w:r w:rsidR="00B153C4">
        <w:rPr>
          <w:rFonts w:ascii="Times New Roman" w:eastAsia="Times New Roman" w:hAnsi="Times New Roman" w:cs="Times New Roman"/>
          <w:i/>
          <w:sz w:val="28"/>
          <w:szCs w:val="28"/>
        </w:rPr>
        <w:t>вии с ч. 4 ст. 15.15.6 КоАП РФ.</w:t>
      </w:r>
      <w:r w:rsidR="00E26501" w:rsidRPr="00E26501">
        <w:rPr>
          <w:rFonts w:ascii="Times New Roman" w:eastAsia="Times New Roman" w:hAnsi="Times New Roman" w:cs="Times New Roman"/>
          <w:sz w:val="28"/>
          <w:szCs w:val="28"/>
        </w:rPr>
        <w:t xml:space="preserve"> </w:t>
      </w:r>
    </w:p>
    <w:p w:rsidR="00EF4EB4" w:rsidRPr="00EF4EB4" w:rsidRDefault="00EF4EB4" w:rsidP="00EF4EB4">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D65549">
        <w:rPr>
          <w:rFonts w:ascii="Times New Roman" w:hAnsi="Times New Roman" w:cs="Times New Roman"/>
          <w:sz w:val="28"/>
          <w:szCs w:val="28"/>
        </w:rPr>
        <w:t xml:space="preserve"> </w:t>
      </w:r>
      <w:r w:rsidR="006D37E8">
        <w:rPr>
          <w:rFonts w:ascii="Times New Roman" w:hAnsi="Times New Roman" w:cs="Times New Roman"/>
          <w:sz w:val="28"/>
          <w:szCs w:val="28"/>
        </w:rPr>
        <w:t>19</w:t>
      </w:r>
      <w:r>
        <w:rPr>
          <w:rFonts w:ascii="Times New Roman" w:hAnsi="Times New Roman" w:cs="Times New Roman"/>
          <w:sz w:val="28"/>
          <w:szCs w:val="28"/>
        </w:rPr>
        <w:t xml:space="preserve">. </w:t>
      </w:r>
      <w:r w:rsidRPr="00EF4EB4">
        <w:rPr>
          <w:rFonts w:ascii="Times New Roman" w:eastAsia="Times New Roman" w:hAnsi="Times New Roman" w:cs="Times New Roman"/>
          <w:sz w:val="28"/>
          <w:szCs w:val="28"/>
        </w:rPr>
        <w:t>При проверке правильности и своевременности заключения трудовых договоров и дополнительных соглашений к ним</w:t>
      </w:r>
      <w:r>
        <w:rPr>
          <w:rFonts w:ascii="Times New Roman" w:eastAsia="Times New Roman" w:hAnsi="Times New Roman" w:cs="Times New Roman"/>
          <w:sz w:val="28"/>
          <w:szCs w:val="28"/>
        </w:rPr>
        <w:t xml:space="preserve"> </w:t>
      </w:r>
      <w:r w:rsidR="00154840">
        <w:rPr>
          <w:rFonts w:ascii="Times New Roman" w:eastAsia="Times New Roman" w:hAnsi="Times New Roman" w:cs="Times New Roman"/>
          <w:sz w:val="28"/>
          <w:szCs w:val="28"/>
        </w:rPr>
        <w:t>установлено, что в нарушение</w:t>
      </w:r>
      <w:r w:rsidR="00E85CB4" w:rsidRPr="00E85CB4">
        <w:t xml:space="preserve"> </w:t>
      </w:r>
      <w:r w:rsidR="00E85CB4" w:rsidRPr="00E85CB4">
        <w:rPr>
          <w:rFonts w:ascii="Times New Roman" w:eastAsia="Times New Roman" w:hAnsi="Times New Roman" w:cs="Times New Roman"/>
          <w:sz w:val="28"/>
          <w:szCs w:val="28"/>
        </w:rPr>
        <w:t>ст. 72 ТК РФ</w:t>
      </w:r>
      <w:r w:rsidR="00154840">
        <w:rPr>
          <w:rFonts w:ascii="Times New Roman" w:eastAsia="Times New Roman" w:hAnsi="Times New Roman" w:cs="Times New Roman"/>
          <w:sz w:val="28"/>
          <w:szCs w:val="28"/>
        </w:rPr>
        <w:t xml:space="preserve"> при</w:t>
      </w:r>
      <w:r w:rsidR="00154840" w:rsidRPr="00154840">
        <w:t xml:space="preserve"> </w:t>
      </w:r>
      <w:r w:rsidR="00B83C0E">
        <w:rPr>
          <w:rFonts w:ascii="Times New Roman" w:eastAsia="Times New Roman" w:hAnsi="Times New Roman" w:cs="Times New Roman"/>
          <w:sz w:val="28"/>
          <w:szCs w:val="28"/>
        </w:rPr>
        <w:t>изменении</w:t>
      </w:r>
      <w:r w:rsidR="00154840" w:rsidRPr="00154840">
        <w:rPr>
          <w:rFonts w:ascii="Times New Roman" w:eastAsia="Times New Roman" w:hAnsi="Times New Roman" w:cs="Times New Roman"/>
          <w:sz w:val="28"/>
          <w:szCs w:val="28"/>
        </w:rPr>
        <w:t xml:space="preserve"> определенных сторонами условий трудового договора</w:t>
      </w:r>
      <w:r w:rsidR="00E85CB4" w:rsidRPr="00E85CB4">
        <w:rPr>
          <w:rFonts w:ascii="Times New Roman" w:eastAsia="Times New Roman" w:hAnsi="Times New Roman" w:cs="Times New Roman"/>
          <w:sz w:val="28"/>
          <w:szCs w:val="28"/>
        </w:rPr>
        <w:t xml:space="preserve"> </w:t>
      </w:r>
      <w:r w:rsidRPr="00EF4EB4">
        <w:rPr>
          <w:rFonts w:ascii="Times New Roman" w:eastAsia="Times New Roman" w:hAnsi="Times New Roman" w:cs="Times New Roman"/>
          <w:sz w:val="28"/>
          <w:szCs w:val="28"/>
        </w:rPr>
        <w:t>рудовые договора в 2</w:t>
      </w:r>
      <w:r w:rsidR="00B83C0E">
        <w:rPr>
          <w:rFonts w:ascii="Times New Roman" w:eastAsia="Times New Roman" w:hAnsi="Times New Roman" w:cs="Times New Roman"/>
          <w:sz w:val="28"/>
          <w:szCs w:val="28"/>
        </w:rPr>
        <w:t>024 году изменения не вносились.</w:t>
      </w:r>
      <w:r w:rsidRPr="00EF4EB4">
        <w:rPr>
          <w:rFonts w:ascii="Times New Roman" w:eastAsia="Times New Roman" w:hAnsi="Times New Roman" w:cs="Times New Roman"/>
          <w:sz w:val="28"/>
          <w:szCs w:val="28"/>
        </w:rPr>
        <w:t xml:space="preserve"> </w:t>
      </w:r>
    </w:p>
    <w:p w:rsidR="00EF4EB4" w:rsidRDefault="00D65549" w:rsidP="004E6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20</w:t>
      </w:r>
      <w:r w:rsidR="00256080">
        <w:rPr>
          <w:rFonts w:ascii="Times New Roman" w:hAnsi="Times New Roman" w:cs="Times New Roman"/>
          <w:sz w:val="28"/>
          <w:szCs w:val="28"/>
        </w:rPr>
        <w:t xml:space="preserve">. </w:t>
      </w:r>
      <w:r w:rsidR="00256080" w:rsidRPr="00256080">
        <w:rPr>
          <w:rFonts w:ascii="Times New Roman" w:hAnsi="Times New Roman" w:cs="Times New Roman"/>
          <w:sz w:val="28"/>
          <w:szCs w:val="28"/>
        </w:rPr>
        <w:t>В нарушение требований Единой учетной политики, утвержденной приказом директора МКУ «Учетный центр» от 30.12.2019 года №58-УП (далее – Учетная политика) штатные расписания учреждения в проверяемом периоде составлены не по утвержденной форме. Кроме того, приказы об утверждении штатных расписаний МБУ ДО СШ</w:t>
      </w:r>
      <w:r w:rsidR="005621FC">
        <w:rPr>
          <w:rFonts w:ascii="Times New Roman" w:hAnsi="Times New Roman" w:cs="Times New Roman"/>
          <w:sz w:val="28"/>
          <w:szCs w:val="28"/>
        </w:rPr>
        <w:t xml:space="preserve"> к проверке</w:t>
      </w:r>
      <w:r w:rsidR="00256080" w:rsidRPr="00256080">
        <w:rPr>
          <w:rFonts w:ascii="Times New Roman" w:hAnsi="Times New Roman" w:cs="Times New Roman"/>
          <w:sz w:val="28"/>
          <w:szCs w:val="28"/>
        </w:rPr>
        <w:t xml:space="preserve"> не представлены.</w:t>
      </w:r>
    </w:p>
    <w:p w:rsidR="00F368E4" w:rsidRDefault="00D65549" w:rsidP="00F36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21</w:t>
      </w:r>
      <w:r w:rsidR="008C2A6E">
        <w:rPr>
          <w:rFonts w:ascii="Times New Roman" w:hAnsi="Times New Roman" w:cs="Times New Roman"/>
          <w:sz w:val="28"/>
          <w:szCs w:val="28"/>
        </w:rPr>
        <w:t xml:space="preserve">. </w:t>
      </w:r>
      <w:r w:rsidR="00A8491F">
        <w:rPr>
          <w:rFonts w:ascii="Times New Roman" w:hAnsi="Times New Roman" w:cs="Times New Roman"/>
          <w:sz w:val="28"/>
          <w:szCs w:val="28"/>
        </w:rPr>
        <w:t xml:space="preserve">Размер </w:t>
      </w:r>
      <w:r w:rsidR="00D819DF" w:rsidRPr="00D819DF">
        <w:rPr>
          <w:rFonts w:ascii="Times New Roman" w:hAnsi="Times New Roman" w:cs="Times New Roman"/>
          <w:sz w:val="28"/>
          <w:szCs w:val="28"/>
        </w:rPr>
        <w:t>выплат стимулирующего характера за наличие квалификационной категории: 1 квалификационной категории – 10%, высшей квалификационной категории – 15%</w:t>
      </w:r>
      <w:r w:rsidR="00D819DF">
        <w:rPr>
          <w:rFonts w:ascii="Times New Roman" w:hAnsi="Times New Roman" w:cs="Times New Roman"/>
          <w:sz w:val="28"/>
          <w:szCs w:val="28"/>
        </w:rPr>
        <w:t xml:space="preserve">, </w:t>
      </w:r>
      <w:r w:rsidR="00A8491F">
        <w:rPr>
          <w:rFonts w:ascii="Times New Roman" w:hAnsi="Times New Roman" w:cs="Times New Roman"/>
          <w:sz w:val="28"/>
          <w:szCs w:val="28"/>
        </w:rPr>
        <w:t>п</w:t>
      </w:r>
      <w:r w:rsidR="006447FD" w:rsidRPr="006447FD">
        <w:rPr>
          <w:rFonts w:ascii="Times New Roman" w:hAnsi="Times New Roman" w:cs="Times New Roman"/>
          <w:sz w:val="28"/>
          <w:szCs w:val="28"/>
        </w:rPr>
        <w:t>р</w:t>
      </w:r>
      <w:bookmarkStart w:id="3" w:name="_GoBack"/>
      <w:bookmarkEnd w:id="3"/>
      <w:r w:rsidR="006447FD" w:rsidRPr="006447FD">
        <w:rPr>
          <w:rFonts w:ascii="Times New Roman" w:hAnsi="Times New Roman" w:cs="Times New Roman"/>
          <w:sz w:val="28"/>
          <w:szCs w:val="28"/>
        </w:rPr>
        <w:t>едусмотрен</w:t>
      </w:r>
      <w:r w:rsidR="006447FD">
        <w:rPr>
          <w:rFonts w:ascii="Times New Roman" w:hAnsi="Times New Roman" w:cs="Times New Roman"/>
          <w:sz w:val="28"/>
          <w:szCs w:val="28"/>
        </w:rPr>
        <w:t>н</w:t>
      </w:r>
      <w:r w:rsidR="006447FD" w:rsidRPr="006447FD">
        <w:rPr>
          <w:rFonts w:ascii="Times New Roman" w:hAnsi="Times New Roman" w:cs="Times New Roman"/>
          <w:sz w:val="28"/>
          <w:szCs w:val="28"/>
        </w:rPr>
        <w:t>ы</w:t>
      </w:r>
      <w:r w:rsidR="00A8491F">
        <w:rPr>
          <w:rFonts w:ascii="Times New Roman" w:hAnsi="Times New Roman" w:cs="Times New Roman"/>
          <w:sz w:val="28"/>
          <w:szCs w:val="28"/>
        </w:rPr>
        <w:t>х</w:t>
      </w:r>
      <w:r w:rsidR="006447FD" w:rsidRPr="006447FD">
        <w:rPr>
          <w:rFonts w:ascii="Times New Roman" w:hAnsi="Times New Roman" w:cs="Times New Roman"/>
          <w:sz w:val="28"/>
          <w:szCs w:val="28"/>
        </w:rPr>
        <w:t xml:space="preserve"> </w:t>
      </w:r>
      <w:r w:rsidR="008C2A6E" w:rsidRPr="008C2A6E">
        <w:rPr>
          <w:rFonts w:ascii="Times New Roman" w:hAnsi="Times New Roman" w:cs="Times New Roman"/>
          <w:sz w:val="28"/>
          <w:szCs w:val="28"/>
        </w:rPr>
        <w:t>в Полож</w:t>
      </w:r>
      <w:r w:rsidR="009E4ABF">
        <w:rPr>
          <w:rFonts w:ascii="Times New Roman" w:hAnsi="Times New Roman" w:cs="Times New Roman"/>
          <w:sz w:val="28"/>
          <w:szCs w:val="28"/>
        </w:rPr>
        <w:t>ение</w:t>
      </w:r>
      <w:r w:rsidR="008C2A6E" w:rsidRPr="008C2A6E">
        <w:rPr>
          <w:rFonts w:ascii="Times New Roman" w:hAnsi="Times New Roman" w:cs="Times New Roman"/>
          <w:sz w:val="28"/>
          <w:szCs w:val="28"/>
        </w:rPr>
        <w:t xml:space="preserve"> по оплате труда </w:t>
      </w:r>
      <w:r w:rsidR="009E4ABF" w:rsidRPr="009E4ABF">
        <w:rPr>
          <w:rFonts w:ascii="Times New Roman" w:hAnsi="Times New Roman" w:cs="Times New Roman"/>
          <w:sz w:val="28"/>
          <w:szCs w:val="28"/>
        </w:rPr>
        <w:t xml:space="preserve">работников </w:t>
      </w:r>
      <w:r w:rsidR="00154B8C" w:rsidRPr="0033685E">
        <w:rPr>
          <w:rFonts w:ascii="Times New Roman" w:hAnsi="Times New Roman" w:cs="Times New Roman"/>
          <w:sz w:val="28"/>
          <w:szCs w:val="28"/>
        </w:rPr>
        <w:t>МБУ ДО СШ</w:t>
      </w:r>
      <w:r w:rsidR="009E4ABF" w:rsidRPr="009E4ABF">
        <w:rPr>
          <w:rFonts w:ascii="Times New Roman" w:hAnsi="Times New Roman" w:cs="Times New Roman"/>
          <w:sz w:val="28"/>
          <w:szCs w:val="28"/>
        </w:rPr>
        <w:t xml:space="preserve"> от 01.09.2023 года (далее – Положение об оплате труда</w:t>
      </w:r>
      <w:r w:rsidR="0033685E" w:rsidRPr="0033685E">
        <w:t xml:space="preserve"> </w:t>
      </w:r>
      <w:r w:rsidR="0033685E" w:rsidRPr="0033685E">
        <w:rPr>
          <w:rFonts w:ascii="Times New Roman" w:hAnsi="Times New Roman" w:cs="Times New Roman"/>
          <w:sz w:val="28"/>
          <w:szCs w:val="28"/>
        </w:rPr>
        <w:t>МБУ ДО СШ</w:t>
      </w:r>
      <w:r w:rsidR="009E4ABF" w:rsidRPr="009E4ABF">
        <w:rPr>
          <w:rFonts w:ascii="Times New Roman" w:hAnsi="Times New Roman" w:cs="Times New Roman"/>
          <w:sz w:val="28"/>
          <w:szCs w:val="28"/>
        </w:rPr>
        <w:t>)</w:t>
      </w:r>
      <w:r w:rsidR="008C2A6E" w:rsidRPr="008C2A6E">
        <w:rPr>
          <w:rFonts w:ascii="Times New Roman" w:hAnsi="Times New Roman" w:cs="Times New Roman"/>
          <w:sz w:val="28"/>
          <w:szCs w:val="28"/>
        </w:rPr>
        <w:t xml:space="preserve">, </w:t>
      </w:r>
      <w:r w:rsidR="00F174B2">
        <w:rPr>
          <w:rFonts w:ascii="Times New Roman" w:hAnsi="Times New Roman" w:cs="Times New Roman"/>
          <w:sz w:val="28"/>
          <w:szCs w:val="28"/>
        </w:rPr>
        <w:t>не соответствуют</w:t>
      </w:r>
      <w:r w:rsidR="008C2A6E" w:rsidRPr="008C2A6E">
        <w:rPr>
          <w:rFonts w:ascii="Times New Roman" w:hAnsi="Times New Roman" w:cs="Times New Roman"/>
          <w:sz w:val="28"/>
          <w:szCs w:val="28"/>
        </w:rPr>
        <w:t xml:space="preserve"> </w:t>
      </w:r>
      <w:r w:rsidR="00A8491F">
        <w:rPr>
          <w:rFonts w:ascii="Times New Roman" w:hAnsi="Times New Roman" w:cs="Times New Roman"/>
          <w:sz w:val="28"/>
          <w:szCs w:val="28"/>
        </w:rPr>
        <w:t>размеру выплат, установленных</w:t>
      </w:r>
      <w:r w:rsidR="006447FD" w:rsidRPr="006447FD">
        <w:rPr>
          <w:rFonts w:ascii="Times New Roman" w:hAnsi="Times New Roman" w:cs="Times New Roman"/>
          <w:sz w:val="28"/>
          <w:szCs w:val="28"/>
        </w:rPr>
        <w:t xml:space="preserve"> </w:t>
      </w:r>
      <w:proofErr w:type="spellStart"/>
      <w:r w:rsidR="00B75256" w:rsidRPr="00B75256">
        <w:rPr>
          <w:rFonts w:ascii="Times New Roman" w:hAnsi="Times New Roman" w:cs="Times New Roman"/>
          <w:sz w:val="28"/>
          <w:szCs w:val="28"/>
        </w:rPr>
        <w:t>п</w:t>
      </w:r>
      <w:proofErr w:type="gramStart"/>
      <w:r w:rsidR="00B75256" w:rsidRPr="00B75256">
        <w:rPr>
          <w:rFonts w:ascii="Times New Roman" w:hAnsi="Times New Roman" w:cs="Times New Roman"/>
          <w:sz w:val="28"/>
          <w:szCs w:val="28"/>
        </w:rPr>
        <w:t>.п</w:t>
      </w:r>
      <w:proofErr w:type="spellEnd"/>
      <w:proofErr w:type="gramEnd"/>
      <w:r w:rsidR="00B75256" w:rsidRPr="00B75256">
        <w:rPr>
          <w:rFonts w:ascii="Times New Roman" w:hAnsi="Times New Roman" w:cs="Times New Roman"/>
          <w:sz w:val="28"/>
          <w:szCs w:val="28"/>
        </w:rPr>
        <w:t xml:space="preserve"> 4.2.2.2. </w:t>
      </w:r>
      <w:r w:rsidR="008C2A6E" w:rsidRPr="008C2A6E">
        <w:rPr>
          <w:rFonts w:ascii="Times New Roman" w:hAnsi="Times New Roman" w:cs="Times New Roman"/>
          <w:sz w:val="28"/>
          <w:szCs w:val="28"/>
        </w:rPr>
        <w:t>п. IV Примерного положения об оплате труда работников муниципальных учреждений образования Александровского муниципальн</w:t>
      </w:r>
      <w:r w:rsidR="0098285C">
        <w:rPr>
          <w:rFonts w:ascii="Times New Roman" w:hAnsi="Times New Roman" w:cs="Times New Roman"/>
          <w:sz w:val="28"/>
          <w:szCs w:val="28"/>
        </w:rPr>
        <w:t>ого округа Ставропольского края,</w:t>
      </w:r>
      <w:r w:rsidR="0098285C" w:rsidRPr="0098285C">
        <w:t xml:space="preserve"> </w:t>
      </w:r>
      <w:r w:rsidR="00D819DF">
        <w:rPr>
          <w:rFonts w:ascii="Times New Roman" w:hAnsi="Times New Roman" w:cs="Times New Roman"/>
          <w:sz w:val="28"/>
          <w:szCs w:val="28"/>
        </w:rPr>
        <w:t>утвержденного</w:t>
      </w:r>
      <w:r w:rsidR="0098285C" w:rsidRPr="0098285C">
        <w:rPr>
          <w:rFonts w:ascii="Times New Roman" w:hAnsi="Times New Roman" w:cs="Times New Roman"/>
          <w:sz w:val="28"/>
          <w:szCs w:val="28"/>
        </w:rPr>
        <w:t xml:space="preserve"> приказом </w:t>
      </w:r>
      <w:r w:rsidR="0098285C">
        <w:rPr>
          <w:rFonts w:ascii="Times New Roman" w:hAnsi="Times New Roman" w:cs="Times New Roman"/>
          <w:sz w:val="28"/>
          <w:szCs w:val="28"/>
        </w:rPr>
        <w:t>о</w:t>
      </w:r>
      <w:r w:rsidR="0098285C" w:rsidRPr="0098285C">
        <w:rPr>
          <w:rFonts w:ascii="Times New Roman" w:hAnsi="Times New Roman" w:cs="Times New Roman"/>
          <w:sz w:val="28"/>
          <w:szCs w:val="28"/>
        </w:rPr>
        <w:t>тдела образования администрации округа от 31 октября 2023г. № 437-о.</w:t>
      </w:r>
      <w:r w:rsidR="008D4BA2" w:rsidRPr="008D4BA2">
        <w:t xml:space="preserve"> </w:t>
      </w:r>
      <w:r w:rsidR="008D4BA2" w:rsidRPr="008D4BA2">
        <w:rPr>
          <w:rFonts w:ascii="Times New Roman" w:hAnsi="Times New Roman" w:cs="Times New Roman"/>
          <w:sz w:val="28"/>
          <w:szCs w:val="28"/>
        </w:rPr>
        <w:t xml:space="preserve">В </w:t>
      </w:r>
      <w:r w:rsidR="008D4BA2">
        <w:rPr>
          <w:rFonts w:ascii="Times New Roman" w:hAnsi="Times New Roman" w:cs="Times New Roman"/>
          <w:sz w:val="28"/>
          <w:szCs w:val="28"/>
        </w:rPr>
        <w:t>результате чего</w:t>
      </w:r>
      <w:r w:rsidR="0006703C">
        <w:rPr>
          <w:rFonts w:ascii="Times New Roman" w:hAnsi="Times New Roman" w:cs="Times New Roman"/>
          <w:sz w:val="28"/>
          <w:szCs w:val="28"/>
        </w:rPr>
        <w:t>,</w:t>
      </w:r>
      <w:r w:rsidR="008D4BA2" w:rsidRPr="008D4BA2">
        <w:rPr>
          <w:rFonts w:ascii="Times New Roman" w:hAnsi="Times New Roman" w:cs="Times New Roman"/>
          <w:sz w:val="28"/>
          <w:szCs w:val="28"/>
        </w:rPr>
        <w:t xml:space="preserve"> выявлены нарушения при начислении заработной платы </w:t>
      </w:r>
      <w:r w:rsidR="00F368E4" w:rsidRPr="00F368E4">
        <w:rPr>
          <w:rFonts w:ascii="Times New Roman" w:hAnsi="Times New Roman" w:cs="Times New Roman"/>
          <w:sz w:val="28"/>
          <w:szCs w:val="28"/>
        </w:rPr>
        <w:t>тренерам-преподавателям</w:t>
      </w:r>
      <w:r w:rsidR="008D4BA2" w:rsidRPr="008D4BA2">
        <w:rPr>
          <w:rFonts w:ascii="Times New Roman" w:hAnsi="Times New Roman" w:cs="Times New Roman"/>
          <w:sz w:val="28"/>
          <w:szCs w:val="28"/>
        </w:rPr>
        <w:t xml:space="preserve"> за период с 01.09.2023 года по 30.09.2024 года</w:t>
      </w:r>
      <w:r w:rsidR="00F368E4">
        <w:rPr>
          <w:rFonts w:ascii="Times New Roman" w:hAnsi="Times New Roman" w:cs="Times New Roman"/>
          <w:sz w:val="28"/>
          <w:szCs w:val="28"/>
        </w:rPr>
        <w:t>.</w:t>
      </w:r>
    </w:p>
    <w:p w:rsidR="00C60F75" w:rsidRDefault="00D65549" w:rsidP="00F36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22</w:t>
      </w:r>
      <w:r w:rsidR="005149AF">
        <w:rPr>
          <w:rFonts w:ascii="Times New Roman" w:hAnsi="Times New Roman" w:cs="Times New Roman"/>
          <w:sz w:val="28"/>
          <w:szCs w:val="28"/>
        </w:rPr>
        <w:t>. Размер стимулирующей</w:t>
      </w:r>
      <w:r w:rsidR="00867A95" w:rsidRPr="00867A95">
        <w:t xml:space="preserve"> </w:t>
      </w:r>
      <w:r w:rsidR="00867A95">
        <w:rPr>
          <w:rFonts w:ascii="Times New Roman" w:hAnsi="Times New Roman" w:cs="Times New Roman"/>
          <w:sz w:val="28"/>
          <w:szCs w:val="28"/>
        </w:rPr>
        <w:t>выплаты</w:t>
      </w:r>
      <w:r w:rsidR="00867A95" w:rsidRPr="00867A95">
        <w:rPr>
          <w:rFonts w:ascii="Times New Roman" w:hAnsi="Times New Roman" w:cs="Times New Roman"/>
          <w:sz w:val="28"/>
          <w:szCs w:val="28"/>
        </w:rPr>
        <w:t xml:space="preserve"> за почетное звание (нагрудный знак)</w:t>
      </w:r>
      <w:r w:rsidR="00312CFC">
        <w:rPr>
          <w:rFonts w:ascii="Times New Roman" w:hAnsi="Times New Roman" w:cs="Times New Roman"/>
          <w:sz w:val="28"/>
          <w:szCs w:val="28"/>
        </w:rPr>
        <w:t>,</w:t>
      </w:r>
      <w:r w:rsidR="00867A95">
        <w:rPr>
          <w:rFonts w:ascii="Times New Roman" w:hAnsi="Times New Roman" w:cs="Times New Roman"/>
          <w:sz w:val="28"/>
          <w:szCs w:val="28"/>
        </w:rPr>
        <w:t xml:space="preserve"> установленный</w:t>
      </w:r>
      <w:r w:rsidR="00C87D1A">
        <w:rPr>
          <w:rFonts w:ascii="Times New Roman" w:hAnsi="Times New Roman" w:cs="Times New Roman"/>
          <w:sz w:val="28"/>
          <w:szCs w:val="28"/>
        </w:rPr>
        <w:t xml:space="preserve"> двум</w:t>
      </w:r>
      <w:r w:rsidR="00867A95">
        <w:rPr>
          <w:rFonts w:ascii="Times New Roman" w:hAnsi="Times New Roman" w:cs="Times New Roman"/>
          <w:sz w:val="28"/>
          <w:szCs w:val="28"/>
        </w:rPr>
        <w:t xml:space="preserve"> старшим</w:t>
      </w:r>
      <w:r w:rsidR="00867A95" w:rsidRPr="00867A95">
        <w:rPr>
          <w:rFonts w:ascii="Times New Roman" w:hAnsi="Times New Roman" w:cs="Times New Roman"/>
          <w:sz w:val="28"/>
          <w:szCs w:val="28"/>
        </w:rPr>
        <w:t xml:space="preserve"> тр</w:t>
      </w:r>
      <w:r w:rsidR="00867A95">
        <w:rPr>
          <w:rFonts w:ascii="Times New Roman" w:hAnsi="Times New Roman" w:cs="Times New Roman"/>
          <w:sz w:val="28"/>
          <w:szCs w:val="28"/>
        </w:rPr>
        <w:t>енерам-преподавателям</w:t>
      </w:r>
      <w:r w:rsidR="00867A95" w:rsidRPr="00867A95">
        <w:rPr>
          <w:rFonts w:ascii="Times New Roman" w:hAnsi="Times New Roman" w:cs="Times New Roman"/>
          <w:sz w:val="28"/>
          <w:szCs w:val="28"/>
        </w:rPr>
        <w:t xml:space="preserve"> </w:t>
      </w:r>
      <w:r w:rsidR="00867A95">
        <w:rPr>
          <w:rFonts w:ascii="Times New Roman" w:hAnsi="Times New Roman" w:cs="Times New Roman"/>
          <w:sz w:val="28"/>
          <w:szCs w:val="28"/>
        </w:rPr>
        <w:t>в</w:t>
      </w:r>
      <w:r w:rsidR="00691EB7" w:rsidRPr="00691EB7">
        <w:rPr>
          <w:rFonts w:ascii="Times New Roman" w:hAnsi="Times New Roman" w:cs="Times New Roman"/>
          <w:sz w:val="28"/>
          <w:szCs w:val="28"/>
        </w:rPr>
        <w:t xml:space="preserve"> период с 01.09.2023 по 30.09.2024 года</w:t>
      </w:r>
      <w:r w:rsidR="00312CFC">
        <w:rPr>
          <w:rFonts w:ascii="Times New Roman" w:hAnsi="Times New Roman" w:cs="Times New Roman"/>
          <w:sz w:val="28"/>
          <w:szCs w:val="28"/>
        </w:rPr>
        <w:t>,</w:t>
      </w:r>
      <w:r w:rsidR="00691EB7" w:rsidRPr="00691EB7">
        <w:rPr>
          <w:rFonts w:ascii="Times New Roman" w:hAnsi="Times New Roman" w:cs="Times New Roman"/>
          <w:sz w:val="28"/>
          <w:szCs w:val="28"/>
        </w:rPr>
        <w:t xml:space="preserve"> </w:t>
      </w:r>
      <w:r w:rsidR="00C87D1A">
        <w:rPr>
          <w:rFonts w:ascii="Times New Roman" w:hAnsi="Times New Roman" w:cs="Times New Roman"/>
          <w:sz w:val="28"/>
          <w:szCs w:val="28"/>
        </w:rPr>
        <w:t xml:space="preserve">не соответствует размеру </w:t>
      </w:r>
      <w:r w:rsidR="00377031">
        <w:rPr>
          <w:rFonts w:ascii="Times New Roman" w:hAnsi="Times New Roman" w:cs="Times New Roman"/>
          <w:sz w:val="28"/>
          <w:szCs w:val="28"/>
        </w:rPr>
        <w:t>указанной стимулирующей выплаты</w:t>
      </w:r>
      <w:r w:rsidR="00780D8F">
        <w:rPr>
          <w:rFonts w:ascii="Times New Roman" w:hAnsi="Times New Roman" w:cs="Times New Roman"/>
          <w:sz w:val="28"/>
          <w:szCs w:val="28"/>
        </w:rPr>
        <w:t>, установленному</w:t>
      </w:r>
      <w:r w:rsidR="00C60F75" w:rsidRPr="00C60F75">
        <w:t xml:space="preserve"> </w:t>
      </w:r>
      <w:r w:rsidR="00C60F75">
        <w:rPr>
          <w:rFonts w:ascii="Times New Roman" w:hAnsi="Times New Roman" w:cs="Times New Roman"/>
          <w:sz w:val="28"/>
          <w:szCs w:val="28"/>
        </w:rPr>
        <w:t>Положением</w:t>
      </w:r>
      <w:r w:rsidR="00C60F75" w:rsidRPr="00C60F75">
        <w:rPr>
          <w:rFonts w:ascii="Times New Roman" w:hAnsi="Times New Roman" w:cs="Times New Roman"/>
          <w:sz w:val="28"/>
          <w:szCs w:val="28"/>
        </w:rPr>
        <w:t xml:space="preserve"> по оплате труда МБУ ДО СШ</w:t>
      </w:r>
      <w:r w:rsidR="00C60F75">
        <w:rPr>
          <w:rFonts w:ascii="Times New Roman" w:hAnsi="Times New Roman" w:cs="Times New Roman"/>
          <w:sz w:val="28"/>
          <w:szCs w:val="28"/>
        </w:rPr>
        <w:t>.</w:t>
      </w:r>
    </w:p>
    <w:p w:rsidR="00DC3FCF" w:rsidRDefault="00D65549" w:rsidP="00F36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37E8">
        <w:rPr>
          <w:rFonts w:ascii="Times New Roman" w:hAnsi="Times New Roman" w:cs="Times New Roman"/>
          <w:sz w:val="28"/>
          <w:szCs w:val="28"/>
        </w:rPr>
        <w:t>23</w:t>
      </w:r>
      <w:r w:rsidR="00C60F75">
        <w:rPr>
          <w:rFonts w:ascii="Times New Roman" w:hAnsi="Times New Roman" w:cs="Times New Roman"/>
          <w:sz w:val="28"/>
          <w:szCs w:val="28"/>
        </w:rPr>
        <w:t xml:space="preserve">. </w:t>
      </w:r>
      <w:r w:rsidR="00780D8F">
        <w:rPr>
          <w:rFonts w:ascii="Times New Roman" w:hAnsi="Times New Roman" w:cs="Times New Roman"/>
          <w:sz w:val="28"/>
          <w:szCs w:val="28"/>
        </w:rPr>
        <w:t xml:space="preserve"> </w:t>
      </w:r>
      <w:r w:rsidR="00C60F75">
        <w:rPr>
          <w:rFonts w:ascii="Times New Roman" w:hAnsi="Times New Roman" w:cs="Times New Roman"/>
          <w:sz w:val="28"/>
          <w:szCs w:val="28"/>
        </w:rPr>
        <w:t>В</w:t>
      </w:r>
      <w:r w:rsidR="00C60F75" w:rsidRPr="00C60F75">
        <w:rPr>
          <w:rFonts w:ascii="Times New Roman" w:hAnsi="Times New Roman" w:cs="Times New Roman"/>
          <w:sz w:val="28"/>
          <w:szCs w:val="28"/>
        </w:rPr>
        <w:t>ыявлены нарушения по установлению нормат</w:t>
      </w:r>
      <w:r w:rsidR="00DC3FCF">
        <w:rPr>
          <w:rFonts w:ascii="Times New Roman" w:hAnsi="Times New Roman" w:cs="Times New Roman"/>
          <w:sz w:val="28"/>
          <w:szCs w:val="28"/>
        </w:rPr>
        <w:t>ива оплаты труда за подготовку одного</w:t>
      </w:r>
      <w:r w:rsidR="00C60F75" w:rsidRPr="00C60F75">
        <w:rPr>
          <w:rFonts w:ascii="Times New Roman" w:hAnsi="Times New Roman" w:cs="Times New Roman"/>
          <w:sz w:val="28"/>
          <w:szCs w:val="28"/>
        </w:rPr>
        <w:t xml:space="preserve"> занимающегося с учетом режима учебно-тренировочной работы</w:t>
      </w:r>
      <w:r w:rsidR="00DC3FCF">
        <w:rPr>
          <w:rFonts w:ascii="Times New Roman" w:hAnsi="Times New Roman" w:cs="Times New Roman"/>
          <w:sz w:val="28"/>
          <w:szCs w:val="28"/>
        </w:rPr>
        <w:t>,</w:t>
      </w:r>
      <w:r w:rsidR="00C60F75" w:rsidRPr="00C60F75">
        <w:rPr>
          <w:rFonts w:ascii="Times New Roman" w:hAnsi="Times New Roman" w:cs="Times New Roman"/>
          <w:sz w:val="28"/>
          <w:szCs w:val="28"/>
        </w:rPr>
        <w:t xml:space="preserve"> </w:t>
      </w:r>
      <w:r w:rsidR="00C6063E" w:rsidRPr="00C6063E">
        <w:rPr>
          <w:rFonts w:ascii="Times New Roman" w:hAnsi="Times New Roman" w:cs="Times New Roman"/>
          <w:sz w:val="28"/>
          <w:szCs w:val="28"/>
        </w:rPr>
        <w:t>двум тренерам-преподавателям</w:t>
      </w:r>
      <w:r w:rsidR="00C6063E">
        <w:rPr>
          <w:rFonts w:ascii="Times New Roman" w:hAnsi="Times New Roman" w:cs="Times New Roman"/>
          <w:sz w:val="28"/>
          <w:szCs w:val="28"/>
        </w:rPr>
        <w:t>,</w:t>
      </w:r>
      <w:r w:rsidR="00C6063E" w:rsidRPr="00C6063E">
        <w:rPr>
          <w:rFonts w:ascii="Times New Roman" w:hAnsi="Times New Roman" w:cs="Times New Roman"/>
          <w:sz w:val="28"/>
          <w:szCs w:val="28"/>
        </w:rPr>
        <w:t xml:space="preserve"> </w:t>
      </w:r>
      <w:r w:rsidR="00FF2293">
        <w:rPr>
          <w:rFonts w:ascii="Times New Roman" w:hAnsi="Times New Roman" w:cs="Times New Roman"/>
          <w:sz w:val="28"/>
          <w:szCs w:val="28"/>
        </w:rPr>
        <w:t>в соответствии с приказом</w:t>
      </w:r>
      <w:r w:rsidR="00C60F75" w:rsidRPr="00C60F75">
        <w:rPr>
          <w:rFonts w:ascii="Times New Roman" w:hAnsi="Times New Roman" w:cs="Times New Roman"/>
          <w:sz w:val="28"/>
          <w:szCs w:val="28"/>
        </w:rPr>
        <w:t xml:space="preserve"> Министерства физической культуры и спорта Ставропольского края от 16.02.2023 № 88/01-01 «Об утверждении Примерного положения об оплате труда работников государственных бюджетных учреждений, подведомственных Министерству физической культуры и спорта»</w:t>
      </w:r>
      <w:r w:rsidR="00DC3FCF">
        <w:rPr>
          <w:rFonts w:ascii="Times New Roman" w:hAnsi="Times New Roman" w:cs="Times New Roman"/>
          <w:sz w:val="28"/>
          <w:szCs w:val="28"/>
        </w:rPr>
        <w:t>.</w:t>
      </w:r>
    </w:p>
    <w:p w:rsidR="008A2C97" w:rsidRPr="008A2C97" w:rsidRDefault="00D65549" w:rsidP="008A2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24</w:t>
      </w:r>
      <w:r w:rsidR="00DC3FCF">
        <w:rPr>
          <w:rFonts w:ascii="Times New Roman" w:hAnsi="Times New Roman" w:cs="Times New Roman"/>
          <w:sz w:val="28"/>
          <w:szCs w:val="28"/>
        </w:rPr>
        <w:t>.</w:t>
      </w:r>
      <w:r w:rsidR="008A2C97" w:rsidRPr="008A2C97">
        <w:t xml:space="preserve"> </w:t>
      </w:r>
      <w:proofErr w:type="gramStart"/>
      <w:r w:rsidR="008A2C97">
        <w:rPr>
          <w:rFonts w:ascii="Times New Roman" w:hAnsi="Times New Roman" w:cs="Times New Roman"/>
          <w:sz w:val="28"/>
          <w:szCs w:val="28"/>
        </w:rPr>
        <w:t xml:space="preserve">При </w:t>
      </w:r>
      <w:r w:rsidR="008A2C97" w:rsidRPr="008A2C97">
        <w:rPr>
          <w:rFonts w:ascii="Times New Roman" w:hAnsi="Times New Roman" w:cs="Times New Roman"/>
          <w:sz w:val="28"/>
          <w:szCs w:val="28"/>
        </w:rPr>
        <w:t xml:space="preserve">проверке </w:t>
      </w:r>
      <w:r w:rsidR="00A56E5A">
        <w:rPr>
          <w:rFonts w:ascii="Times New Roman" w:hAnsi="Times New Roman" w:cs="Times New Roman"/>
          <w:sz w:val="28"/>
          <w:szCs w:val="28"/>
        </w:rPr>
        <w:t xml:space="preserve">премирования работников </w:t>
      </w:r>
      <w:r w:rsidR="00A56E5A" w:rsidRPr="00A56E5A">
        <w:rPr>
          <w:rFonts w:ascii="Times New Roman" w:hAnsi="Times New Roman" w:cs="Times New Roman"/>
          <w:sz w:val="28"/>
          <w:szCs w:val="28"/>
        </w:rPr>
        <w:t>МБУ ДО СШ</w:t>
      </w:r>
      <w:r w:rsidR="00A56E5A">
        <w:rPr>
          <w:rFonts w:ascii="Times New Roman" w:hAnsi="Times New Roman" w:cs="Times New Roman"/>
          <w:sz w:val="28"/>
          <w:szCs w:val="28"/>
        </w:rPr>
        <w:t xml:space="preserve"> </w:t>
      </w:r>
      <w:r w:rsidR="008A2C97" w:rsidRPr="008A2C97">
        <w:rPr>
          <w:rFonts w:ascii="Times New Roman" w:hAnsi="Times New Roman" w:cs="Times New Roman"/>
          <w:sz w:val="28"/>
          <w:szCs w:val="28"/>
        </w:rPr>
        <w:t>установлен</w:t>
      </w:r>
      <w:r w:rsidR="00A56E5A">
        <w:rPr>
          <w:rFonts w:ascii="Times New Roman" w:hAnsi="Times New Roman" w:cs="Times New Roman"/>
          <w:sz w:val="28"/>
          <w:szCs w:val="28"/>
        </w:rPr>
        <w:t xml:space="preserve"> случай премирования работников </w:t>
      </w:r>
      <w:r w:rsidR="00617AAB">
        <w:rPr>
          <w:rFonts w:ascii="Times New Roman" w:hAnsi="Times New Roman" w:cs="Times New Roman"/>
          <w:sz w:val="28"/>
          <w:szCs w:val="28"/>
        </w:rPr>
        <w:t xml:space="preserve">на основании </w:t>
      </w:r>
      <w:r w:rsidR="008A2C97" w:rsidRPr="008A2C97">
        <w:rPr>
          <w:rFonts w:ascii="Times New Roman" w:hAnsi="Times New Roman" w:cs="Times New Roman"/>
          <w:sz w:val="28"/>
          <w:szCs w:val="28"/>
        </w:rPr>
        <w:t xml:space="preserve"> </w:t>
      </w:r>
      <w:r w:rsidR="004A0350" w:rsidRPr="004A0350">
        <w:rPr>
          <w:rFonts w:ascii="Times New Roman" w:hAnsi="Times New Roman" w:cs="Times New Roman"/>
          <w:sz w:val="28"/>
          <w:szCs w:val="28"/>
        </w:rPr>
        <w:t>протокол</w:t>
      </w:r>
      <w:r w:rsidR="004A0350">
        <w:rPr>
          <w:rFonts w:ascii="Times New Roman" w:hAnsi="Times New Roman" w:cs="Times New Roman"/>
          <w:sz w:val="28"/>
          <w:szCs w:val="28"/>
        </w:rPr>
        <w:t>а</w:t>
      </w:r>
      <w:r w:rsidR="004A0350" w:rsidRPr="004A0350">
        <w:t xml:space="preserve"> </w:t>
      </w:r>
      <w:r w:rsidR="004A0350">
        <w:rPr>
          <w:rFonts w:ascii="Times New Roman" w:hAnsi="Times New Roman" w:cs="Times New Roman"/>
          <w:sz w:val="28"/>
          <w:szCs w:val="28"/>
        </w:rPr>
        <w:t>з</w:t>
      </w:r>
      <w:r w:rsidR="004A0350" w:rsidRPr="004A0350">
        <w:rPr>
          <w:rFonts w:ascii="Times New Roman" w:hAnsi="Times New Roman" w:cs="Times New Roman"/>
          <w:sz w:val="28"/>
          <w:szCs w:val="28"/>
        </w:rPr>
        <w:t>аседания комиссии по распределению стимулирующих выплат от 20.06.2024</w:t>
      </w:r>
      <w:r w:rsidR="00CD28DA">
        <w:rPr>
          <w:rFonts w:ascii="Times New Roman" w:hAnsi="Times New Roman" w:cs="Times New Roman"/>
          <w:sz w:val="28"/>
          <w:szCs w:val="28"/>
        </w:rPr>
        <w:t xml:space="preserve"> года № 1, в котором  показателем</w:t>
      </w:r>
      <w:r w:rsidR="004A0350" w:rsidRPr="004A0350">
        <w:rPr>
          <w:rFonts w:ascii="Times New Roman" w:hAnsi="Times New Roman" w:cs="Times New Roman"/>
          <w:sz w:val="28"/>
          <w:szCs w:val="28"/>
        </w:rPr>
        <w:t xml:space="preserve"> эффективности работы является высокое качество оздоровительной, воспитательной работы </w:t>
      </w:r>
      <w:r w:rsidR="003373FF">
        <w:rPr>
          <w:rFonts w:ascii="Times New Roman" w:hAnsi="Times New Roman" w:cs="Times New Roman"/>
          <w:sz w:val="28"/>
          <w:szCs w:val="28"/>
        </w:rPr>
        <w:t>с детьми, при этом</w:t>
      </w:r>
      <w:r w:rsidR="003373FF" w:rsidRPr="003373FF">
        <w:t xml:space="preserve"> </w:t>
      </w:r>
      <w:r w:rsidR="003373FF" w:rsidRPr="003373FF">
        <w:rPr>
          <w:rFonts w:ascii="Times New Roman" w:hAnsi="Times New Roman" w:cs="Times New Roman"/>
          <w:sz w:val="28"/>
          <w:szCs w:val="28"/>
        </w:rPr>
        <w:t>данные критерии для выплаты премии отсутствуют в Положение об оплате труда</w:t>
      </w:r>
      <w:r w:rsidR="0033685E" w:rsidRPr="0033685E">
        <w:t xml:space="preserve"> </w:t>
      </w:r>
      <w:r w:rsidR="0033685E" w:rsidRPr="0033685E">
        <w:rPr>
          <w:rFonts w:ascii="Times New Roman" w:hAnsi="Times New Roman" w:cs="Times New Roman"/>
          <w:sz w:val="28"/>
          <w:szCs w:val="28"/>
        </w:rPr>
        <w:t>МБУ ДО СШ</w:t>
      </w:r>
      <w:r w:rsidR="0033685E">
        <w:rPr>
          <w:rFonts w:ascii="Times New Roman" w:hAnsi="Times New Roman" w:cs="Times New Roman"/>
          <w:sz w:val="28"/>
          <w:szCs w:val="28"/>
        </w:rPr>
        <w:t>.</w:t>
      </w:r>
      <w:proofErr w:type="gramEnd"/>
    </w:p>
    <w:p w:rsidR="00EF4EB4" w:rsidRDefault="008A2C97" w:rsidP="008A2C97">
      <w:pPr>
        <w:spacing w:after="0" w:line="240" w:lineRule="auto"/>
        <w:ind w:firstLine="709"/>
        <w:jc w:val="both"/>
        <w:rPr>
          <w:rFonts w:ascii="Times New Roman" w:hAnsi="Times New Roman" w:cs="Times New Roman"/>
          <w:sz w:val="28"/>
          <w:szCs w:val="28"/>
        </w:rPr>
      </w:pPr>
      <w:r w:rsidRPr="008A2C97">
        <w:rPr>
          <w:rFonts w:ascii="Times New Roman" w:hAnsi="Times New Roman" w:cs="Times New Roman"/>
          <w:sz w:val="28"/>
          <w:szCs w:val="28"/>
        </w:rPr>
        <w:t>Вместе с тем, в вышеуказанном протоколе отсутствует подпись секретаря комиссии.</w:t>
      </w:r>
    </w:p>
    <w:p w:rsidR="00BE4528" w:rsidRDefault="00D65549" w:rsidP="008A2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25</w:t>
      </w:r>
      <w:r w:rsidR="00BE4528">
        <w:rPr>
          <w:rFonts w:ascii="Times New Roman" w:hAnsi="Times New Roman" w:cs="Times New Roman"/>
          <w:sz w:val="28"/>
          <w:szCs w:val="28"/>
        </w:rPr>
        <w:t>.</w:t>
      </w:r>
      <w:r w:rsidR="00BE4528" w:rsidRPr="00BE4528">
        <w:t xml:space="preserve"> </w:t>
      </w:r>
      <w:r w:rsidR="00BE4528" w:rsidRPr="00BE4528">
        <w:rPr>
          <w:rFonts w:ascii="Times New Roman" w:hAnsi="Times New Roman" w:cs="Times New Roman"/>
          <w:sz w:val="28"/>
          <w:szCs w:val="28"/>
        </w:rPr>
        <w:t>В нарушение п. XI Положения об оплате труда МБУ ДО СШ в проверяемом периоде 2024 года не выплачена материальная помощь в размере 6,00 тыс. рублей в случае смерти работника МБУ ДО СШ.</w:t>
      </w:r>
    </w:p>
    <w:p w:rsidR="00EF4EB4" w:rsidRDefault="00D65549" w:rsidP="004E6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26</w:t>
      </w:r>
      <w:r w:rsidR="002C4840">
        <w:rPr>
          <w:rFonts w:ascii="Times New Roman" w:hAnsi="Times New Roman" w:cs="Times New Roman"/>
          <w:sz w:val="28"/>
          <w:szCs w:val="28"/>
        </w:rPr>
        <w:t xml:space="preserve">. </w:t>
      </w:r>
      <w:r w:rsidR="002C4840" w:rsidRPr="002C4840">
        <w:rPr>
          <w:rFonts w:ascii="Times New Roman" w:hAnsi="Times New Roman" w:cs="Times New Roman"/>
          <w:sz w:val="28"/>
          <w:szCs w:val="28"/>
        </w:rPr>
        <w:t>В нарушение ст. 167 ТК РФ за дни нахождения работников учреждения в служебных командировках в проверяемом периоде установлены случаи, когда вместо выплаты среднего заработка работникам выплачивалась заработная плата, как за фактически отработанное время</w:t>
      </w:r>
      <w:r w:rsidR="002C4840">
        <w:rPr>
          <w:rFonts w:ascii="Times New Roman" w:hAnsi="Times New Roman" w:cs="Times New Roman"/>
          <w:sz w:val="28"/>
          <w:szCs w:val="28"/>
        </w:rPr>
        <w:t>.</w:t>
      </w:r>
    </w:p>
    <w:p w:rsidR="002C4840" w:rsidRDefault="002C4840" w:rsidP="004E676B">
      <w:pPr>
        <w:spacing w:after="0" w:line="240" w:lineRule="auto"/>
        <w:ind w:firstLine="709"/>
        <w:jc w:val="both"/>
        <w:rPr>
          <w:rFonts w:ascii="Times New Roman" w:hAnsi="Times New Roman" w:cs="Times New Roman"/>
          <w:sz w:val="28"/>
          <w:szCs w:val="28"/>
        </w:rPr>
      </w:pPr>
      <w:r w:rsidRPr="002C4840">
        <w:rPr>
          <w:rFonts w:ascii="Times New Roman" w:hAnsi="Times New Roman" w:cs="Times New Roman"/>
          <w:sz w:val="28"/>
          <w:szCs w:val="28"/>
        </w:rPr>
        <w:t>Кроме того, проверкой установлено, что при направлении работника в однодневную командировку МБУ ДО СШ в табелях использования рабочего времени дни отсутствия сотрудника на рабочем месте по причине командировки, учреждением не обозначаются буквенным кодом "К", а проставляется количество отработанных часов.</w:t>
      </w:r>
    </w:p>
    <w:p w:rsidR="00DE7E69" w:rsidRDefault="00D65549" w:rsidP="00D6554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27</w:t>
      </w:r>
      <w:r w:rsidR="00567EBC">
        <w:rPr>
          <w:rFonts w:ascii="Times New Roman" w:hAnsi="Times New Roman" w:cs="Times New Roman"/>
          <w:sz w:val="28"/>
          <w:szCs w:val="28"/>
        </w:rPr>
        <w:t>.</w:t>
      </w:r>
      <w:r w:rsidR="00567EBC" w:rsidRPr="00567EBC">
        <w:t xml:space="preserve"> </w:t>
      </w:r>
      <w:r w:rsidR="00567EBC" w:rsidRPr="00567EBC">
        <w:rPr>
          <w:rFonts w:ascii="Times New Roman" w:hAnsi="Times New Roman" w:cs="Times New Roman"/>
          <w:sz w:val="28"/>
          <w:szCs w:val="28"/>
        </w:rPr>
        <w:t>Проверк</w:t>
      </w:r>
      <w:r w:rsidR="00E04914">
        <w:rPr>
          <w:rFonts w:ascii="Times New Roman" w:hAnsi="Times New Roman" w:cs="Times New Roman"/>
          <w:sz w:val="28"/>
          <w:szCs w:val="28"/>
        </w:rPr>
        <w:t>ой</w:t>
      </w:r>
      <w:r w:rsidR="00567EBC" w:rsidRPr="00567EBC">
        <w:rPr>
          <w:rFonts w:ascii="Times New Roman" w:hAnsi="Times New Roman" w:cs="Times New Roman"/>
          <w:sz w:val="28"/>
          <w:szCs w:val="28"/>
        </w:rPr>
        <w:t xml:space="preserve"> соблюдения условий и порядка возмещения расходов, связанных с предоставлением мер социальной поддержки работникам МБУ ДО СШ установлены случаи неправомерного использования бюджетных средств на сумму 1 534,10 рублей</w:t>
      </w:r>
      <w:r w:rsidR="00DE7E69">
        <w:rPr>
          <w:rFonts w:ascii="Times New Roman" w:hAnsi="Times New Roman" w:cs="Times New Roman"/>
          <w:sz w:val="28"/>
          <w:szCs w:val="28"/>
        </w:rPr>
        <w:t>.</w:t>
      </w:r>
    </w:p>
    <w:p w:rsidR="003C0851" w:rsidRDefault="00D65549" w:rsidP="00D6554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D37E8">
        <w:rPr>
          <w:rFonts w:ascii="Times New Roman" w:hAnsi="Times New Roman" w:cs="Times New Roman"/>
          <w:sz w:val="28"/>
          <w:szCs w:val="28"/>
        </w:rPr>
        <w:t>28</w:t>
      </w:r>
      <w:r w:rsidR="00DE7E69">
        <w:rPr>
          <w:rFonts w:ascii="Times New Roman" w:hAnsi="Times New Roman" w:cs="Times New Roman"/>
          <w:sz w:val="28"/>
          <w:szCs w:val="28"/>
        </w:rPr>
        <w:t>.</w:t>
      </w:r>
      <w:r w:rsidR="005535B7" w:rsidRPr="005535B7">
        <w:t xml:space="preserve"> </w:t>
      </w:r>
      <w:proofErr w:type="gramStart"/>
      <w:r w:rsidR="005535B7">
        <w:rPr>
          <w:rFonts w:ascii="Times New Roman" w:hAnsi="Times New Roman" w:cs="Times New Roman"/>
          <w:sz w:val="28"/>
          <w:szCs w:val="28"/>
        </w:rPr>
        <w:t>В</w:t>
      </w:r>
      <w:r w:rsidR="005535B7" w:rsidRPr="005535B7">
        <w:rPr>
          <w:rFonts w:ascii="Times New Roman" w:hAnsi="Times New Roman" w:cs="Times New Roman"/>
          <w:sz w:val="28"/>
          <w:szCs w:val="28"/>
        </w:rPr>
        <w:t xml:space="preserve"> нарушении п. 3 Порядка определения видов и перечня особо ценного движимого имущества муниципального бюджетного учреждения Александровского муниципального округа Ставропольского края, утвержденного постановлением администрации округа от 17.03.2021 года № 189, на момент проведения проверки в МБУ ДО СШ</w:t>
      </w:r>
      <w:r w:rsidR="003C0851">
        <w:rPr>
          <w:rFonts w:ascii="Times New Roman" w:hAnsi="Times New Roman" w:cs="Times New Roman"/>
          <w:sz w:val="28"/>
          <w:szCs w:val="28"/>
        </w:rPr>
        <w:t xml:space="preserve"> отсутствуют</w:t>
      </w:r>
      <w:r w:rsidR="005535B7" w:rsidRPr="005535B7">
        <w:rPr>
          <w:rFonts w:ascii="Times New Roman" w:hAnsi="Times New Roman" w:cs="Times New Roman"/>
          <w:sz w:val="28"/>
          <w:szCs w:val="28"/>
        </w:rPr>
        <w:t xml:space="preserve"> решение учредителя об отнесении вышеуказанного имущества учреждения к категории особо ценного движимого имущества, а также утвержденный учредителем перечень особо ценного движимого имущества</w:t>
      </w:r>
      <w:r w:rsidR="003C0851">
        <w:rPr>
          <w:rFonts w:ascii="Times New Roman" w:hAnsi="Times New Roman" w:cs="Times New Roman"/>
          <w:sz w:val="28"/>
          <w:szCs w:val="28"/>
        </w:rPr>
        <w:t>.</w:t>
      </w:r>
      <w:proofErr w:type="gramEnd"/>
    </w:p>
    <w:p w:rsidR="00C551E8" w:rsidRPr="00C551E8" w:rsidRDefault="00C551E8" w:rsidP="00C551E8">
      <w:pPr>
        <w:spacing w:after="0" w:line="240" w:lineRule="auto"/>
        <w:ind w:firstLine="851"/>
        <w:jc w:val="both"/>
        <w:rPr>
          <w:rFonts w:ascii="Times New Roman" w:eastAsia="Times New Roman" w:hAnsi="Times New Roman" w:cs="Times New Roman"/>
          <w:i/>
          <w:sz w:val="28"/>
          <w:szCs w:val="28"/>
          <w:lang w:eastAsia="ru-RU"/>
        </w:rPr>
      </w:pPr>
      <w:r w:rsidRPr="00C551E8">
        <w:rPr>
          <w:rFonts w:ascii="Times New Roman" w:eastAsia="Times New Roman" w:hAnsi="Times New Roman" w:cs="Times New Roman"/>
          <w:i/>
          <w:sz w:val="28"/>
          <w:szCs w:val="28"/>
          <w:lang w:eastAsia="ru-RU"/>
        </w:rPr>
        <w:t xml:space="preserve">Контрольно-счетной палатой отмечено, что за несоблюдение требований к бюджетному (бухгалтерскому) учету, в том числе к составлению, представлению бюджетной, бухгалтерской (финансовой) отчетности (данное имущество отражено в годовой бухгалтерской </w:t>
      </w:r>
      <w:r w:rsidRPr="00C551E8">
        <w:rPr>
          <w:rFonts w:ascii="Times New Roman" w:eastAsia="Times New Roman" w:hAnsi="Times New Roman" w:cs="Times New Roman"/>
          <w:i/>
          <w:sz w:val="28"/>
          <w:szCs w:val="28"/>
          <w:lang w:eastAsia="ru-RU"/>
        </w:rPr>
        <w:lastRenderedPageBreak/>
        <w:t>отчетности за 2023 год) предусмотрена ответственность в соответствии со ст. 15.15.6. КоАП РФ.</w:t>
      </w:r>
      <w:r w:rsidRPr="00C551E8">
        <w:rPr>
          <w:rFonts w:ascii="Calibri" w:eastAsia="Times New Roman" w:hAnsi="Calibri" w:cs="Times New Roman"/>
          <w:lang w:eastAsia="ru-RU"/>
        </w:rPr>
        <w:t xml:space="preserve"> </w:t>
      </w:r>
    </w:p>
    <w:p w:rsidR="002C4840" w:rsidRDefault="006D37E8" w:rsidP="004E6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015736">
        <w:rPr>
          <w:rFonts w:ascii="Times New Roman" w:hAnsi="Times New Roman" w:cs="Times New Roman"/>
          <w:sz w:val="28"/>
          <w:szCs w:val="28"/>
        </w:rPr>
        <w:t xml:space="preserve">. </w:t>
      </w:r>
      <w:r w:rsidR="00015736" w:rsidRPr="00015736">
        <w:rPr>
          <w:rFonts w:ascii="Times New Roman" w:hAnsi="Times New Roman" w:cs="Times New Roman"/>
          <w:sz w:val="28"/>
          <w:szCs w:val="28"/>
        </w:rPr>
        <w:t>При проведении Контрольно-счетной палатой сопоставления данных</w:t>
      </w:r>
      <w:r w:rsidR="00015736">
        <w:rPr>
          <w:rFonts w:ascii="Times New Roman" w:hAnsi="Times New Roman" w:cs="Times New Roman"/>
          <w:sz w:val="28"/>
          <w:szCs w:val="28"/>
        </w:rPr>
        <w:t>,</w:t>
      </w:r>
      <w:r w:rsidR="00015736" w:rsidRPr="00015736">
        <w:rPr>
          <w:rFonts w:ascii="Times New Roman" w:hAnsi="Times New Roman" w:cs="Times New Roman"/>
          <w:sz w:val="28"/>
          <w:szCs w:val="28"/>
        </w:rPr>
        <w:t xml:space="preserve"> отраженных в бюджетном учете МБУ ДО СШ</w:t>
      </w:r>
      <w:r w:rsidR="00015736">
        <w:rPr>
          <w:rFonts w:ascii="Times New Roman" w:hAnsi="Times New Roman" w:cs="Times New Roman"/>
          <w:sz w:val="28"/>
          <w:szCs w:val="28"/>
        </w:rPr>
        <w:t>,</w:t>
      </w:r>
      <w:r w:rsidR="00015736" w:rsidRPr="00015736">
        <w:rPr>
          <w:rFonts w:ascii="Times New Roman" w:hAnsi="Times New Roman" w:cs="Times New Roman"/>
          <w:sz w:val="28"/>
          <w:szCs w:val="28"/>
        </w:rPr>
        <w:t xml:space="preserve"> с фактическим наличием нефинансовых активов в учреждении, установлены случаи отсутствия основных средств, числящихся на балансе МБУ ДО СШ на общую сумму 106,98 тыс. рублей</w:t>
      </w:r>
      <w:r w:rsidR="00A1082E">
        <w:rPr>
          <w:rFonts w:ascii="Times New Roman" w:hAnsi="Times New Roman" w:cs="Times New Roman"/>
          <w:sz w:val="28"/>
          <w:szCs w:val="28"/>
        </w:rPr>
        <w:t>.</w:t>
      </w:r>
    </w:p>
    <w:p w:rsidR="002C4840" w:rsidRDefault="00A1082E" w:rsidP="004E6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D37E8">
        <w:rPr>
          <w:rFonts w:ascii="Times New Roman" w:hAnsi="Times New Roman" w:cs="Times New Roman"/>
          <w:sz w:val="28"/>
          <w:szCs w:val="28"/>
        </w:rPr>
        <w:t>0</w:t>
      </w:r>
      <w:r>
        <w:rPr>
          <w:rFonts w:ascii="Times New Roman" w:hAnsi="Times New Roman" w:cs="Times New Roman"/>
          <w:sz w:val="28"/>
          <w:szCs w:val="28"/>
        </w:rPr>
        <w:t>.</w:t>
      </w:r>
      <w:r w:rsidR="00773E44" w:rsidRPr="00773E44">
        <w:t xml:space="preserve"> </w:t>
      </w:r>
      <w:r w:rsidR="009D3081">
        <w:rPr>
          <w:rFonts w:ascii="Times New Roman" w:hAnsi="Times New Roman" w:cs="Times New Roman"/>
          <w:sz w:val="28"/>
          <w:szCs w:val="28"/>
        </w:rPr>
        <w:t>Инвентарные карточки</w:t>
      </w:r>
      <w:r w:rsidR="00773E44">
        <w:rPr>
          <w:rFonts w:ascii="Times New Roman" w:hAnsi="Times New Roman" w:cs="Times New Roman"/>
          <w:sz w:val="28"/>
          <w:szCs w:val="28"/>
        </w:rPr>
        <w:t>,</w:t>
      </w:r>
      <w:r w:rsidR="009D3081">
        <w:rPr>
          <w:rFonts w:ascii="Times New Roman" w:hAnsi="Times New Roman" w:cs="Times New Roman"/>
          <w:sz w:val="28"/>
          <w:szCs w:val="28"/>
        </w:rPr>
        <w:t xml:space="preserve"> вышеуказанных </w:t>
      </w:r>
      <w:r w:rsidR="00773E44" w:rsidRPr="00773E44">
        <w:rPr>
          <w:rFonts w:ascii="Times New Roman" w:hAnsi="Times New Roman" w:cs="Times New Roman"/>
          <w:sz w:val="28"/>
          <w:szCs w:val="28"/>
        </w:rPr>
        <w:t>основных средств</w:t>
      </w:r>
      <w:r w:rsidR="009D3081">
        <w:rPr>
          <w:rFonts w:ascii="Times New Roman" w:hAnsi="Times New Roman" w:cs="Times New Roman"/>
          <w:sz w:val="28"/>
          <w:szCs w:val="28"/>
        </w:rPr>
        <w:t>,</w:t>
      </w:r>
      <w:r w:rsidR="00773E44" w:rsidRPr="00773E44">
        <w:rPr>
          <w:rFonts w:ascii="Times New Roman" w:hAnsi="Times New Roman" w:cs="Times New Roman"/>
          <w:sz w:val="28"/>
          <w:szCs w:val="28"/>
        </w:rPr>
        <w:t xml:space="preserve"> не в полной мере соответствуют требованиям Приказа Минфина России от 30.03.2015 N 52н "Об утверждении форм первичных учетных документов и</w:t>
      </w:r>
      <w:r w:rsidR="003B2AA2">
        <w:rPr>
          <w:rFonts w:ascii="Times New Roman" w:hAnsi="Times New Roman" w:cs="Times New Roman"/>
          <w:sz w:val="28"/>
          <w:szCs w:val="28"/>
        </w:rPr>
        <w:t xml:space="preserve"> регистров бухгалтерского учета»</w:t>
      </w:r>
      <w:r w:rsidR="00773E44" w:rsidRPr="00773E44">
        <w:rPr>
          <w:rFonts w:ascii="Times New Roman" w:hAnsi="Times New Roman" w:cs="Times New Roman"/>
          <w:sz w:val="28"/>
          <w:szCs w:val="28"/>
        </w:rPr>
        <w:t>.</w:t>
      </w:r>
    </w:p>
    <w:p w:rsidR="00F058CD" w:rsidRDefault="006D37E8" w:rsidP="004E6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058CD">
        <w:rPr>
          <w:rFonts w:ascii="Times New Roman" w:hAnsi="Times New Roman" w:cs="Times New Roman"/>
          <w:sz w:val="28"/>
          <w:szCs w:val="28"/>
        </w:rPr>
        <w:t>. В</w:t>
      </w:r>
      <w:r w:rsidR="00F058CD" w:rsidRPr="00F058CD">
        <w:rPr>
          <w:rFonts w:ascii="Times New Roman" w:hAnsi="Times New Roman" w:cs="Times New Roman"/>
          <w:sz w:val="28"/>
          <w:szCs w:val="28"/>
        </w:rPr>
        <w:t xml:space="preserve"> нарушение п. 46 Инструкции N 157н, присвоенные объектам основных средств инвентарные номера обозначены учреждением не на всех объектах учета.</w:t>
      </w:r>
    </w:p>
    <w:p w:rsidR="00F058CD" w:rsidRDefault="006D37E8" w:rsidP="004E6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F058CD">
        <w:rPr>
          <w:rFonts w:ascii="Times New Roman" w:hAnsi="Times New Roman" w:cs="Times New Roman"/>
          <w:sz w:val="28"/>
          <w:szCs w:val="28"/>
        </w:rPr>
        <w:t>.</w:t>
      </w:r>
      <w:r w:rsidR="007530B5" w:rsidRPr="007530B5">
        <w:rPr>
          <w:rFonts w:ascii="Times New Roman" w:hAnsi="Times New Roman" w:cs="Times New Roman"/>
          <w:sz w:val="28"/>
          <w:szCs w:val="28"/>
        </w:rPr>
        <w:t xml:space="preserve">  При проверке отражения учреждением имущества на </w:t>
      </w:r>
      <w:proofErr w:type="spellStart"/>
      <w:r w:rsidR="007530B5" w:rsidRPr="007530B5">
        <w:rPr>
          <w:rFonts w:ascii="Times New Roman" w:hAnsi="Times New Roman" w:cs="Times New Roman"/>
          <w:sz w:val="28"/>
          <w:szCs w:val="28"/>
        </w:rPr>
        <w:t>забалансовых</w:t>
      </w:r>
      <w:proofErr w:type="spellEnd"/>
      <w:r w:rsidR="007530B5" w:rsidRPr="007530B5">
        <w:rPr>
          <w:rFonts w:ascii="Times New Roman" w:hAnsi="Times New Roman" w:cs="Times New Roman"/>
          <w:sz w:val="28"/>
          <w:szCs w:val="28"/>
        </w:rPr>
        <w:t xml:space="preserve"> счетах установ</w:t>
      </w:r>
      <w:r w:rsidR="003B2AA2">
        <w:rPr>
          <w:rFonts w:ascii="Times New Roman" w:hAnsi="Times New Roman" w:cs="Times New Roman"/>
          <w:sz w:val="28"/>
          <w:szCs w:val="28"/>
        </w:rPr>
        <w:t xml:space="preserve">лено, что в нарушение п. 32, </w:t>
      </w:r>
      <w:r w:rsidR="007530B5" w:rsidRPr="007530B5">
        <w:rPr>
          <w:rFonts w:ascii="Times New Roman" w:hAnsi="Times New Roman" w:cs="Times New Roman"/>
          <w:sz w:val="28"/>
          <w:szCs w:val="28"/>
        </w:rPr>
        <w:t xml:space="preserve">333 Инструкции № 157н на </w:t>
      </w:r>
      <w:proofErr w:type="spellStart"/>
      <w:r w:rsidR="007530B5" w:rsidRPr="007530B5">
        <w:rPr>
          <w:rFonts w:ascii="Times New Roman" w:hAnsi="Times New Roman" w:cs="Times New Roman"/>
          <w:sz w:val="28"/>
          <w:szCs w:val="28"/>
        </w:rPr>
        <w:t>забалансовом</w:t>
      </w:r>
      <w:proofErr w:type="spellEnd"/>
      <w:r w:rsidR="007530B5" w:rsidRPr="007530B5">
        <w:rPr>
          <w:rFonts w:ascii="Times New Roman" w:hAnsi="Times New Roman" w:cs="Times New Roman"/>
          <w:sz w:val="28"/>
          <w:szCs w:val="28"/>
        </w:rPr>
        <w:t xml:space="preserve"> счете 01 «</w:t>
      </w:r>
      <w:proofErr w:type="gramStart"/>
      <w:r w:rsidR="007530B5" w:rsidRPr="007530B5">
        <w:rPr>
          <w:rFonts w:ascii="Times New Roman" w:hAnsi="Times New Roman" w:cs="Times New Roman"/>
          <w:sz w:val="28"/>
          <w:szCs w:val="28"/>
        </w:rPr>
        <w:t>Имущество</w:t>
      </w:r>
      <w:proofErr w:type="gramEnd"/>
      <w:r w:rsidR="007530B5" w:rsidRPr="007530B5">
        <w:rPr>
          <w:rFonts w:ascii="Times New Roman" w:hAnsi="Times New Roman" w:cs="Times New Roman"/>
          <w:sz w:val="28"/>
          <w:szCs w:val="28"/>
        </w:rPr>
        <w:t xml:space="preserve"> полученное в пользование» МБУ ДО СШ не отражены п</w:t>
      </w:r>
      <w:r w:rsidR="008717D1">
        <w:rPr>
          <w:rFonts w:ascii="Times New Roman" w:hAnsi="Times New Roman" w:cs="Times New Roman"/>
          <w:sz w:val="28"/>
          <w:szCs w:val="28"/>
        </w:rPr>
        <w:t>омещения</w:t>
      </w:r>
      <w:r w:rsidR="007530B5" w:rsidRPr="007530B5">
        <w:rPr>
          <w:rFonts w:ascii="Times New Roman" w:hAnsi="Times New Roman" w:cs="Times New Roman"/>
          <w:sz w:val="28"/>
          <w:szCs w:val="28"/>
        </w:rPr>
        <w:t xml:space="preserve">, полученные </w:t>
      </w:r>
      <w:r w:rsidR="008717D1">
        <w:rPr>
          <w:rFonts w:ascii="Times New Roman" w:hAnsi="Times New Roman" w:cs="Times New Roman"/>
          <w:sz w:val="28"/>
          <w:szCs w:val="28"/>
        </w:rPr>
        <w:t xml:space="preserve">в безвозмездное пользование </w:t>
      </w:r>
      <w:r w:rsidR="007530B5" w:rsidRPr="007530B5">
        <w:rPr>
          <w:rFonts w:ascii="Times New Roman" w:hAnsi="Times New Roman" w:cs="Times New Roman"/>
          <w:sz w:val="28"/>
          <w:szCs w:val="28"/>
        </w:rPr>
        <w:t xml:space="preserve">от </w:t>
      </w:r>
      <w:r w:rsidR="008717D1">
        <w:rPr>
          <w:rFonts w:ascii="Times New Roman" w:hAnsi="Times New Roman" w:cs="Times New Roman"/>
          <w:sz w:val="28"/>
          <w:szCs w:val="28"/>
        </w:rPr>
        <w:t xml:space="preserve">МБУ </w:t>
      </w:r>
      <w:r w:rsidR="007530B5" w:rsidRPr="007530B5">
        <w:rPr>
          <w:rFonts w:ascii="Times New Roman" w:hAnsi="Times New Roman" w:cs="Times New Roman"/>
          <w:sz w:val="28"/>
          <w:szCs w:val="28"/>
        </w:rPr>
        <w:t xml:space="preserve">  «Досуг»</w:t>
      </w:r>
      <w:r w:rsidR="008717D1">
        <w:rPr>
          <w:rFonts w:ascii="Times New Roman" w:hAnsi="Times New Roman" w:cs="Times New Roman"/>
          <w:sz w:val="28"/>
          <w:szCs w:val="28"/>
        </w:rPr>
        <w:t>.</w:t>
      </w:r>
    </w:p>
    <w:p w:rsidR="002C4840" w:rsidRDefault="00C13B61" w:rsidP="00C13B61">
      <w:pPr>
        <w:spacing w:after="0" w:line="240" w:lineRule="auto"/>
        <w:ind w:firstLine="709"/>
        <w:jc w:val="both"/>
        <w:rPr>
          <w:rFonts w:ascii="Times New Roman" w:hAnsi="Times New Roman" w:cs="Times New Roman"/>
          <w:sz w:val="28"/>
          <w:szCs w:val="28"/>
        </w:rPr>
      </w:pPr>
      <w:r w:rsidRPr="00C13B61">
        <w:rPr>
          <w:rFonts w:ascii="Times New Roman" w:hAnsi="Times New Roman" w:cs="Times New Roman"/>
          <w:sz w:val="28"/>
          <w:szCs w:val="28"/>
        </w:rPr>
        <w:t xml:space="preserve">   Вместе с тем на </w:t>
      </w:r>
      <w:proofErr w:type="spellStart"/>
      <w:r w:rsidRPr="00C13B61">
        <w:rPr>
          <w:rFonts w:ascii="Times New Roman" w:hAnsi="Times New Roman" w:cs="Times New Roman"/>
          <w:sz w:val="28"/>
          <w:szCs w:val="28"/>
        </w:rPr>
        <w:t>забалансовом</w:t>
      </w:r>
      <w:proofErr w:type="spellEnd"/>
      <w:r w:rsidRPr="00C13B61">
        <w:rPr>
          <w:rFonts w:ascii="Times New Roman" w:hAnsi="Times New Roman" w:cs="Times New Roman"/>
          <w:sz w:val="28"/>
          <w:szCs w:val="28"/>
        </w:rPr>
        <w:t xml:space="preserve"> счете 01 числятся </w:t>
      </w:r>
      <w:proofErr w:type="gramStart"/>
      <w:r w:rsidRPr="00C13B61">
        <w:rPr>
          <w:rFonts w:ascii="Times New Roman" w:hAnsi="Times New Roman" w:cs="Times New Roman"/>
          <w:sz w:val="28"/>
          <w:szCs w:val="28"/>
        </w:rPr>
        <w:t>помещения</w:t>
      </w:r>
      <w:proofErr w:type="gramEnd"/>
      <w:r w:rsidRPr="00C13B61">
        <w:rPr>
          <w:rFonts w:ascii="Times New Roman" w:hAnsi="Times New Roman" w:cs="Times New Roman"/>
          <w:sz w:val="28"/>
          <w:szCs w:val="28"/>
        </w:rPr>
        <w:t xml:space="preserve"> в которых в проверяемом периоде образовательная деятельность МБУ ДО </w:t>
      </w:r>
      <w:r>
        <w:rPr>
          <w:rFonts w:ascii="Times New Roman" w:hAnsi="Times New Roman" w:cs="Times New Roman"/>
          <w:sz w:val="28"/>
          <w:szCs w:val="28"/>
        </w:rPr>
        <w:t>СШ не осуществлялась, а именно здание МОУ СОШ №6 и здание МОУ СОШ №2</w:t>
      </w:r>
      <w:r w:rsidRPr="00C13B61">
        <w:rPr>
          <w:rFonts w:ascii="Times New Roman" w:hAnsi="Times New Roman" w:cs="Times New Roman"/>
          <w:sz w:val="28"/>
          <w:szCs w:val="28"/>
        </w:rPr>
        <w:t>.</w:t>
      </w:r>
    </w:p>
    <w:p w:rsidR="005E2E1B" w:rsidRDefault="005E2E1B" w:rsidP="00DC3A14">
      <w:pPr>
        <w:widowControl w:val="0"/>
        <w:suppressAutoHyphens/>
        <w:spacing w:after="0" w:line="240" w:lineRule="atLeast"/>
        <w:ind w:firstLine="851"/>
        <w:jc w:val="both"/>
        <w:rPr>
          <w:rFonts w:ascii="Times New Roman" w:hAnsi="Times New Roman" w:cs="Times New Roman"/>
          <w:sz w:val="28"/>
          <w:szCs w:val="28"/>
        </w:rPr>
      </w:pPr>
      <w:r w:rsidRPr="005E2E1B">
        <w:rPr>
          <w:rFonts w:ascii="Times New Roman" w:hAnsi="Times New Roman" w:cs="Times New Roman"/>
          <w:sz w:val="28"/>
          <w:szCs w:val="28"/>
        </w:rPr>
        <w:t xml:space="preserve">Также проверкой установлено несоответствие отраженной на </w:t>
      </w:r>
      <w:proofErr w:type="spellStart"/>
      <w:r w:rsidRPr="005E2E1B">
        <w:rPr>
          <w:rFonts w:ascii="Times New Roman" w:hAnsi="Times New Roman" w:cs="Times New Roman"/>
          <w:sz w:val="28"/>
          <w:szCs w:val="28"/>
        </w:rPr>
        <w:t>забалансовом</w:t>
      </w:r>
      <w:proofErr w:type="spellEnd"/>
      <w:r w:rsidRPr="005E2E1B">
        <w:rPr>
          <w:rFonts w:ascii="Times New Roman" w:hAnsi="Times New Roman" w:cs="Times New Roman"/>
          <w:sz w:val="28"/>
          <w:szCs w:val="28"/>
        </w:rPr>
        <w:t xml:space="preserve"> счет</w:t>
      </w:r>
      <w:r w:rsidR="00650400">
        <w:rPr>
          <w:rFonts w:ascii="Times New Roman" w:hAnsi="Times New Roman" w:cs="Times New Roman"/>
          <w:sz w:val="28"/>
          <w:szCs w:val="28"/>
        </w:rPr>
        <w:t>е 01</w:t>
      </w:r>
      <w:r w:rsidRPr="005E2E1B">
        <w:rPr>
          <w:rFonts w:ascii="Times New Roman" w:hAnsi="Times New Roman" w:cs="Times New Roman"/>
          <w:sz w:val="28"/>
          <w:szCs w:val="28"/>
        </w:rPr>
        <w:t xml:space="preserve"> площади </w:t>
      </w:r>
      <w:r w:rsidR="00650400">
        <w:rPr>
          <w:rFonts w:ascii="Times New Roman" w:hAnsi="Times New Roman" w:cs="Times New Roman"/>
          <w:sz w:val="28"/>
          <w:szCs w:val="28"/>
        </w:rPr>
        <w:t xml:space="preserve">помещения, </w:t>
      </w:r>
      <w:r w:rsidRPr="005E2E1B">
        <w:rPr>
          <w:rFonts w:ascii="Times New Roman" w:hAnsi="Times New Roman" w:cs="Times New Roman"/>
          <w:sz w:val="28"/>
          <w:szCs w:val="28"/>
        </w:rPr>
        <w:t>передаваемого МОУ СОШ №4</w:t>
      </w:r>
      <w:r w:rsidR="00650400">
        <w:rPr>
          <w:rFonts w:ascii="Times New Roman" w:hAnsi="Times New Roman" w:cs="Times New Roman"/>
          <w:sz w:val="28"/>
          <w:szCs w:val="28"/>
        </w:rPr>
        <w:t xml:space="preserve">, площади </w:t>
      </w:r>
      <w:r w:rsidR="00F77445" w:rsidRPr="00F77445">
        <w:rPr>
          <w:rFonts w:ascii="Times New Roman" w:hAnsi="Times New Roman" w:cs="Times New Roman"/>
          <w:sz w:val="28"/>
          <w:szCs w:val="28"/>
        </w:rPr>
        <w:t>данного помещения, отраженной в договоре безвозмездного пользования</w:t>
      </w:r>
      <w:r w:rsidR="00F77445">
        <w:rPr>
          <w:rFonts w:ascii="Times New Roman" w:hAnsi="Times New Roman" w:cs="Times New Roman"/>
          <w:sz w:val="28"/>
          <w:szCs w:val="28"/>
        </w:rPr>
        <w:t>.</w:t>
      </w:r>
    </w:p>
    <w:p w:rsidR="00F77445" w:rsidRDefault="009C4D2E" w:rsidP="008F4E16">
      <w:pPr>
        <w:widowControl w:val="0"/>
        <w:suppressAutoHyphens/>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33</w:t>
      </w:r>
      <w:r w:rsidR="00F77445">
        <w:rPr>
          <w:rFonts w:ascii="Times New Roman" w:hAnsi="Times New Roman" w:cs="Times New Roman"/>
          <w:sz w:val="28"/>
          <w:szCs w:val="28"/>
        </w:rPr>
        <w:t>.</w:t>
      </w:r>
      <w:r w:rsidR="00F77445" w:rsidRPr="00F77445">
        <w:t xml:space="preserve"> </w:t>
      </w:r>
      <w:r w:rsidR="00F77445" w:rsidRPr="00F77445">
        <w:rPr>
          <w:rFonts w:ascii="Times New Roman" w:hAnsi="Times New Roman" w:cs="Times New Roman"/>
          <w:sz w:val="28"/>
          <w:szCs w:val="28"/>
        </w:rPr>
        <w:t xml:space="preserve">При визуальном осмотре наличия и состава имущества, находящегося на </w:t>
      </w:r>
      <w:proofErr w:type="spellStart"/>
      <w:r w:rsidR="00F77445" w:rsidRPr="00F77445">
        <w:rPr>
          <w:rFonts w:ascii="Times New Roman" w:hAnsi="Times New Roman" w:cs="Times New Roman"/>
          <w:sz w:val="28"/>
          <w:szCs w:val="28"/>
        </w:rPr>
        <w:t>забалансовом</w:t>
      </w:r>
      <w:proofErr w:type="spellEnd"/>
      <w:r w:rsidR="00F77445" w:rsidRPr="00F77445">
        <w:rPr>
          <w:rFonts w:ascii="Times New Roman" w:hAnsi="Times New Roman" w:cs="Times New Roman"/>
          <w:sz w:val="28"/>
          <w:szCs w:val="28"/>
        </w:rPr>
        <w:t xml:space="preserve"> счете 02 «Материальные ценности на хранении», Контрольно-счетной палатой установлено отсутствие </w:t>
      </w:r>
      <w:r w:rsidR="008F4E16">
        <w:rPr>
          <w:rFonts w:ascii="Times New Roman" w:hAnsi="Times New Roman" w:cs="Times New Roman"/>
          <w:sz w:val="28"/>
          <w:szCs w:val="28"/>
        </w:rPr>
        <w:t xml:space="preserve">шести единиц имущества. </w:t>
      </w:r>
    </w:p>
    <w:p w:rsidR="00F87E65" w:rsidRDefault="009C4D2E" w:rsidP="00DC3A14">
      <w:pPr>
        <w:widowControl w:val="0"/>
        <w:suppressAutoHyphens/>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34</w:t>
      </w:r>
      <w:r w:rsidR="00F87E65">
        <w:rPr>
          <w:rFonts w:ascii="Times New Roman" w:hAnsi="Times New Roman" w:cs="Times New Roman"/>
          <w:sz w:val="28"/>
          <w:szCs w:val="28"/>
        </w:rPr>
        <w:t xml:space="preserve">. </w:t>
      </w:r>
      <w:proofErr w:type="gramStart"/>
      <w:r w:rsidR="008373D5" w:rsidRPr="008373D5">
        <w:rPr>
          <w:rFonts w:ascii="Times New Roman" w:eastAsia="Times New Roman" w:hAnsi="Times New Roman" w:cs="Times New Roman"/>
          <w:sz w:val="28"/>
          <w:szCs w:val="28"/>
          <w:lang w:eastAsia="ru-RU"/>
        </w:rPr>
        <w:t>При проверки соблюдения учреждением порядка использования и списания материальных запасов в проверяемом периоде установлены</w:t>
      </w:r>
      <w:r w:rsidR="008373D5" w:rsidRPr="008373D5">
        <w:rPr>
          <w:rFonts w:ascii="Calibri" w:eastAsia="Times New Roman" w:hAnsi="Calibri" w:cs="Times New Roman"/>
          <w:lang w:eastAsia="ru-RU"/>
        </w:rPr>
        <w:t xml:space="preserve"> </w:t>
      </w:r>
      <w:r w:rsidR="008373D5" w:rsidRPr="008373D5">
        <w:rPr>
          <w:rFonts w:ascii="Times New Roman" w:eastAsia="Times New Roman" w:hAnsi="Times New Roman" w:cs="Times New Roman"/>
          <w:sz w:val="28"/>
          <w:szCs w:val="28"/>
          <w:lang w:eastAsia="ru-RU"/>
        </w:rPr>
        <w:t>случаи, когда</w:t>
      </w:r>
      <w:r w:rsidR="008373D5">
        <w:rPr>
          <w:rFonts w:ascii="Times New Roman" w:hAnsi="Times New Roman" w:cs="Times New Roman"/>
          <w:sz w:val="28"/>
          <w:szCs w:val="28"/>
        </w:rPr>
        <w:t xml:space="preserve"> в</w:t>
      </w:r>
      <w:r w:rsidR="00F87E65">
        <w:rPr>
          <w:rFonts w:ascii="Times New Roman" w:hAnsi="Times New Roman" w:cs="Times New Roman"/>
          <w:sz w:val="28"/>
          <w:szCs w:val="28"/>
        </w:rPr>
        <w:t xml:space="preserve"> нарушение </w:t>
      </w:r>
      <w:r w:rsidR="00F87E65" w:rsidRPr="00F87E65">
        <w:rPr>
          <w:rFonts w:ascii="Times New Roman" w:hAnsi="Times New Roman" w:cs="Times New Roman"/>
          <w:sz w:val="28"/>
          <w:szCs w:val="28"/>
        </w:rPr>
        <w:t xml:space="preserve"> ст. 9 Закона № 402-ФЗ, п. 40 Федерального стандарта бухгалтерского учета для организаций государственного сектора "Запасы", утвержденного приказом Минфина России от 07.12.2018 N 256н, п.4.3 разд</w:t>
      </w:r>
      <w:r w:rsidR="009544CE">
        <w:rPr>
          <w:rFonts w:ascii="Times New Roman" w:hAnsi="Times New Roman" w:cs="Times New Roman"/>
          <w:sz w:val="28"/>
          <w:szCs w:val="28"/>
        </w:rPr>
        <w:t>ела 4 Учетной политики</w:t>
      </w:r>
      <w:r w:rsidR="009544CE" w:rsidRPr="009544CE">
        <w:t xml:space="preserve"> </w:t>
      </w:r>
      <w:r w:rsidR="009544CE" w:rsidRPr="009544CE">
        <w:rPr>
          <w:rFonts w:ascii="Times New Roman" w:hAnsi="Times New Roman" w:cs="Times New Roman"/>
          <w:sz w:val="28"/>
          <w:szCs w:val="28"/>
        </w:rPr>
        <w:t>выбытие материальных запасов осуществлялось учреждением без решения комиссии по поступлению и выбытию активов</w:t>
      </w:r>
      <w:proofErr w:type="gramEnd"/>
      <w:r w:rsidR="009544CE" w:rsidRPr="009544CE">
        <w:rPr>
          <w:rFonts w:ascii="Times New Roman" w:hAnsi="Times New Roman" w:cs="Times New Roman"/>
          <w:sz w:val="28"/>
          <w:szCs w:val="28"/>
        </w:rPr>
        <w:t xml:space="preserve"> МБУ ДО СШ, т.е</w:t>
      </w:r>
      <w:r w:rsidR="00243471">
        <w:rPr>
          <w:rFonts w:ascii="Times New Roman" w:hAnsi="Times New Roman" w:cs="Times New Roman"/>
          <w:sz w:val="28"/>
          <w:szCs w:val="28"/>
        </w:rPr>
        <w:t>.</w:t>
      </w:r>
      <w:r w:rsidR="009544CE" w:rsidRPr="009544CE">
        <w:rPr>
          <w:rFonts w:ascii="Times New Roman" w:hAnsi="Times New Roman" w:cs="Times New Roman"/>
          <w:sz w:val="28"/>
          <w:szCs w:val="28"/>
        </w:rPr>
        <w:t xml:space="preserve"> без оформления оправдательного документа - Акта о списании материальных запасов</w:t>
      </w:r>
      <w:r w:rsidR="008373D5">
        <w:rPr>
          <w:rFonts w:ascii="Times New Roman" w:hAnsi="Times New Roman" w:cs="Times New Roman"/>
          <w:sz w:val="28"/>
          <w:szCs w:val="28"/>
        </w:rPr>
        <w:t>.</w:t>
      </w:r>
    </w:p>
    <w:p w:rsidR="008373D5" w:rsidRDefault="009C4D2E" w:rsidP="00073581">
      <w:pPr>
        <w:widowControl w:val="0"/>
        <w:suppressAutoHyphens/>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35</w:t>
      </w:r>
      <w:r w:rsidR="008B160C">
        <w:rPr>
          <w:rFonts w:ascii="Times New Roman" w:hAnsi="Times New Roman" w:cs="Times New Roman"/>
          <w:sz w:val="28"/>
          <w:szCs w:val="28"/>
        </w:rPr>
        <w:t xml:space="preserve">. </w:t>
      </w:r>
      <w:proofErr w:type="gramStart"/>
      <w:r w:rsidR="008B160C">
        <w:rPr>
          <w:rFonts w:ascii="Times New Roman" w:hAnsi="Times New Roman" w:cs="Times New Roman"/>
          <w:sz w:val="28"/>
          <w:szCs w:val="28"/>
        </w:rPr>
        <w:t>П</w:t>
      </w:r>
      <w:r w:rsidR="008B160C" w:rsidRPr="008B160C">
        <w:rPr>
          <w:rFonts w:ascii="Times New Roman" w:hAnsi="Times New Roman" w:cs="Times New Roman"/>
          <w:sz w:val="28"/>
          <w:szCs w:val="28"/>
        </w:rPr>
        <w:t xml:space="preserve">редставленная учреждением </w:t>
      </w:r>
      <w:r w:rsidR="009804BD">
        <w:rPr>
          <w:rFonts w:ascii="Times New Roman" w:hAnsi="Times New Roman" w:cs="Times New Roman"/>
          <w:sz w:val="28"/>
          <w:szCs w:val="28"/>
        </w:rPr>
        <w:t xml:space="preserve">годовая бухгалтерская </w:t>
      </w:r>
      <w:r w:rsidR="008B160C" w:rsidRPr="008B160C">
        <w:rPr>
          <w:rFonts w:ascii="Times New Roman" w:hAnsi="Times New Roman" w:cs="Times New Roman"/>
          <w:sz w:val="28"/>
          <w:szCs w:val="28"/>
        </w:rPr>
        <w:t xml:space="preserve">отчетность </w:t>
      </w:r>
      <w:r w:rsidR="009804BD">
        <w:rPr>
          <w:rFonts w:ascii="Times New Roman" w:hAnsi="Times New Roman" w:cs="Times New Roman"/>
          <w:sz w:val="28"/>
          <w:szCs w:val="28"/>
        </w:rPr>
        <w:t xml:space="preserve">за 2023 год </w:t>
      </w:r>
      <w:r w:rsidR="008B160C" w:rsidRPr="008B160C">
        <w:rPr>
          <w:rFonts w:ascii="Times New Roman" w:hAnsi="Times New Roman" w:cs="Times New Roman"/>
          <w:sz w:val="28"/>
          <w:szCs w:val="28"/>
        </w:rPr>
        <w:t xml:space="preserve">не соответствует требованиям, установленным п. 6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 33н </w:t>
      </w:r>
      <w:r w:rsidR="008B160C" w:rsidRPr="008B160C">
        <w:rPr>
          <w:rFonts w:ascii="Times New Roman" w:hAnsi="Times New Roman" w:cs="Times New Roman"/>
          <w:sz w:val="28"/>
          <w:szCs w:val="28"/>
        </w:rPr>
        <w:lastRenderedPageBreak/>
        <w:t>(далее – Инструкция №33н), п. 3.1 раздела 3 Учетной политике,  в соответствии с которыми бухгалтерская отчетность, распечатанная на бумажном носителе, храниться в сброшюрованном и</w:t>
      </w:r>
      <w:proofErr w:type="gramEnd"/>
      <w:r w:rsidR="008B160C" w:rsidRPr="008B160C">
        <w:rPr>
          <w:rFonts w:ascii="Times New Roman" w:hAnsi="Times New Roman" w:cs="Times New Roman"/>
          <w:sz w:val="28"/>
          <w:szCs w:val="28"/>
        </w:rPr>
        <w:t xml:space="preserve"> пронумерованном </w:t>
      </w:r>
      <w:proofErr w:type="gramStart"/>
      <w:r w:rsidR="008B160C" w:rsidRPr="008B160C">
        <w:rPr>
          <w:rFonts w:ascii="Times New Roman" w:hAnsi="Times New Roman" w:cs="Times New Roman"/>
          <w:sz w:val="28"/>
          <w:szCs w:val="28"/>
        </w:rPr>
        <w:t>виде</w:t>
      </w:r>
      <w:proofErr w:type="gramEnd"/>
      <w:r w:rsidR="008B160C" w:rsidRPr="008B160C">
        <w:rPr>
          <w:rFonts w:ascii="Times New Roman" w:hAnsi="Times New Roman" w:cs="Times New Roman"/>
          <w:sz w:val="28"/>
          <w:szCs w:val="28"/>
        </w:rPr>
        <w:t xml:space="preserve"> с оглавлением и сопроводительны</w:t>
      </w:r>
      <w:r w:rsidR="00073581">
        <w:rPr>
          <w:rFonts w:ascii="Times New Roman" w:hAnsi="Times New Roman" w:cs="Times New Roman"/>
          <w:sz w:val="28"/>
          <w:szCs w:val="28"/>
        </w:rPr>
        <w:t>м письмом и подлежит заверению. Кроме того, в нарушение п.</w:t>
      </w:r>
      <w:r w:rsidR="009804BD">
        <w:rPr>
          <w:rFonts w:ascii="Times New Roman" w:hAnsi="Times New Roman" w:cs="Times New Roman"/>
          <w:sz w:val="28"/>
          <w:szCs w:val="28"/>
        </w:rPr>
        <w:t xml:space="preserve"> </w:t>
      </w:r>
      <w:r w:rsidR="008B160C" w:rsidRPr="008B160C">
        <w:rPr>
          <w:rFonts w:ascii="Times New Roman" w:hAnsi="Times New Roman" w:cs="Times New Roman"/>
          <w:sz w:val="28"/>
          <w:szCs w:val="28"/>
        </w:rPr>
        <w:t>5 Инструкц</w:t>
      </w:r>
      <w:r w:rsidR="00073581">
        <w:rPr>
          <w:rFonts w:ascii="Times New Roman" w:hAnsi="Times New Roman" w:cs="Times New Roman"/>
          <w:sz w:val="28"/>
          <w:szCs w:val="28"/>
        </w:rPr>
        <w:t>ии №33н в Пояснительной записке</w:t>
      </w:r>
      <w:r w:rsidR="008B160C" w:rsidRPr="008B160C">
        <w:rPr>
          <w:rFonts w:ascii="Times New Roman" w:hAnsi="Times New Roman" w:cs="Times New Roman"/>
          <w:sz w:val="28"/>
          <w:szCs w:val="28"/>
        </w:rPr>
        <w:t xml:space="preserve"> отсутствуют подписи лиц, предусмотренные к подписанию указанной формы.</w:t>
      </w:r>
    </w:p>
    <w:p w:rsidR="00F87E65" w:rsidRDefault="0052512A" w:rsidP="00DC3A14">
      <w:pPr>
        <w:widowControl w:val="0"/>
        <w:suppressAutoHyphens/>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C4D2E">
        <w:rPr>
          <w:rFonts w:ascii="Times New Roman" w:hAnsi="Times New Roman" w:cs="Times New Roman"/>
          <w:sz w:val="28"/>
          <w:szCs w:val="28"/>
        </w:rPr>
        <w:t>36</w:t>
      </w:r>
      <w:r w:rsidR="008F5345">
        <w:rPr>
          <w:rFonts w:ascii="Times New Roman" w:hAnsi="Times New Roman" w:cs="Times New Roman"/>
          <w:sz w:val="28"/>
          <w:szCs w:val="28"/>
        </w:rPr>
        <w:t xml:space="preserve">. </w:t>
      </w:r>
      <w:r w:rsidR="006862D4" w:rsidRPr="006862D4">
        <w:rPr>
          <w:rFonts w:ascii="Times New Roman" w:hAnsi="Times New Roman" w:cs="Times New Roman"/>
          <w:sz w:val="28"/>
          <w:szCs w:val="28"/>
        </w:rPr>
        <w:t>В нарушение требований Положения о проведении инвентаризации активов и обязательств, являющегося приложением к Учетной политике перед формированием годовой бухгалтерской отчетности за 2023 год инвен</w:t>
      </w:r>
      <w:r w:rsidR="004C63E6">
        <w:rPr>
          <w:rFonts w:ascii="Times New Roman" w:hAnsi="Times New Roman" w:cs="Times New Roman"/>
          <w:sz w:val="28"/>
          <w:szCs w:val="28"/>
        </w:rPr>
        <w:t>таризация</w:t>
      </w:r>
      <w:r w:rsidR="006862D4" w:rsidRPr="006862D4">
        <w:rPr>
          <w:rFonts w:ascii="Times New Roman" w:hAnsi="Times New Roman" w:cs="Times New Roman"/>
          <w:sz w:val="28"/>
          <w:szCs w:val="28"/>
        </w:rPr>
        <w:t xml:space="preserve"> в учреждении не проводилась.</w:t>
      </w:r>
      <w:r w:rsidR="008F5345" w:rsidRPr="008F5345">
        <w:t xml:space="preserve"> </w:t>
      </w:r>
      <w:r w:rsidR="008F5345" w:rsidRPr="008F5345">
        <w:rPr>
          <w:rFonts w:ascii="Times New Roman" w:hAnsi="Times New Roman" w:cs="Times New Roman"/>
          <w:sz w:val="28"/>
          <w:szCs w:val="28"/>
        </w:rPr>
        <w:t xml:space="preserve">Вместе с тем, в </w:t>
      </w:r>
      <w:r w:rsidR="008F5345">
        <w:rPr>
          <w:rFonts w:ascii="Times New Roman" w:hAnsi="Times New Roman" w:cs="Times New Roman"/>
          <w:sz w:val="28"/>
          <w:szCs w:val="28"/>
        </w:rPr>
        <w:t>отчетности</w:t>
      </w:r>
      <w:r w:rsidR="008F5345" w:rsidRPr="008F5345">
        <w:rPr>
          <w:rFonts w:ascii="Times New Roman" w:hAnsi="Times New Roman" w:cs="Times New Roman"/>
          <w:sz w:val="28"/>
          <w:szCs w:val="28"/>
        </w:rPr>
        <w:t xml:space="preserve"> </w:t>
      </w:r>
      <w:r w:rsidR="005E2C68" w:rsidRPr="005E2C68">
        <w:rPr>
          <w:rFonts w:ascii="Times New Roman" w:hAnsi="Times New Roman" w:cs="Times New Roman"/>
          <w:sz w:val="28"/>
          <w:szCs w:val="28"/>
        </w:rPr>
        <w:t xml:space="preserve">МБУ ДО СШ </w:t>
      </w:r>
      <w:r w:rsidR="008F5345" w:rsidRPr="008F5345">
        <w:rPr>
          <w:rFonts w:ascii="Times New Roman" w:hAnsi="Times New Roman" w:cs="Times New Roman"/>
          <w:sz w:val="28"/>
          <w:szCs w:val="28"/>
        </w:rPr>
        <w:t>отражена недостоверная информация о проведении</w:t>
      </w:r>
      <w:r w:rsidR="005E2C68" w:rsidRPr="005E2C68">
        <w:t xml:space="preserve"> </w:t>
      </w:r>
      <w:r w:rsidR="005E2C68" w:rsidRPr="005E2C68">
        <w:rPr>
          <w:rFonts w:ascii="Times New Roman" w:hAnsi="Times New Roman" w:cs="Times New Roman"/>
          <w:sz w:val="28"/>
          <w:szCs w:val="28"/>
        </w:rPr>
        <w:t>перед формированием годовой бухгалтерской отчетности за 2023 год</w:t>
      </w:r>
      <w:r w:rsidR="008F5345" w:rsidRPr="008F5345">
        <w:rPr>
          <w:rFonts w:ascii="Times New Roman" w:hAnsi="Times New Roman" w:cs="Times New Roman"/>
          <w:sz w:val="28"/>
          <w:szCs w:val="28"/>
        </w:rPr>
        <w:t xml:space="preserve"> инвентаризации расчетов, материальных запасов и основных средств, по результатам которой расхождений не выявлено.</w:t>
      </w:r>
    </w:p>
    <w:p w:rsidR="00F87E65" w:rsidRDefault="00A43C17" w:rsidP="00DC3A14">
      <w:pPr>
        <w:widowControl w:val="0"/>
        <w:suppressAutoHyphens/>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C4D2E">
        <w:rPr>
          <w:rFonts w:ascii="Times New Roman" w:hAnsi="Times New Roman" w:cs="Times New Roman"/>
          <w:sz w:val="28"/>
          <w:szCs w:val="28"/>
        </w:rPr>
        <w:t xml:space="preserve"> 37</w:t>
      </w:r>
      <w:r w:rsidR="0055718F">
        <w:rPr>
          <w:rFonts w:ascii="Times New Roman" w:hAnsi="Times New Roman" w:cs="Times New Roman"/>
          <w:sz w:val="28"/>
          <w:szCs w:val="28"/>
        </w:rPr>
        <w:t>.</w:t>
      </w:r>
      <w:r w:rsidR="00DE5156" w:rsidRPr="00DE5156">
        <w:t xml:space="preserve"> </w:t>
      </w:r>
      <w:r w:rsidR="00D06D6B">
        <w:rPr>
          <w:rFonts w:ascii="Times New Roman" w:hAnsi="Times New Roman" w:cs="Times New Roman"/>
          <w:sz w:val="28"/>
          <w:szCs w:val="28"/>
        </w:rPr>
        <w:t>В нарушении требований</w:t>
      </w:r>
      <w:r w:rsidR="00DE5156" w:rsidRPr="00DE5156">
        <w:rPr>
          <w:rFonts w:ascii="Times New Roman" w:hAnsi="Times New Roman" w:cs="Times New Roman"/>
          <w:sz w:val="28"/>
          <w:szCs w:val="28"/>
        </w:rPr>
        <w:t xml:space="preserve"> п. 10 </w:t>
      </w:r>
      <w:r w:rsidR="00B279D9">
        <w:rPr>
          <w:rFonts w:ascii="Times New Roman" w:hAnsi="Times New Roman" w:cs="Times New Roman"/>
          <w:sz w:val="28"/>
          <w:szCs w:val="28"/>
        </w:rPr>
        <w:t>Инструкции № 33н</w:t>
      </w:r>
      <w:r w:rsidR="00DE5156" w:rsidRPr="00DE5156">
        <w:rPr>
          <w:rFonts w:ascii="Times New Roman" w:hAnsi="Times New Roman" w:cs="Times New Roman"/>
          <w:sz w:val="28"/>
          <w:szCs w:val="28"/>
        </w:rPr>
        <w:t xml:space="preserve"> форм</w:t>
      </w:r>
      <w:r w:rsidR="00B279D9">
        <w:rPr>
          <w:rFonts w:ascii="Times New Roman" w:hAnsi="Times New Roman" w:cs="Times New Roman"/>
          <w:sz w:val="28"/>
          <w:szCs w:val="28"/>
        </w:rPr>
        <w:t>ы</w:t>
      </w:r>
      <w:r w:rsidR="003B28AF" w:rsidRPr="003B28AF">
        <w:t xml:space="preserve"> </w:t>
      </w:r>
      <w:r w:rsidR="00B279D9">
        <w:rPr>
          <w:rFonts w:ascii="Times New Roman" w:hAnsi="Times New Roman" w:cs="Times New Roman"/>
          <w:sz w:val="28"/>
          <w:szCs w:val="28"/>
        </w:rPr>
        <w:t>отчетности, не имеющие</w:t>
      </w:r>
      <w:r w:rsidR="003B28AF" w:rsidRPr="003B28AF">
        <w:rPr>
          <w:rFonts w:ascii="Times New Roman" w:hAnsi="Times New Roman" w:cs="Times New Roman"/>
          <w:sz w:val="28"/>
          <w:szCs w:val="28"/>
        </w:rPr>
        <w:t xml:space="preserve"> числовых показателей и имеющи</w:t>
      </w:r>
      <w:r w:rsidR="00B279D9">
        <w:rPr>
          <w:rFonts w:ascii="Times New Roman" w:hAnsi="Times New Roman" w:cs="Times New Roman"/>
          <w:sz w:val="28"/>
          <w:szCs w:val="28"/>
        </w:rPr>
        <w:t>е</w:t>
      </w:r>
      <w:r w:rsidR="003B28AF" w:rsidRPr="003B28AF">
        <w:rPr>
          <w:rFonts w:ascii="Times New Roman" w:hAnsi="Times New Roman" w:cs="Times New Roman"/>
          <w:sz w:val="28"/>
          <w:szCs w:val="28"/>
        </w:rPr>
        <w:t xml:space="preserve"> нулевое значение, </w:t>
      </w:r>
      <w:r w:rsidR="00B279D9">
        <w:rPr>
          <w:rFonts w:ascii="Times New Roman" w:hAnsi="Times New Roman" w:cs="Times New Roman"/>
          <w:sz w:val="28"/>
          <w:szCs w:val="28"/>
        </w:rPr>
        <w:t xml:space="preserve"> не отражены</w:t>
      </w:r>
      <w:r w:rsidR="00DE5156" w:rsidRPr="00DE5156">
        <w:rPr>
          <w:rFonts w:ascii="Times New Roman" w:hAnsi="Times New Roman" w:cs="Times New Roman"/>
          <w:sz w:val="28"/>
          <w:szCs w:val="28"/>
        </w:rPr>
        <w:t xml:space="preserve"> в Таблице N 12 "Прочие вопросы деятельности учр</w:t>
      </w:r>
      <w:r w:rsidR="00E44AE3">
        <w:rPr>
          <w:rFonts w:ascii="Times New Roman" w:hAnsi="Times New Roman" w:cs="Times New Roman"/>
          <w:sz w:val="28"/>
          <w:szCs w:val="28"/>
        </w:rPr>
        <w:t>еждения"</w:t>
      </w:r>
      <w:r w:rsidR="00DE5156" w:rsidRPr="00DE5156">
        <w:rPr>
          <w:rFonts w:ascii="Times New Roman" w:hAnsi="Times New Roman" w:cs="Times New Roman"/>
          <w:sz w:val="28"/>
          <w:szCs w:val="28"/>
        </w:rPr>
        <w:t>.</w:t>
      </w:r>
    </w:p>
    <w:p w:rsidR="00DA7F93" w:rsidRDefault="00DA7F93" w:rsidP="00DC3A14">
      <w:pPr>
        <w:widowControl w:val="0"/>
        <w:suppressAutoHyphens/>
        <w:spacing w:after="0" w:line="240" w:lineRule="atLeast"/>
        <w:ind w:firstLine="851"/>
        <w:jc w:val="both"/>
        <w:rPr>
          <w:rFonts w:ascii="Times New Roman" w:hAnsi="Times New Roman" w:cs="Times New Roman"/>
          <w:sz w:val="28"/>
          <w:szCs w:val="28"/>
        </w:rPr>
      </w:pPr>
    </w:p>
    <w:p w:rsidR="009C2F86" w:rsidRDefault="00A43C17" w:rsidP="0052512A">
      <w:pPr>
        <w:pStyle w:val="ae"/>
        <w:ind w:firstLine="851"/>
        <w:jc w:val="both"/>
      </w:pPr>
      <w:r>
        <w:t xml:space="preserve"> </w:t>
      </w:r>
      <w:r w:rsidR="00BE54E3" w:rsidRPr="0065098E">
        <w:t>По</w:t>
      </w:r>
      <w:r w:rsidR="00BE54E3">
        <w:t xml:space="preserve"> результатам проверки</w:t>
      </w:r>
      <w:r w:rsidR="00930DC6">
        <w:t xml:space="preserve"> начальнику отдела образования округа</w:t>
      </w:r>
      <w:r w:rsidR="00B26A6A">
        <w:t xml:space="preserve">, директору </w:t>
      </w:r>
      <w:r w:rsidR="00A73149">
        <w:t>муниципального казенного</w:t>
      </w:r>
      <w:r w:rsidR="00A73149" w:rsidRPr="00A73149">
        <w:t xml:space="preserve"> учреждени</w:t>
      </w:r>
      <w:r w:rsidR="00A73149">
        <w:t>я</w:t>
      </w:r>
      <w:r w:rsidR="00A73149" w:rsidRPr="00A73149">
        <w:t xml:space="preserve"> «Учетный центр Александровского муниципально</w:t>
      </w:r>
      <w:r w:rsidR="003B28AF">
        <w:t xml:space="preserve">го округа Ставропольского края» </w:t>
      </w:r>
      <w:r w:rsidR="00930DC6">
        <w:t xml:space="preserve">и </w:t>
      </w:r>
      <w:r w:rsidR="00BE54E3">
        <w:t xml:space="preserve"> </w:t>
      </w:r>
      <w:r w:rsidR="008A2113">
        <w:t>исполняющему</w:t>
      </w:r>
      <w:r w:rsidR="008A2113" w:rsidRPr="008A2113">
        <w:t xml:space="preserve"> обязанности директора</w:t>
      </w:r>
      <w:r w:rsidR="0077027F">
        <w:t xml:space="preserve"> МБУ ДО СШ </w:t>
      </w:r>
      <w:r w:rsidR="00930DC6">
        <w:t>будут</w:t>
      </w:r>
      <w:r w:rsidR="00BE54E3" w:rsidRPr="009A70DE">
        <w:t xml:space="preserve"> </w:t>
      </w:r>
      <w:r w:rsidR="00930DC6">
        <w:t>направлены представления</w:t>
      </w:r>
      <w:r w:rsidR="00BE54E3" w:rsidRPr="0065098E">
        <w:t xml:space="preserve"> с предложением</w:t>
      </w:r>
      <w:r w:rsidR="00601972">
        <w:t>,</w:t>
      </w:r>
      <w:r w:rsidR="00BE54E3" w:rsidRPr="0065098E">
        <w:t xml:space="preserve"> принять соответствующие меры по устранению нарушений и недостатков, выявленных контрольным мероприятием.</w:t>
      </w:r>
    </w:p>
    <w:p w:rsidR="00EC78BE" w:rsidRDefault="00B26A6A" w:rsidP="00A43C17">
      <w:pPr>
        <w:pStyle w:val="ae"/>
        <w:ind w:firstLine="851"/>
        <w:jc w:val="both"/>
      </w:pPr>
      <w:r>
        <w:t xml:space="preserve"> </w:t>
      </w:r>
      <w:r w:rsidR="000A541D" w:rsidRPr="0052512A">
        <w:t>Копия акта</w:t>
      </w:r>
      <w:r w:rsidR="009C4B6F" w:rsidRPr="0052512A">
        <w:t>,</w:t>
      </w:r>
      <w:r w:rsidR="000A541D" w:rsidRPr="0052512A">
        <w:t xml:space="preserve"> составленного</w:t>
      </w:r>
      <w:r w:rsidR="00F3035F" w:rsidRPr="0052512A">
        <w:t xml:space="preserve"> Конт</w:t>
      </w:r>
      <w:r w:rsidR="000A541D" w:rsidRPr="0052512A">
        <w:t>рольно-счетной палатой по результатам проведения контрольного мероприятия</w:t>
      </w:r>
      <w:r w:rsidR="009C4B6F" w:rsidRPr="0052512A">
        <w:t>,</w:t>
      </w:r>
      <w:r w:rsidR="00F3035F" w:rsidRPr="0052512A">
        <w:t xml:space="preserve"> будет направлена в прокуратуру Александровского района Ставропольского края.</w:t>
      </w:r>
      <w:r w:rsidR="00661E4A">
        <w:t xml:space="preserve">  </w:t>
      </w:r>
    </w:p>
    <w:p w:rsidR="00601972" w:rsidRDefault="00661E4A" w:rsidP="00601972">
      <w:pPr>
        <w:pStyle w:val="ae"/>
        <w:jc w:val="both"/>
      </w:pPr>
      <w:r>
        <w:t xml:space="preserve"> </w:t>
      </w:r>
    </w:p>
    <w:p w:rsidR="00F668F0" w:rsidRDefault="00F668F0" w:rsidP="00601972">
      <w:pPr>
        <w:pStyle w:val="ae"/>
        <w:jc w:val="both"/>
      </w:pPr>
    </w:p>
    <w:p w:rsidR="00601972" w:rsidRDefault="00601972" w:rsidP="00601972">
      <w:pPr>
        <w:pStyle w:val="ae"/>
        <w:jc w:val="both"/>
      </w:pPr>
    </w:p>
    <w:p w:rsidR="00A025D9" w:rsidRDefault="00737ACD" w:rsidP="00523EA5">
      <w:pPr>
        <w:widowControl w:val="0"/>
        <w:suppressAutoHyphen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Инспектор</w:t>
      </w:r>
    </w:p>
    <w:p w:rsidR="00A025D9" w:rsidRDefault="00353ECD" w:rsidP="00A025D9">
      <w:pPr>
        <w:widowControl w:val="0"/>
        <w:suppressAutoHyphen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w:t>
      </w:r>
      <w:r w:rsidR="00A025D9">
        <w:rPr>
          <w:rFonts w:ascii="Times New Roman" w:eastAsia="Times New Roman" w:hAnsi="Times New Roman" w:cs="Times New Roman"/>
          <w:sz w:val="28"/>
          <w:szCs w:val="28"/>
          <w:lang w:eastAsia="ru-RU"/>
        </w:rPr>
        <w:t xml:space="preserve">счетной </w:t>
      </w:r>
      <w:r w:rsidR="001D0F5A" w:rsidRPr="002C611D">
        <w:rPr>
          <w:rFonts w:ascii="Times New Roman" w:eastAsia="Times New Roman" w:hAnsi="Times New Roman" w:cs="Times New Roman"/>
          <w:sz w:val="28"/>
          <w:szCs w:val="28"/>
          <w:lang w:eastAsia="ru-RU"/>
        </w:rPr>
        <w:t>палаты</w:t>
      </w:r>
    </w:p>
    <w:p w:rsidR="001D0F5A" w:rsidRPr="002C611D" w:rsidRDefault="001D0F5A" w:rsidP="00A025D9">
      <w:pPr>
        <w:widowControl w:val="0"/>
        <w:suppressAutoHyphens/>
        <w:spacing w:after="0" w:line="240" w:lineRule="atLeast"/>
        <w:jc w:val="both"/>
        <w:rPr>
          <w:rFonts w:ascii="Times New Roman" w:eastAsia="Times New Roman" w:hAnsi="Times New Roman" w:cs="Times New Roman"/>
          <w:sz w:val="28"/>
          <w:szCs w:val="28"/>
          <w:lang w:eastAsia="ru-RU"/>
        </w:rPr>
      </w:pPr>
      <w:r w:rsidRPr="002C611D">
        <w:rPr>
          <w:rFonts w:ascii="Times New Roman" w:eastAsia="Times New Roman" w:hAnsi="Times New Roman" w:cs="Times New Roman"/>
          <w:sz w:val="28"/>
          <w:szCs w:val="28"/>
          <w:lang w:eastAsia="ru-RU"/>
        </w:rPr>
        <w:t>Александровского</w:t>
      </w:r>
      <w:r w:rsidR="00072558">
        <w:rPr>
          <w:rFonts w:ascii="Times New Roman" w:eastAsia="Times New Roman" w:hAnsi="Times New Roman" w:cs="Times New Roman"/>
          <w:sz w:val="28"/>
          <w:szCs w:val="28"/>
          <w:lang w:eastAsia="ru-RU"/>
        </w:rPr>
        <w:t xml:space="preserve"> </w:t>
      </w:r>
      <w:r w:rsidRPr="002C611D">
        <w:rPr>
          <w:rFonts w:ascii="Times New Roman" w:eastAsia="Times New Roman" w:hAnsi="Times New Roman" w:cs="Times New Roman"/>
          <w:sz w:val="28"/>
          <w:szCs w:val="28"/>
          <w:lang w:eastAsia="ru-RU"/>
        </w:rPr>
        <w:t>муниципального округа</w:t>
      </w:r>
    </w:p>
    <w:p w:rsidR="00F94F27" w:rsidRPr="002C611D" w:rsidRDefault="001D0F5A" w:rsidP="00523EA5">
      <w:pPr>
        <w:tabs>
          <w:tab w:val="left" w:pos="54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2C611D">
        <w:rPr>
          <w:rFonts w:ascii="Times New Roman" w:eastAsia="Times New Roman" w:hAnsi="Times New Roman" w:cs="Times New Roman"/>
          <w:sz w:val="28"/>
          <w:szCs w:val="28"/>
          <w:lang w:eastAsia="ru-RU"/>
        </w:rPr>
        <w:t xml:space="preserve">Ставропольского края                               </w:t>
      </w:r>
      <w:r w:rsidR="00737ACD">
        <w:rPr>
          <w:rFonts w:ascii="Times New Roman" w:eastAsia="Times New Roman" w:hAnsi="Times New Roman" w:cs="Times New Roman"/>
          <w:sz w:val="28"/>
          <w:szCs w:val="28"/>
          <w:lang w:eastAsia="ru-RU"/>
        </w:rPr>
        <w:t xml:space="preserve">                                       Н.И. </w:t>
      </w:r>
      <w:proofErr w:type="spellStart"/>
      <w:r w:rsidR="00737ACD">
        <w:rPr>
          <w:rFonts w:ascii="Times New Roman" w:eastAsia="Times New Roman" w:hAnsi="Times New Roman" w:cs="Times New Roman"/>
          <w:sz w:val="28"/>
          <w:szCs w:val="28"/>
          <w:lang w:eastAsia="ru-RU"/>
        </w:rPr>
        <w:t>Варавикова</w:t>
      </w:r>
      <w:proofErr w:type="spellEnd"/>
    </w:p>
    <w:sectPr w:rsidR="00F94F27" w:rsidRPr="002C611D" w:rsidSect="00872974">
      <w:headerReference w:type="default" r:id="rId8"/>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6B" w:rsidRDefault="005F016B" w:rsidP="00CD3F38">
      <w:pPr>
        <w:spacing w:after="0" w:line="240" w:lineRule="auto"/>
      </w:pPr>
      <w:r>
        <w:separator/>
      </w:r>
    </w:p>
  </w:endnote>
  <w:endnote w:type="continuationSeparator" w:id="0">
    <w:p w:rsidR="005F016B" w:rsidRDefault="005F016B" w:rsidP="00CD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6B" w:rsidRDefault="005F016B" w:rsidP="00CD3F38">
      <w:pPr>
        <w:spacing w:after="0" w:line="240" w:lineRule="auto"/>
      </w:pPr>
      <w:r>
        <w:separator/>
      </w:r>
    </w:p>
  </w:footnote>
  <w:footnote w:type="continuationSeparator" w:id="0">
    <w:p w:rsidR="005F016B" w:rsidRDefault="005F016B" w:rsidP="00CD3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32213"/>
      <w:docPartObj>
        <w:docPartGallery w:val="Page Numbers (Top of Page)"/>
        <w:docPartUnique/>
      </w:docPartObj>
    </w:sdtPr>
    <w:sdtEndPr/>
    <w:sdtContent>
      <w:p w:rsidR="005F016B" w:rsidRDefault="005F016B">
        <w:pPr>
          <w:pStyle w:val="a3"/>
          <w:jc w:val="center"/>
        </w:pPr>
        <w:r>
          <w:fldChar w:fldCharType="begin"/>
        </w:r>
        <w:r>
          <w:instrText>PAGE   \* MERGEFORMAT</w:instrText>
        </w:r>
        <w:r>
          <w:fldChar w:fldCharType="separate"/>
        </w:r>
        <w:r w:rsidR="00B83C0E">
          <w:rPr>
            <w:noProof/>
          </w:rPr>
          <w:t>5</w:t>
        </w:r>
        <w:r>
          <w:rPr>
            <w:noProof/>
          </w:rPr>
          <w:fldChar w:fldCharType="end"/>
        </w:r>
      </w:p>
    </w:sdtContent>
  </w:sdt>
  <w:p w:rsidR="005F016B" w:rsidRDefault="005F01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546B"/>
    <w:rsid w:val="000016C5"/>
    <w:rsid w:val="0000688E"/>
    <w:rsid w:val="00014F47"/>
    <w:rsid w:val="00015736"/>
    <w:rsid w:val="00016A69"/>
    <w:rsid w:val="00021DDA"/>
    <w:rsid w:val="00024ED1"/>
    <w:rsid w:val="00037BC3"/>
    <w:rsid w:val="000400C9"/>
    <w:rsid w:val="00047239"/>
    <w:rsid w:val="00047FD4"/>
    <w:rsid w:val="000501DB"/>
    <w:rsid w:val="0005073C"/>
    <w:rsid w:val="00053267"/>
    <w:rsid w:val="00055E7A"/>
    <w:rsid w:val="0006703C"/>
    <w:rsid w:val="00072558"/>
    <w:rsid w:val="00073581"/>
    <w:rsid w:val="00074938"/>
    <w:rsid w:val="00081E79"/>
    <w:rsid w:val="0008221B"/>
    <w:rsid w:val="000823A4"/>
    <w:rsid w:val="000934A8"/>
    <w:rsid w:val="00093BD7"/>
    <w:rsid w:val="00096310"/>
    <w:rsid w:val="000A27C1"/>
    <w:rsid w:val="000A541D"/>
    <w:rsid w:val="000A740F"/>
    <w:rsid w:val="000A761D"/>
    <w:rsid w:val="000C5A86"/>
    <w:rsid w:val="000C6446"/>
    <w:rsid w:val="000D3E28"/>
    <w:rsid w:val="000E4A4A"/>
    <w:rsid w:val="000E61CF"/>
    <w:rsid w:val="000E6B1F"/>
    <w:rsid w:val="000F391D"/>
    <w:rsid w:val="00103571"/>
    <w:rsid w:val="0010667F"/>
    <w:rsid w:val="00110001"/>
    <w:rsid w:val="00111040"/>
    <w:rsid w:val="00120D9A"/>
    <w:rsid w:val="00122C2E"/>
    <w:rsid w:val="00130474"/>
    <w:rsid w:val="00133D22"/>
    <w:rsid w:val="00134D3F"/>
    <w:rsid w:val="0013657F"/>
    <w:rsid w:val="00137280"/>
    <w:rsid w:val="0015286E"/>
    <w:rsid w:val="00153C7F"/>
    <w:rsid w:val="00154840"/>
    <w:rsid w:val="00154B8C"/>
    <w:rsid w:val="00156DDA"/>
    <w:rsid w:val="0017707D"/>
    <w:rsid w:val="001828EB"/>
    <w:rsid w:val="00185D08"/>
    <w:rsid w:val="001870C7"/>
    <w:rsid w:val="0019039E"/>
    <w:rsid w:val="001964FA"/>
    <w:rsid w:val="001A0C5B"/>
    <w:rsid w:val="001A1F21"/>
    <w:rsid w:val="001A26F3"/>
    <w:rsid w:val="001A442D"/>
    <w:rsid w:val="001A54F5"/>
    <w:rsid w:val="001B46F6"/>
    <w:rsid w:val="001B671D"/>
    <w:rsid w:val="001C2173"/>
    <w:rsid w:val="001D0A11"/>
    <w:rsid w:val="001D0F5A"/>
    <w:rsid w:val="001D3702"/>
    <w:rsid w:val="001D3C14"/>
    <w:rsid w:val="001E0A77"/>
    <w:rsid w:val="001E1FA5"/>
    <w:rsid w:val="001E23EA"/>
    <w:rsid w:val="001E3157"/>
    <w:rsid w:val="001E437F"/>
    <w:rsid w:val="001E54CB"/>
    <w:rsid w:val="001E5FD9"/>
    <w:rsid w:val="001F2EDE"/>
    <w:rsid w:val="001F71CE"/>
    <w:rsid w:val="002015A1"/>
    <w:rsid w:val="002037BD"/>
    <w:rsid w:val="00204045"/>
    <w:rsid w:val="002162B2"/>
    <w:rsid w:val="00220FEA"/>
    <w:rsid w:val="00221C2A"/>
    <w:rsid w:val="00224824"/>
    <w:rsid w:val="00230E57"/>
    <w:rsid w:val="00231112"/>
    <w:rsid w:val="00243471"/>
    <w:rsid w:val="002459DC"/>
    <w:rsid w:val="0024763B"/>
    <w:rsid w:val="00251A9A"/>
    <w:rsid w:val="00256080"/>
    <w:rsid w:val="00265F05"/>
    <w:rsid w:val="00266A00"/>
    <w:rsid w:val="00270941"/>
    <w:rsid w:val="00272460"/>
    <w:rsid w:val="00272969"/>
    <w:rsid w:val="0027355D"/>
    <w:rsid w:val="0027360D"/>
    <w:rsid w:val="002740DB"/>
    <w:rsid w:val="00276DF6"/>
    <w:rsid w:val="002803F2"/>
    <w:rsid w:val="00285B16"/>
    <w:rsid w:val="002918AA"/>
    <w:rsid w:val="00293924"/>
    <w:rsid w:val="00295BEA"/>
    <w:rsid w:val="002A1622"/>
    <w:rsid w:val="002A31A7"/>
    <w:rsid w:val="002A498C"/>
    <w:rsid w:val="002B38C6"/>
    <w:rsid w:val="002B52E2"/>
    <w:rsid w:val="002B5A79"/>
    <w:rsid w:val="002B79DA"/>
    <w:rsid w:val="002B7F98"/>
    <w:rsid w:val="002C4840"/>
    <w:rsid w:val="002C611D"/>
    <w:rsid w:val="002D13A6"/>
    <w:rsid w:val="002E048B"/>
    <w:rsid w:val="002E2B49"/>
    <w:rsid w:val="002F1DEA"/>
    <w:rsid w:val="002F36DF"/>
    <w:rsid w:val="00301A8E"/>
    <w:rsid w:val="00304339"/>
    <w:rsid w:val="003043AB"/>
    <w:rsid w:val="00307272"/>
    <w:rsid w:val="00311424"/>
    <w:rsid w:val="00312CFC"/>
    <w:rsid w:val="00324BAA"/>
    <w:rsid w:val="00327F54"/>
    <w:rsid w:val="003304F0"/>
    <w:rsid w:val="00331B5D"/>
    <w:rsid w:val="00333013"/>
    <w:rsid w:val="00334393"/>
    <w:rsid w:val="00334D64"/>
    <w:rsid w:val="003367E2"/>
    <w:rsid w:val="0033685E"/>
    <w:rsid w:val="003373FF"/>
    <w:rsid w:val="00340B85"/>
    <w:rsid w:val="00340D0C"/>
    <w:rsid w:val="00353ECD"/>
    <w:rsid w:val="00355FE8"/>
    <w:rsid w:val="00357462"/>
    <w:rsid w:val="00360B9C"/>
    <w:rsid w:val="00361343"/>
    <w:rsid w:val="00366BCC"/>
    <w:rsid w:val="00372D88"/>
    <w:rsid w:val="003743CE"/>
    <w:rsid w:val="00375988"/>
    <w:rsid w:val="00377031"/>
    <w:rsid w:val="00377EE0"/>
    <w:rsid w:val="00393DC6"/>
    <w:rsid w:val="003A4586"/>
    <w:rsid w:val="003A5558"/>
    <w:rsid w:val="003A6017"/>
    <w:rsid w:val="003A68B5"/>
    <w:rsid w:val="003B28AF"/>
    <w:rsid w:val="003B2AA2"/>
    <w:rsid w:val="003B6761"/>
    <w:rsid w:val="003C0851"/>
    <w:rsid w:val="003D1E66"/>
    <w:rsid w:val="003D43D6"/>
    <w:rsid w:val="003E6195"/>
    <w:rsid w:val="003E6869"/>
    <w:rsid w:val="003F2B2C"/>
    <w:rsid w:val="003F3A97"/>
    <w:rsid w:val="003F4F95"/>
    <w:rsid w:val="004006AB"/>
    <w:rsid w:val="00402676"/>
    <w:rsid w:val="00405AB4"/>
    <w:rsid w:val="00421EC4"/>
    <w:rsid w:val="0042307C"/>
    <w:rsid w:val="004300F1"/>
    <w:rsid w:val="00435BC1"/>
    <w:rsid w:val="00437F8F"/>
    <w:rsid w:val="00441045"/>
    <w:rsid w:val="004467D9"/>
    <w:rsid w:val="0044728E"/>
    <w:rsid w:val="004478DD"/>
    <w:rsid w:val="00456316"/>
    <w:rsid w:val="00457BCA"/>
    <w:rsid w:val="00460526"/>
    <w:rsid w:val="00462EC0"/>
    <w:rsid w:val="0046591C"/>
    <w:rsid w:val="00466952"/>
    <w:rsid w:val="004671C0"/>
    <w:rsid w:val="00470059"/>
    <w:rsid w:val="004727CA"/>
    <w:rsid w:val="00476E74"/>
    <w:rsid w:val="004855F7"/>
    <w:rsid w:val="004901D5"/>
    <w:rsid w:val="004945AC"/>
    <w:rsid w:val="004A0350"/>
    <w:rsid w:val="004A09AC"/>
    <w:rsid w:val="004A2841"/>
    <w:rsid w:val="004A2B4C"/>
    <w:rsid w:val="004A3CE0"/>
    <w:rsid w:val="004A74F6"/>
    <w:rsid w:val="004B0805"/>
    <w:rsid w:val="004B2254"/>
    <w:rsid w:val="004B6EAB"/>
    <w:rsid w:val="004C2119"/>
    <w:rsid w:val="004C4048"/>
    <w:rsid w:val="004C63E6"/>
    <w:rsid w:val="004C7FBA"/>
    <w:rsid w:val="004E0994"/>
    <w:rsid w:val="004E1F2A"/>
    <w:rsid w:val="004E2E51"/>
    <w:rsid w:val="004E676B"/>
    <w:rsid w:val="004E7B84"/>
    <w:rsid w:val="004F1A26"/>
    <w:rsid w:val="004F255F"/>
    <w:rsid w:val="00505437"/>
    <w:rsid w:val="00507E3C"/>
    <w:rsid w:val="0051285D"/>
    <w:rsid w:val="005149AF"/>
    <w:rsid w:val="00523EA5"/>
    <w:rsid w:val="0052512A"/>
    <w:rsid w:val="00527B15"/>
    <w:rsid w:val="00532CCF"/>
    <w:rsid w:val="00533A06"/>
    <w:rsid w:val="0053573D"/>
    <w:rsid w:val="005402E1"/>
    <w:rsid w:val="005446AE"/>
    <w:rsid w:val="00546FB7"/>
    <w:rsid w:val="00552F42"/>
    <w:rsid w:val="005535B7"/>
    <w:rsid w:val="0055718F"/>
    <w:rsid w:val="005621FC"/>
    <w:rsid w:val="00567EBC"/>
    <w:rsid w:val="00572F21"/>
    <w:rsid w:val="0057768F"/>
    <w:rsid w:val="0058034F"/>
    <w:rsid w:val="0058284B"/>
    <w:rsid w:val="00585540"/>
    <w:rsid w:val="005919D7"/>
    <w:rsid w:val="00592C6F"/>
    <w:rsid w:val="005A49C9"/>
    <w:rsid w:val="005A7E91"/>
    <w:rsid w:val="005B1226"/>
    <w:rsid w:val="005B27A5"/>
    <w:rsid w:val="005B62ED"/>
    <w:rsid w:val="005B70B3"/>
    <w:rsid w:val="005C0F86"/>
    <w:rsid w:val="005D438E"/>
    <w:rsid w:val="005D5DE4"/>
    <w:rsid w:val="005E0789"/>
    <w:rsid w:val="005E1775"/>
    <w:rsid w:val="005E2468"/>
    <w:rsid w:val="005E2C68"/>
    <w:rsid w:val="005E2E1B"/>
    <w:rsid w:val="005F016B"/>
    <w:rsid w:val="005F6DE3"/>
    <w:rsid w:val="00601972"/>
    <w:rsid w:val="00617AAB"/>
    <w:rsid w:val="00617AAE"/>
    <w:rsid w:val="00625A3E"/>
    <w:rsid w:val="00641594"/>
    <w:rsid w:val="006447FD"/>
    <w:rsid w:val="00647CDC"/>
    <w:rsid w:val="00650400"/>
    <w:rsid w:val="00651504"/>
    <w:rsid w:val="00652A75"/>
    <w:rsid w:val="006561CB"/>
    <w:rsid w:val="0065770D"/>
    <w:rsid w:val="0066127A"/>
    <w:rsid w:val="00661E4A"/>
    <w:rsid w:val="006646AA"/>
    <w:rsid w:val="0067712C"/>
    <w:rsid w:val="00684F21"/>
    <w:rsid w:val="0068552D"/>
    <w:rsid w:val="006862D4"/>
    <w:rsid w:val="00691EB7"/>
    <w:rsid w:val="0069716C"/>
    <w:rsid w:val="00697DF4"/>
    <w:rsid w:val="006B05A5"/>
    <w:rsid w:val="006B288D"/>
    <w:rsid w:val="006C0258"/>
    <w:rsid w:val="006C0501"/>
    <w:rsid w:val="006D37E8"/>
    <w:rsid w:val="006D5E12"/>
    <w:rsid w:val="006E1B7A"/>
    <w:rsid w:val="006E27A2"/>
    <w:rsid w:val="006E6689"/>
    <w:rsid w:val="006E6F51"/>
    <w:rsid w:val="006F1DA7"/>
    <w:rsid w:val="006F4398"/>
    <w:rsid w:val="006F6AFA"/>
    <w:rsid w:val="00703F3E"/>
    <w:rsid w:val="0070445C"/>
    <w:rsid w:val="0070679A"/>
    <w:rsid w:val="00706A2A"/>
    <w:rsid w:val="00711931"/>
    <w:rsid w:val="007166AF"/>
    <w:rsid w:val="007177DB"/>
    <w:rsid w:val="0072310C"/>
    <w:rsid w:val="00723DCE"/>
    <w:rsid w:val="00725C71"/>
    <w:rsid w:val="00730300"/>
    <w:rsid w:val="00734108"/>
    <w:rsid w:val="00737ACD"/>
    <w:rsid w:val="00741859"/>
    <w:rsid w:val="00742D4E"/>
    <w:rsid w:val="007439B4"/>
    <w:rsid w:val="00743B9C"/>
    <w:rsid w:val="00746B93"/>
    <w:rsid w:val="00746C33"/>
    <w:rsid w:val="007530B5"/>
    <w:rsid w:val="0075313B"/>
    <w:rsid w:val="007600EB"/>
    <w:rsid w:val="00763658"/>
    <w:rsid w:val="00767ADE"/>
    <w:rsid w:val="0077027F"/>
    <w:rsid w:val="00773E44"/>
    <w:rsid w:val="0077449E"/>
    <w:rsid w:val="00780D8F"/>
    <w:rsid w:val="0079012F"/>
    <w:rsid w:val="00790812"/>
    <w:rsid w:val="00792CB6"/>
    <w:rsid w:val="00795DFB"/>
    <w:rsid w:val="00797DF9"/>
    <w:rsid w:val="007A4449"/>
    <w:rsid w:val="007A4685"/>
    <w:rsid w:val="007A71D5"/>
    <w:rsid w:val="007B1D5A"/>
    <w:rsid w:val="007B6723"/>
    <w:rsid w:val="007B76F2"/>
    <w:rsid w:val="007C1B35"/>
    <w:rsid w:val="007C4695"/>
    <w:rsid w:val="007C6530"/>
    <w:rsid w:val="007C6E5D"/>
    <w:rsid w:val="007D5FF4"/>
    <w:rsid w:val="007D7696"/>
    <w:rsid w:val="00805FC8"/>
    <w:rsid w:val="00806F90"/>
    <w:rsid w:val="00810202"/>
    <w:rsid w:val="0081101E"/>
    <w:rsid w:val="0081147F"/>
    <w:rsid w:val="0081183B"/>
    <w:rsid w:val="00814B91"/>
    <w:rsid w:val="00821472"/>
    <w:rsid w:val="00824E20"/>
    <w:rsid w:val="008373D5"/>
    <w:rsid w:val="00845714"/>
    <w:rsid w:val="00846986"/>
    <w:rsid w:val="00850627"/>
    <w:rsid w:val="00850A6D"/>
    <w:rsid w:val="00851536"/>
    <w:rsid w:val="0085531B"/>
    <w:rsid w:val="00865A91"/>
    <w:rsid w:val="008679F9"/>
    <w:rsid w:val="00867A95"/>
    <w:rsid w:val="008717D1"/>
    <w:rsid w:val="00872974"/>
    <w:rsid w:val="00876F7F"/>
    <w:rsid w:val="008820A0"/>
    <w:rsid w:val="00883E89"/>
    <w:rsid w:val="00883EF2"/>
    <w:rsid w:val="008911BD"/>
    <w:rsid w:val="008925DF"/>
    <w:rsid w:val="008A18F1"/>
    <w:rsid w:val="008A1F63"/>
    <w:rsid w:val="008A2113"/>
    <w:rsid w:val="008A2C97"/>
    <w:rsid w:val="008A4672"/>
    <w:rsid w:val="008A566C"/>
    <w:rsid w:val="008A56C8"/>
    <w:rsid w:val="008B160C"/>
    <w:rsid w:val="008B349F"/>
    <w:rsid w:val="008B4B66"/>
    <w:rsid w:val="008B4F3B"/>
    <w:rsid w:val="008B567E"/>
    <w:rsid w:val="008C1956"/>
    <w:rsid w:val="008C2A6E"/>
    <w:rsid w:val="008C7554"/>
    <w:rsid w:val="008D1341"/>
    <w:rsid w:val="008D2D4F"/>
    <w:rsid w:val="008D2FD2"/>
    <w:rsid w:val="008D4BA2"/>
    <w:rsid w:val="008F3A06"/>
    <w:rsid w:val="008F4E16"/>
    <w:rsid w:val="008F5345"/>
    <w:rsid w:val="009007BE"/>
    <w:rsid w:val="00905F74"/>
    <w:rsid w:val="009070C5"/>
    <w:rsid w:val="009139F1"/>
    <w:rsid w:val="00915854"/>
    <w:rsid w:val="00930DC6"/>
    <w:rsid w:val="0093153F"/>
    <w:rsid w:val="00933935"/>
    <w:rsid w:val="00935DBC"/>
    <w:rsid w:val="009423A8"/>
    <w:rsid w:val="009544CE"/>
    <w:rsid w:val="00957B18"/>
    <w:rsid w:val="00971866"/>
    <w:rsid w:val="00972F1D"/>
    <w:rsid w:val="00974FC5"/>
    <w:rsid w:val="009773B6"/>
    <w:rsid w:val="00977F2B"/>
    <w:rsid w:val="009804BD"/>
    <w:rsid w:val="0098193A"/>
    <w:rsid w:val="0098285C"/>
    <w:rsid w:val="00994990"/>
    <w:rsid w:val="009A3637"/>
    <w:rsid w:val="009B1368"/>
    <w:rsid w:val="009B3122"/>
    <w:rsid w:val="009C0280"/>
    <w:rsid w:val="009C2F86"/>
    <w:rsid w:val="009C37E4"/>
    <w:rsid w:val="009C3F93"/>
    <w:rsid w:val="009C4B6F"/>
    <w:rsid w:val="009C4D2E"/>
    <w:rsid w:val="009D3081"/>
    <w:rsid w:val="009E00BD"/>
    <w:rsid w:val="009E1A81"/>
    <w:rsid w:val="009E297B"/>
    <w:rsid w:val="009E3681"/>
    <w:rsid w:val="009E4ABF"/>
    <w:rsid w:val="009F1F89"/>
    <w:rsid w:val="009F2727"/>
    <w:rsid w:val="009F30EE"/>
    <w:rsid w:val="009F5067"/>
    <w:rsid w:val="00A025D9"/>
    <w:rsid w:val="00A02ED5"/>
    <w:rsid w:val="00A03F46"/>
    <w:rsid w:val="00A1082E"/>
    <w:rsid w:val="00A11AC0"/>
    <w:rsid w:val="00A13D0F"/>
    <w:rsid w:val="00A30E28"/>
    <w:rsid w:val="00A40F55"/>
    <w:rsid w:val="00A43C17"/>
    <w:rsid w:val="00A441AB"/>
    <w:rsid w:val="00A501FE"/>
    <w:rsid w:val="00A56E5A"/>
    <w:rsid w:val="00A60B55"/>
    <w:rsid w:val="00A61528"/>
    <w:rsid w:val="00A67C14"/>
    <w:rsid w:val="00A71185"/>
    <w:rsid w:val="00A72400"/>
    <w:rsid w:val="00A73149"/>
    <w:rsid w:val="00A731D5"/>
    <w:rsid w:val="00A746A0"/>
    <w:rsid w:val="00A74FE9"/>
    <w:rsid w:val="00A77999"/>
    <w:rsid w:val="00A80470"/>
    <w:rsid w:val="00A81290"/>
    <w:rsid w:val="00A81EB0"/>
    <w:rsid w:val="00A82824"/>
    <w:rsid w:val="00A835BC"/>
    <w:rsid w:val="00A8491F"/>
    <w:rsid w:val="00A91E14"/>
    <w:rsid w:val="00A9205F"/>
    <w:rsid w:val="00A9521E"/>
    <w:rsid w:val="00A96024"/>
    <w:rsid w:val="00A97A49"/>
    <w:rsid w:val="00AA0FCF"/>
    <w:rsid w:val="00AA546B"/>
    <w:rsid w:val="00AA57B1"/>
    <w:rsid w:val="00AA76B0"/>
    <w:rsid w:val="00AB4540"/>
    <w:rsid w:val="00AB6515"/>
    <w:rsid w:val="00AC08C0"/>
    <w:rsid w:val="00AC1496"/>
    <w:rsid w:val="00AC4B94"/>
    <w:rsid w:val="00AC78C1"/>
    <w:rsid w:val="00AD0987"/>
    <w:rsid w:val="00AD1CB4"/>
    <w:rsid w:val="00AD5E9B"/>
    <w:rsid w:val="00AE2A87"/>
    <w:rsid w:val="00AE4534"/>
    <w:rsid w:val="00AE5367"/>
    <w:rsid w:val="00AF0303"/>
    <w:rsid w:val="00B04337"/>
    <w:rsid w:val="00B07F5A"/>
    <w:rsid w:val="00B07FB3"/>
    <w:rsid w:val="00B13F62"/>
    <w:rsid w:val="00B13FE7"/>
    <w:rsid w:val="00B1408F"/>
    <w:rsid w:val="00B153C4"/>
    <w:rsid w:val="00B16F4E"/>
    <w:rsid w:val="00B20DD4"/>
    <w:rsid w:val="00B26A6A"/>
    <w:rsid w:val="00B279D9"/>
    <w:rsid w:val="00B32351"/>
    <w:rsid w:val="00B32ABC"/>
    <w:rsid w:val="00B36ADD"/>
    <w:rsid w:val="00B4575A"/>
    <w:rsid w:val="00B46633"/>
    <w:rsid w:val="00B474F9"/>
    <w:rsid w:val="00B476E3"/>
    <w:rsid w:val="00B5544A"/>
    <w:rsid w:val="00B56F6D"/>
    <w:rsid w:val="00B57902"/>
    <w:rsid w:val="00B6606E"/>
    <w:rsid w:val="00B73A44"/>
    <w:rsid w:val="00B75256"/>
    <w:rsid w:val="00B76237"/>
    <w:rsid w:val="00B76FBC"/>
    <w:rsid w:val="00B83C0E"/>
    <w:rsid w:val="00B9379D"/>
    <w:rsid w:val="00B97B25"/>
    <w:rsid w:val="00BA3A74"/>
    <w:rsid w:val="00BA3B2E"/>
    <w:rsid w:val="00BB4EE5"/>
    <w:rsid w:val="00BB7BC4"/>
    <w:rsid w:val="00BC16CF"/>
    <w:rsid w:val="00BC5300"/>
    <w:rsid w:val="00BD1F56"/>
    <w:rsid w:val="00BD29F9"/>
    <w:rsid w:val="00BD2F72"/>
    <w:rsid w:val="00BD67AF"/>
    <w:rsid w:val="00BE4528"/>
    <w:rsid w:val="00BE54E3"/>
    <w:rsid w:val="00BF7867"/>
    <w:rsid w:val="00C020AD"/>
    <w:rsid w:val="00C05239"/>
    <w:rsid w:val="00C06831"/>
    <w:rsid w:val="00C06BB8"/>
    <w:rsid w:val="00C10E4A"/>
    <w:rsid w:val="00C11305"/>
    <w:rsid w:val="00C13B61"/>
    <w:rsid w:val="00C143BD"/>
    <w:rsid w:val="00C16090"/>
    <w:rsid w:val="00C20187"/>
    <w:rsid w:val="00C24CD6"/>
    <w:rsid w:val="00C25D2E"/>
    <w:rsid w:val="00C31A60"/>
    <w:rsid w:val="00C32247"/>
    <w:rsid w:val="00C3300C"/>
    <w:rsid w:val="00C3697F"/>
    <w:rsid w:val="00C43350"/>
    <w:rsid w:val="00C47FDD"/>
    <w:rsid w:val="00C51A6C"/>
    <w:rsid w:val="00C551E8"/>
    <w:rsid w:val="00C560DE"/>
    <w:rsid w:val="00C6063E"/>
    <w:rsid w:val="00C60F75"/>
    <w:rsid w:val="00C61077"/>
    <w:rsid w:val="00C62929"/>
    <w:rsid w:val="00C62EC6"/>
    <w:rsid w:val="00C705CE"/>
    <w:rsid w:val="00C73778"/>
    <w:rsid w:val="00C763C3"/>
    <w:rsid w:val="00C84441"/>
    <w:rsid w:val="00C85EF1"/>
    <w:rsid w:val="00C87663"/>
    <w:rsid w:val="00C87D1A"/>
    <w:rsid w:val="00C927B2"/>
    <w:rsid w:val="00C96B6F"/>
    <w:rsid w:val="00CA0F69"/>
    <w:rsid w:val="00CA48A7"/>
    <w:rsid w:val="00CA756E"/>
    <w:rsid w:val="00CA7725"/>
    <w:rsid w:val="00CA7BFD"/>
    <w:rsid w:val="00CB174A"/>
    <w:rsid w:val="00CB4DB1"/>
    <w:rsid w:val="00CD28DA"/>
    <w:rsid w:val="00CD3F38"/>
    <w:rsid w:val="00CD4953"/>
    <w:rsid w:val="00CD596E"/>
    <w:rsid w:val="00CE42BA"/>
    <w:rsid w:val="00CE4FC7"/>
    <w:rsid w:val="00CE633D"/>
    <w:rsid w:val="00CE6C3B"/>
    <w:rsid w:val="00CF581F"/>
    <w:rsid w:val="00CF7959"/>
    <w:rsid w:val="00D00CB5"/>
    <w:rsid w:val="00D04F5E"/>
    <w:rsid w:val="00D06208"/>
    <w:rsid w:val="00D06D6B"/>
    <w:rsid w:val="00D10076"/>
    <w:rsid w:val="00D10956"/>
    <w:rsid w:val="00D14600"/>
    <w:rsid w:val="00D2116E"/>
    <w:rsid w:val="00D229B4"/>
    <w:rsid w:val="00D30BBC"/>
    <w:rsid w:val="00D340EB"/>
    <w:rsid w:val="00D35202"/>
    <w:rsid w:val="00D4166E"/>
    <w:rsid w:val="00D43D63"/>
    <w:rsid w:val="00D47F06"/>
    <w:rsid w:val="00D510D7"/>
    <w:rsid w:val="00D518FE"/>
    <w:rsid w:val="00D5239C"/>
    <w:rsid w:val="00D53A05"/>
    <w:rsid w:val="00D57B27"/>
    <w:rsid w:val="00D65549"/>
    <w:rsid w:val="00D819DF"/>
    <w:rsid w:val="00D856AA"/>
    <w:rsid w:val="00D960D2"/>
    <w:rsid w:val="00DA0775"/>
    <w:rsid w:val="00DA7516"/>
    <w:rsid w:val="00DA7F93"/>
    <w:rsid w:val="00DB68B4"/>
    <w:rsid w:val="00DB7A16"/>
    <w:rsid w:val="00DC1BC5"/>
    <w:rsid w:val="00DC3A14"/>
    <w:rsid w:val="00DC3FCF"/>
    <w:rsid w:val="00DC4855"/>
    <w:rsid w:val="00DC7FEE"/>
    <w:rsid w:val="00DD309D"/>
    <w:rsid w:val="00DD5C85"/>
    <w:rsid w:val="00DD7BFA"/>
    <w:rsid w:val="00DE5156"/>
    <w:rsid w:val="00DE7E69"/>
    <w:rsid w:val="00E00222"/>
    <w:rsid w:val="00E0172E"/>
    <w:rsid w:val="00E04914"/>
    <w:rsid w:val="00E206A1"/>
    <w:rsid w:val="00E20B6C"/>
    <w:rsid w:val="00E2294F"/>
    <w:rsid w:val="00E24AD5"/>
    <w:rsid w:val="00E26501"/>
    <w:rsid w:val="00E30606"/>
    <w:rsid w:val="00E42D91"/>
    <w:rsid w:val="00E44AE3"/>
    <w:rsid w:val="00E45817"/>
    <w:rsid w:val="00E53D80"/>
    <w:rsid w:val="00E65E3E"/>
    <w:rsid w:val="00E66378"/>
    <w:rsid w:val="00E67C63"/>
    <w:rsid w:val="00E71093"/>
    <w:rsid w:val="00E71A51"/>
    <w:rsid w:val="00E76021"/>
    <w:rsid w:val="00E7682C"/>
    <w:rsid w:val="00E77BA9"/>
    <w:rsid w:val="00E82248"/>
    <w:rsid w:val="00E8331F"/>
    <w:rsid w:val="00E857C2"/>
    <w:rsid w:val="00E85CB4"/>
    <w:rsid w:val="00E9238D"/>
    <w:rsid w:val="00EA097B"/>
    <w:rsid w:val="00EA704A"/>
    <w:rsid w:val="00EB1D80"/>
    <w:rsid w:val="00EB52B3"/>
    <w:rsid w:val="00EC1FCB"/>
    <w:rsid w:val="00EC78BE"/>
    <w:rsid w:val="00ED0468"/>
    <w:rsid w:val="00ED12C3"/>
    <w:rsid w:val="00ED6B4F"/>
    <w:rsid w:val="00EE70DA"/>
    <w:rsid w:val="00EE73A3"/>
    <w:rsid w:val="00EF24DB"/>
    <w:rsid w:val="00EF4330"/>
    <w:rsid w:val="00EF4EB4"/>
    <w:rsid w:val="00EF5905"/>
    <w:rsid w:val="00EF5C58"/>
    <w:rsid w:val="00F051AE"/>
    <w:rsid w:val="00F058CD"/>
    <w:rsid w:val="00F05FD0"/>
    <w:rsid w:val="00F174B2"/>
    <w:rsid w:val="00F20B3A"/>
    <w:rsid w:val="00F2268F"/>
    <w:rsid w:val="00F23419"/>
    <w:rsid w:val="00F24531"/>
    <w:rsid w:val="00F3035F"/>
    <w:rsid w:val="00F368E4"/>
    <w:rsid w:val="00F45E1A"/>
    <w:rsid w:val="00F54093"/>
    <w:rsid w:val="00F54E00"/>
    <w:rsid w:val="00F5566C"/>
    <w:rsid w:val="00F6327A"/>
    <w:rsid w:val="00F668F0"/>
    <w:rsid w:val="00F73E15"/>
    <w:rsid w:val="00F75B26"/>
    <w:rsid w:val="00F768C7"/>
    <w:rsid w:val="00F77445"/>
    <w:rsid w:val="00F81420"/>
    <w:rsid w:val="00F838DA"/>
    <w:rsid w:val="00F843B3"/>
    <w:rsid w:val="00F87E65"/>
    <w:rsid w:val="00F90D36"/>
    <w:rsid w:val="00F94F27"/>
    <w:rsid w:val="00F9613D"/>
    <w:rsid w:val="00F96DE6"/>
    <w:rsid w:val="00F9721A"/>
    <w:rsid w:val="00FB11FF"/>
    <w:rsid w:val="00FB30DA"/>
    <w:rsid w:val="00FB580B"/>
    <w:rsid w:val="00FB6A4A"/>
    <w:rsid w:val="00FC3734"/>
    <w:rsid w:val="00FC59B4"/>
    <w:rsid w:val="00FD3B53"/>
    <w:rsid w:val="00FD3D76"/>
    <w:rsid w:val="00FD4E49"/>
    <w:rsid w:val="00FD7002"/>
    <w:rsid w:val="00FE1447"/>
    <w:rsid w:val="00FE2368"/>
    <w:rsid w:val="00FE431B"/>
    <w:rsid w:val="00FE5132"/>
    <w:rsid w:val="00FF2293"/>
    <w:rsid w:val="00FF26E5"/>
    <w:rsid w:val="00FF4E8C"/>
    <w:rsid w:val="00FF7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17"/>
  </w:style>
  <w:style w:type="paragraph" w:styleId="3">
    <w:name w:val="heading 3"/>
    <w:basedOn w:val="a"/>
    <w:next w:val="a"/>
    <w:link w:val="30"/>
    <w:unhideWhenUsed/>
    <w:qFormat/>
    <w:rsid w:val="00C87663"/>
    <w:pPr>
      <w:snapToGrid w:val="0"/>
      <w:spacing w:after="0" w:line="240" w:lineRule="auto"/>
      <w:jc w:val="center"/>
      <w:outlineLvl w:val="2"/>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F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3F38"/>
  </w:style>
  <w:style w:type="paragraph" w:styleId="a5">
    <w:name w:val="footer"/>
    <w:basedOn w:val="a"/>
    <w:link w:val="a6"/>
    <w:uiPriority w:val="99"/>
    <w:unhideWhenUsed/>
    <w:rsid w:val="00CD3F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3F38"/>
  </w:style>
  <w:style w:type="character" w:customStyle="1" w:styleId="30">
    <w:name w:val="Заголовок 3 Знак"/>
    <w:basedOn w:val="a0"/>
    <w:link w:val="3"/>
    <w:rsid w:val="00C87663"/>
    <w:rPr>
      <w:rFonts w:ascii="Times New Roman" w:eastAsia="Times New Roman" w:hAnsi="Times New Roman" w:cs="Times New Roman"/>
      <w:b/>
      <w:sz w:val="28"/>
      <w:szCs w:val="28"/>
      <w:lang w:eastAsia="ru-RU"/>
    </w:rPr>
  </w:style>
  <w:style w:type="paragraph" w:styleId="a7">
    <w:name w:val="Normal (Web)"/>
    <w:aliases w:val="Обычный (Web)"/>
    <w:basedOn w:val="a"/>
    <w:uiPriority w:val="99"/>
    <w:rsid w:val="0074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41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741859"/>
    <w:rPr>
      <w:rFonts w:cs="Times New Roman"/>
      <w:color w:val="0000FF"/>
      <w:u w:val="single"/>
    </w:rPr>
  </w:style>
  <w:style w:type="paragraph" w:styleId="a9">
    <w:name w:val="Balloon Text"/>
    <w:basedOn w:val="a"/>
    <w:link w:val="aa"/>
    <w:uiPriority w:val="99"/>
    <w:semiHidden/>
    <w:unhideWhenUsed/>
    <w:rsid w:val="00CA75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756E"/>
    <w:rPr>
      <w:rFonts w:ascii="Segoe UI" w:hAnsi="Segoe UI" w:cs="Segoe UI"/>
      <w:sz w:val="18"/>
      <w:szCs w:val="18"/>
    </w:rPr>
  </w:style>
  <w:style w:type="paragraph" w:styleId="ab">
    <w:name w:val="Title"/>
    <w:basedOn w:val="a"/>
    <w:link w:val="ac"/>
    <w:uiPriority w:val="10"/>
    <w:qFormat/>
    <w:rsid w:val="00016A69"/>
    <w:pPr>
      <w:spacing w:after="0" w:line="240" w:lineRule="auto"/>
      <w:jc w:val="center"/>
    </w:pPr>
    <w:rPr>
      <w:rFonts w:ascii="Times New Roman" w:eastAsiaTheme="minorEastAsia" w:hAnsi="Times New Roman" w:cs="Times New Roman"/>
      <w:sz w:val="28"/>
      <w:szCs w:val="24"/>
      <w:lang w:eastAsia="ru-RU"/>
    </w:rPr>
  </w:style>
  <w:style w:type="character" w:customStyle="1" w:styleId="ac">
    <w:name w:val="Название Знак"/>
    <w:basedOn w:val="a0"/>
    <w:link w:val="ab"/>
    <w:uiPriority w:val="10"/>
    <w:rsid w:val="00016A69"/>
    <w:rPr>
      <w:rFonts w:ascii="Times New Roman" w:eastAsiaTheme="minorEastAsia" w:hAnsi="Times New Roman" w:cs="Times New Roman"/>
      <w:sz w:val="28"/>
      <w:szCs w:val="24"/>
      <w:lang w:eastAsia="ru-RU"/>
    </w:rPr>
  </w:style>
  <w:style w:type="table" w:styleId="ad">
    <w:name w:val="Table Grid"/>
    <w:basedOn w:val="a1"/>
    <w:uiPriority w:val="59"/>
    <w:rsid w:val="0082147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адрес"/>
    <w:basedOn w:val="a"/>
    <w:rsid w:val="006F6AF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BB86-64E7-4221-9491-7B1B5A1C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8</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KSP2</dc:creator>
  <cp:lastModifiedBy>KSP2</cp:lastModifiedBy>
  <cp:revision>141</cp:revision>
  <cp:lastPrinted>2025-02-07T11:33:00Z</cp:lastPrinted>
  <dcterms:created xsi:type="dcterms:W3CDTF">2022-01-25T10:10:00Z</dcterms:created>
  <dcterms:modified xsi:type="dcterms:W3CDTF">2025-02-10T06:37:00Z</dcterms:modified>
</cp:coreProperties>
</file>