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5C" w:rsidRPr="009C3E5C" w:rsidRDefault="009C3E5C" w:rsidP="009C3E5C">
      <w:pPr>
        <w:jc w:val="center"/>
        <w:rPr>
          <w:rFonts w:ascii="Times New Roman" w:hAnsi="Times New Roman" w:cs="Times New Roman"/>
          <w:b/>
          <w:bCs/>
          <w:sz w:val="28"/>
          <w:szCs w:val="28"/>
        </w:rPr>
      </w:pPr>
      <w:r w:rsidRPr="009C3E5C">
        <w:rPr>
          <w:rFonts w:ascii="Times New Roman" w:hAnsi="Times New Roman" w:cs="Times New Roman"/>
          <w:b/>
          <w:sz w:val="28"/>
          <w:szCs w:val="28"/>
        </w:rPr>
        <w:t xml:space="preserve">Информация об основных итогах контрольного мероприятия </w:t>
      </w:r>
      <w:r w:rsidRPr="009C3E5C">
        <w:rPr>
          <w:rFonts w:ascii="Times New Roman" w:hAnsi="Times New Roman" w:cs="Times New Roman"/>
          <w:b/>
          <w:bCs/>
          <w:sz w:val="28"/>
          <w:szCs w:val="28"/>
        </w:rPr>
        <w:t>«</w:t>
      </w:r>
      <w:r w:rsidRPr="009C3E5C">
        <w:rPr>
          <w:rFonts w:ascii="Times New Roman" w:hAnsi="Times New Roman" w:cs="Times New Roman"/>
          <w:b/>
          <w:sz w:val="28"/>
          <w:szCs w:val="28"/>
        </w:rPr>
        <w:t>Проверка финансово-хозяйственной деятельности муниципального дошкольного образовательного учреждения «Детский сад № 10 «Буратино» Александровского муниципального района Ставропольского края за 2019 и 2020 годы, в том числе аудит в сфере закупок</w:t>
      </w:r>
      <w:r w:rsidRPr="009C3E5C">
        <w:rPr>
          <w:rFonts w:ascii="Times New Roman" w:hAnsi="Times New Roman" w:cs="Times New Roman"/>
          <w:b/>
          <w:bCs/>
          <w:sz w:val="28"/>
          <w:szCs w:val="28"/>
        </w:rPr>
        <w:t>»</w:t>
      </w:r>
    </w:p>
    <w:p w:rsidR="009C3E5C" w:rsidRPr="009C3E5C" w:rsidRDefault="009C3E5C" w:rsidP="009C3E5C">
      <w:pPr>
        <w:widowControl w:val="0"/>
        <w:suppressAutoHyphens/>
        <w:spacing w:line="240" w:lineRule="atLeast"/>
        <w:ind w:right="23"/>
        <w:jc w:val="both"/>
        <w:rPr>
          <w:rFonts w:ascii="Times New Roman" w:hAnsi="Times New Roman" w:cs="Times New Roman"/>
          <w:sz w:val="28"/>
          <w:szCs w:val="28"/>
        </w:rPr>
      </w:pPr>
      <w:r w:rsidRPr="009C3E5C">
        <w:rPr>
          <w:rFonts w:ascii="Times New Roman" w:hAnsi="Times New Roman" w:cs="Times New Roman"/>
          <w:sz w:val="28"/>
          <w:szCs w:val="28"/>
        </w:rPr>
        <w:t>с. Александровское                                                                        02 марта 2021 г.</w:t>
      </w:r>
    </w:p>
    <w:p w:rsidR="009C3E5C" w:rsidRPr="009C3E5C" w:rsidRDefault="009C3E5C" w:rsidP="009C3E5C">
      <w:pPr>
        <w:widowControl w:val="0"/>
        <w:tabs>
          <w:tab w:val="left" w:pos="1080"/>
        </w:tabs>
        <w:suppressAutoHyphens/>
        <w:spacing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Контрольно-счетной палатой Александровского муниципального округа Ставропольского края в соответствии с п. 2.5 плана работы Контрольно-счетной палаты Александровского муниципального округа Ставропольского края на 2021 год, приказом Контрольно-счетной палаты Александровского муниципального округа Ставропольского края (далее – Контрольно-счетная палата) от 18.01.2021 № 2  «О проведении контрольного мероприятия», проведено контрольное мероприятие «Проверка финансово-хозяйственной деятельности муниципального дошкольного образовательного учреждения «Детский сад № 10 «Буратино» Александровского муниципального района Ставропольского края за 2019 и 2020 годы, в том числе аудит в сфере закупок».</w:t>
      </w:r>
    </w:p>
    <w:p w:rsidR="009C3E5C" w:rsidRPr="009C3E5C" w:rsidRDefault="009C3E5C" w:rsidP="009C3E5C">
      <w:pPr>
        <w:pStyle w:val="a3"/>
        <w:spacing w:before="0" w:beforeAutospacing="0" w:after="0" w:afterAutospacing="0"/>
        <w:ind w:firstLine="709"/>
        <w:jc w:val="both"/>
        <w:rPr>
          <w:szCs w:val="28"/>
        </w:rPr>
      </w:pPr>
      <w:r w:rsidRPr="009C3E5C">
        <w:rPr>
          <w:b/>
          <w:sz w:val="28"/>
          <w:szCs w:val="28"/>
        </w:rPr>
        <w:t>Цель контрольного мероприятия:</w:t>
      </w:r>
      <w:r w:rsidRPr="009C3E5C">
        <w:rPr>
          <w:sz w:val="28"/>
          <w:szCs w:val="28"/>
        </w:rPr>
        <w:t xml:space="preserve"> </w:t>
      </w:r>
      <w:r w:rsidRPr="009C3E5C">
        <w:rPr>
          <w:bCs/>
          <w:sz w:val="28"/>
          <w:szCs w:val="28"/>
        </w:rPr>
        <w:t xml:space="preserve">проведение </w:t>
      </w:r>
      <w:r w:rsidRPr="009C3E5C">
        <w:rPr>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9C3E5C" w:rsidRPr="009C3E5C" w:rsidRDefault="009C3E5C" w:rsidP="009C3E5C">
      <w:pPr>
        <w:widowControl w:val="0"/>
        <w:tabs>
          <w:tab w:val="left" w:pos="1080"/>
        </w:tabs>
        <w:suppressAutoHyphens/>
        <w:ind w:firstLine="567"/>
        <w:jc w:val="both"/>
        <w:rPr>
          <w:rFonts w:ascii="Times New Roman" w:hAnsi="Times New Roman" w:cs="Times New Roman"/>
          <w:b/>
          <w:bCs/>
          <w:sz w:val="28"/>
          <w:szCs w:val="28"/>
        </w:rPr>
      </w:pPr>
      <w:r w:rsidRPr="009C3E5C">
        <w:rPr>
          <w:rFonts w:ascii="Times New Roman" w:hAnsi="Times New Roman" w:cs="Times New Roman"/>
          <w:b/>
          <w:bCs/>
          <w:sz w:val="28"/>
          <w:szCs w:val="28"/>
        </w:rPr>
        <w:t xml:space="preserve">Объект контрольного мероприятия: </w:t>
      </w:r>
      <w:r w:rsidRPr="009C3E5C">
        <w:rPr>
          <w:rFonts w:ascii="Times New Roman" w:hAnsi="Times New Roman" w:cs="Times New Roman"/>
          <w:sz w:val="28"/>
          <w:szCs w:val="28"/>
        </w:rPr>
        <w:t>муниципальное дошкольное образовательное учреждение «Детский сад № 10 «Буратино» (далее -</w:t>
      </w:r>
      <w:r w:rsidRPr="009C3E5C">
        <w:rPr>
          <w:rFonts w:ascii="Times New Roman" w:hAnsi="Times New Roman" w:cs="Times New Roman"/>
        </w:rPr>
        <w:t xml:space="preserve"> </w:t>
      </w:r>
      <w:r w:rsidRPr="009C3E5C">
        <w:rPr>
          <w:rFonts w:ascii="Times New Roman" w:hAnsi="Times New Roman" w:cs="Times New Roman"/>
          <w:sz w:val="28"/>
          <w:szCs w:val="28"/>
        </w:rPr>
        <w:t>МДОУ «Детский сад № 10 «Буратино»).</w:t>
      </w:r>
    </w:p>
    <w:p w:rsidR="009C3E5C" w:rsidRDefault="009C3E5C" w:rsidP="009C3E5C">
      <w:pPr>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В результате проведенного контрольного мероприятия Контрольно-счетной палатой выявлено:</w:t>
      </w:r>
    </w:p>
    <w:p w:rsidR="009C3E5C" w:rsidRPr="009C3E5C" w:rsidRDefault="009C3E5C" w:rsidP="009C3E5C">
      <w:pPr>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1. Утвержденный Постановлением администрации Александровского района Ставропольского края от 28 декабря 2015 года № 700 устав МДОУ «Детский сад № 10 «Буратино» (далее – Устав Учреждения) содержит условия, противоречащие действующему в Российской Федерации законодательству.</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 xml:space="preserve">2. Положение о порядке оказания платных дополнительных образовательных услуг в муниципальном дошкольном образовательном учреждении «Детский сад №10 «Буратино», утвержденное приказом заведующего МДОУ «Детский сад №10 «Буратино» от 23.01.2017 г. № 15-о содержит перечень платных дополнительных образовательных услуг, оказываемых Учреждением, которые не предусмотрены Уставом Учреждения, что является нарушением пункта 2 статьи 24 Федерального закона от 12.01.1996 № 7-ФЗ "О некоммерческих организациях". </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3.</w:t>
      </w:r>
      <w:r w:rsidRPr="009C3E5C">
        <w:rPr>
          <w:rFonts w:ascii="Times New Roman" w:hAnsi="Times New Roman" w:cs="Times New Roman"/>
        </w:rPr>
        <w:t xml:space="preserve"> </w:t>
      </w:r>
      <w:r w:rsidRPr="009C3E5C">
        <w:rPr>
          <w:rFonts w:ascii="Times New Roman" w:hAnsi="Times New Roman" w:cs="Times New Roman"/>
          <w:sz w:val="28"/>
          <w:szCs w:val="28"/>
        </w:rPr>
        <w:t xml:space="preserve">В нарушение п. 1 ч. VII Порядка управления и распоряжения имущественными объектами муниципальной собственности Александровского муниципального района Ставропольского края на момент проведения </w:t>
      </w:r>
      <w:r w:rsidRPr="009C3E5C">
        <w:rPr>
          <w:rFonts w:ascii="Times New Roman" w:hAnsi="Times New Roman" w:cs="Times New Roman"/>
          <w:sz w:val="28"/>
          <w:szCs w:val="28"/>
        </w:rPr>
        <w:lastRenderedPageBreak/>
        <w:t>контрольного мероприятия в реестре муниципального имущества отсутствует некоторое имущество, находящееся на балансе МДОУ «Детский сад №10 «Буратино».</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4.</w:t>
      </w:r>
      <w:r w:rsidRPr="009C3E5C">
        <w:rPr>
          <w:rFonts w:ascii="Times New Roman" w:hAnsi="Times New Roman" w:cs="Times New Roman"/>
        </w:rPr>
        <w:t xml:space="preserve"> </w:t>
      </w:r>
      <w:r w:rsidRPr="009C3E5C">
        <w:rPr>
          <w:rFonts w:ascii="Times New Roman" w:hAnsi="Times New Roman" w:cs="Times New Roman"/>
          <w:sz w:val="28"/>
          <w:szCs w:val="28"/>
        </w:rPr>
        <w:t>В проверяемом периоде на официальном сайте подписаны цифровой подписью заведующего Учреждением – И.А. Матвиенко, не являющегося контрактным управляющим.</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5.</w:t>
      </w:r>
      <w:r w:rsidRPr="009C3E5C">
        <w:rPr>
          <w:rFonts w:ascii="Times New Roman" w:hAnsi="Times New Roman" w:cs="Times New Roman"/>
        </w:rPr>
        <w:t xml:space="preserve"> </w:t>
      </w:r>
      <w:r w:rsidRPr="009C3E5C">
        <w:rPr>
          <w:rFonts w:ascii="Times New Roman" w:hAnsi="Times New Roman" w:cs="Times New Roman"/>
          <w:sz w:val="28"/>
          <w:szCs w:val="28"/>
        </w:rPr>
        <w:t>Проверкой соблюдения порядка внесения изменений в планы-графики в проверяемом периоде установлены случаи когда, при изменении доведенных до Учреждения лимитов бюджетных обязательств МДОУ «Детский сад №10 «Буратино», в нарушение требований, установленных ч. 8 статьи 16 Закона N 44-ФЗ, п. 22 Порядка N 1279, внесение изменений в планы-графики не было осуществлено.</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Кроме того, Контрольно-счетной палатой отмечено, что на момент проведения контрольного мероприятия, согласно данных, указанных в ЕИС, измененным планом-графиком на 2020 год № 202003213000935001, не пройден контроль непревышения  финансового обеспечения закупок, предусмотренный п.1 ч.5 статьи 99 Закона № 44 ФЗ.</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6. В нарушение п. 152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28.12.2010 г. № 191Н, в составе бухгалтерской отчетности МДОУ «Детский сад № 10 «Буратино» за 2019 не включены некоторые формы отчетов.</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7.</w:t>
      </w:r>
      <w:r w:rsidRPr="009C3E5C">
        <w:rPr>
          <w:rFonts w:ascii="Times New Roman" w:hAnsi="Times New Roman" w:cs="Times New Roman"/>
        </w:rPr>
        <w:t xml:space="preserve"> </w:t>
      </w:r>
      <w:r w:rsidRPr="009C3E5C">
        <w:rPr>
          <w:rFonts w:ascii="Times New Roman" w:hAnsi="Times New Roman" w:cs="Times New Roman"/>
          <w:sz w:val="28"/>
          <w:szCs w:val="28"/>
        </w:rPr>
        <w:t>На момент проведения проверки Контрольно-счетной палатой установлено, что в личных делах работников Учреждения в нарушение ч. 1 статьи 67 ТК РФ отсутствуют трудовые договоры и дополнительные соглашения к ним, в случае изменения условий договора.</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8. При проверке правильности ведения табеля учета использования рабочего времени, Контрольно-счетной палатой установлено, что в проверяемом периоде в нарушение  Приказа 52Н, Учреждением, в табеле учета использования рабочего времени общее количество фактически отработанных работниками часов отражается неверно.</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9. В нарушение пп.11.1, п.11, раздела II приказа Минфина России от 29.11.2017 N 209н «Об утверждении Порядка применения классификации операций сектора государственного управления» в результате благоустройства не создан объект основных средств.</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10. В нарушение пп. 5 п. 2 статьи 9 Закона №402-ФЗ Учреждением за весь проверяемый период в меню-требовании на выдачу продуктов питания (ф. 0504202) не заполняются графы "Плановая себестоимость", "Фактическая себестоимость дня" и "единица измерения".</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11. При сопоставлении норм закладки продуктов питания в меню-требованиях с технологическими картами, Контрольно-счетная палата отмечает, что нормы раскладки продуктов питания не соответствуют имеющимся технологическим картам в МДОУ «Детский сад № 10 «Буратино».</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lastRenderedPageBreak/>
        <w:t>12. При предоставлении педагогическим работникам мер социальной поддержки по оплате жилых помещений, отопления и освещения на основании положений Закона Ставропольского края от 28.02.2011 №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допускались многочисленные нарушения, выразившиеся в перечислении денежной компенсации педагогическим работникам, которыми фактически услуги еще не были оплачены, предоставлении мер социальной поддержки в денежном выражении  без подтверждения произведенных расходов на оплату жилого помещения, отопления и освещения, а также излишне выплаченной денежной компенсации педагогическому работнику (пенсионеру).</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13. В нарушение требований, установленных ч. 1 статьи 11 Закона N 402-ФЗ, пунктом 1.5 Методических указаний по инвентаризации имущества и финансовых обязательств, получателей средств бюджета субъекта Российской Федерации,</w:t>
      </w:r>
      <w:r>
        <w:rPr>
          <w:rFonts w:ascii="Times New Roman" w:hAnsi="Times New Roman" w:cs="Times New Roman"/>
          <w:sz w:val="28"/>
          <w:szCs w:val="28"/>
        </w:rPr>
        <w:t xml:space="preserve"> </w:t>
      </w:r>
      <w:r w:rsidRPr="009C3E5C">
        <w:rPr>
          <w:rFonts w:ascii="Times New Roman" w:hAnsi="Times New Roman" w:cs="Times New Roman"/>
          <w:sz w:val="28"/>
          <w:szCs w:val="28"/>
        </w:rPr>
        <w:t>утвержденных приказом Министерства финансов Российской Федерации от 13 июня 1995 г. N 49 перед составлением годовой бюджетной отчетности не проведена в установленном порядке инвентаризация расчетов и финансовых обязательств.</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14. В нарушение требований п.3 статьи 9, п.1 статьи 10 Закона 402-ФЗ, абз. 23 п.11 Инструкции по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утвержденной Минфина России от 01.12.2010 N 157н (далее – Инструкция №157н) получателем средств несвоевременно отражались операции в регистрах бухгалтерского учета.</w:t>
      </w:r>
    </w:p>
    <w:p w:rsidR="009C3E5C" w:rsidRPr="009C3E5C" w:rsidRDefault="009C3E5C" w:rsidP="009C3E5C">
      <w:pPr>
        <w:autoSpaceDE w:val="0"/>
        <w:autoSpaceDN w:val="0"/>
        <w:adjustRightInd w:val="0"/>
        <w:spacing w:after="0" w:line="240" w:lineRule="atLeast"/>
        <w:ind w:firstLine="567"/>
        <w:jc w:val="both"/>
        <w:rPr>
          <w:rFonts w:ascii="Times New Roman" w:hAnsi="Times New Roman" w:cs="Times New Roman"/>
          <w:sz w:val="28"/>
          <w:szCs w:val="28"/>
        </w:rPr>
      </w:pPr>
      <w:r w:rsidRPr="009C3E5C">
        <w:rPr>
          <w:rFonts w:ascii="Times New Roman" w:hAnsi="Times New Roman" w:cs="Times New Roman"/>
          <w:sz w:val="28"/>
          <w:szCs w:val="28"/>
        </w:rPr>
        <w:t>15. При проведении проверки расчетов с подотчетными лицами, установлен случай несвоевременной передачи лицом  ответственным за оформление факта хозяйственной жизни, первичных учетных документов для регистрации содержащихся в них данных в регистрах бухгалтерского учета, что является нарушением п. 1, 3 статьи  9, п.1 статьи 10 Федерального Закона № 402-ФЗ.</w:t>
      </w:r>
    </w:p>
    <w:p w:rsidR="009C3E5C" w:rsidRDefault="009C3E5C" w:rsidP="009C3E5C">
      <w:pPr>
        <w:pStyle w:val="a3"/>
        <w:widowControl w:val="0"/>
        <w:suppressAutoHyphens/>
        <w:spacing w:before="0" w:beforeAutospacing="0" w:after="0" w:afterAutospacing="0" w:line="240" w:lineRule="atLeast"/>
        <w:ind w:firstLine="567"/>
        <w:jc w:val="both"/>
        <w:rPr>
          <w:sz w:val="28"/>
          <w:szCs w:val="28"/>
        </w:rPr>
      </w:pPr>
      <w:r w:rsidRPr="009C3E5C">
        <w:rPr>
          <w:bCs/>
          <w:sz w:val="28"/>
          <w:szCs w:val="28"/>
        </w:rPr>
        <w:t xml:space="preserve">По результатам проверки </w:t>
      </w:r>
      <w:r w:rsidRPr="009C3E5C">
        <w:rPr>
          <w:sz w:val="28"/>
          <w:szCs w:val="28"/>
        </w:rPr>
        <w:t xml:space="preserve">заведующему муниципального дошкольного образовательного учреждения «Детский сад № 10 «Буратино» Александровского муниципального района Ставропольского края </w:t>
      </w:r>
      <w:r w:rsidRPr="009C3E5C">
        <w:rPr>
          <w:bCs/>
          <w:sz w:val="28"/>
          <w:szCs w:val="28"/>
        </w:rPr>
        <w:t xml:space="preserve">направлено представление, </w:t>
      </w:r>
      <w:r w:rsidRPr="009C3E5C">
        <w:rPr>
          <w:sz w:val="28"/>
          <w:szCs w:val="28"/>
        </w:rPr>
        <w:t xml:space="preserve">с предложением принять соответствующие меры по устранению нарушений и недостатков, выявленных контрольным мероприятием. </w:t>
      </w:r>
    </w:p>
    <w:p w:rsidR="00311E8E" w:rsidRPr="009C3E5C" w:rsidRDefault="00311E8E" w:rsidP="009C3E5C">
      <w:pPr>
        <w:pStyle w:val="a3"/>
        <w:widowControl w:val="0"/>
        <w:suppressAutoHyphens/>
        <w:spacing w:before="0" w:beforeAutospacing="0" w:after="0" w:afterAutospacing="0" w:line="240" w:lineRule="atLeast"/>
        <w:ind w:firstLine="567"/>
        <w:jc w:val="both"/>
        <w:rPr>
          <w:sz w:val="28"/>
          <w:szCs w:val="28"/>
        </w:rPr>
      </w:pPr>
    </w:p>
    <w:p w:rsidR="009C3E5C" w:rsidRPr="009C3E5C" w:rsidRDefault="009C3E5C" w:rsidP="009C3E5C">
      <w:pPr>
        <w:tabs>
          <w:tab w:val="left" w:pos="540"/>
        </w:tabs>
        <w:autoSpaceDE w:val="0"/>
        <w:autoSpaceDN w:val="0"/>
        <w:adjustRightInd w:val="0"/>
        <w:spacing w:after="0" w:line="240" w:lineRule="atLeast"/>
        <w:jc w:val="both"/>
        <w:rPr>
          <w:rFonts w:ascii="Times New Roman" w:hAnsi="Times New Roman" w:cs="Times New Roman"/>
          <w:sz w:val="28"/>
          <w:szCs w:val="28"/>
        </w:rPr>
      </w:pPr>
      <w:r w:rsidRPr="009C3E5C">
        <w:rPr>
          <w:rFonts w:ascii="Times New Roman" w:hAnsi="Times New Roman" w:cs="Times New Roman"/>
          <w:sz w:val="28"/>
          <w:szCs w:val="28"/>
        </w:rPr>
        <w:t>Председатель Контрольно - счетной</w:t>
      </w:r>
    </w:p>
    <w:p w:rsidR="009C3E5C" w:rsidRPr="009C3E5C" w:rsidRDefault="009C3E5C" w:rsidP="009C3E5C">
      <w:pPr>
        <w:tabs>
          <w:tab w:val="left" w:pos="540"/>
        </w:tabs>
        <w:autoSpaceDE w:val="0"/>
        <w:autoSpaceDN w:val="0"/>
        <w:adjustRightInd w:val="0"/>
        <w:spacing w:after="0" w:line="240" w:lineRule="atLeast"/>
        <w:jc w:val="both"/>
        <w:rPr>
          <w:rFonts w:ascii="Times New Roman" w:hAnsi="Times New Roman" w:cs="Times New Roman"/>
          <w:sz w:val="28"/>
          <w:szCs w:val="28"/>
        </w:rPr>
      </w:pPr>
      <w:r w:rsidRPr="009C3E5C">
        <w:rPr>
          <w:rFonts w:ascii="Times New Roman" w:hAnsi="Times New Roman" w:cs="Times New Roman"/>
          <w:sz w:val="28"/>
          <w:szCs w:val="28"/>
        </w:rPr>
        <w:t>палаты Александровского</w:t>
      </w:r>
    </w:p>
    <w:p w:rsidR="009C3E5C" w:rsidRPr="009C3E5C" w:rsidRDefault="009C3E5C" w:rsidP="009C3E5C">
      <w:pPr>
        <w:tabs>
          <w:tab w:val="left" w:pos="540"/>
        </w:tabs>
        <w:autoSpaceDE w:val="0"/>
        <w:autoSpaceDN w:val="0"/>
        <w:adjustRightInd w:val="0"/>
        <w:spacing w:after="0" w:line="240" w:lineRule="atLeast"/>
        <w:jc w:val="both"/>
        <w:rPr>
          <w:rFonts w:ascii="Times New Roman" w:hAnsi="Times New Roman" w:cs="Times New Roman"/>
          <w:sz w:val="28"/>
          <w:szCs w:val="28"/>
        </w:rPr>
      </w:pPr>
      <w:r w:rsidRPr="009C3E5C">
        <w:rPr>
          <w:rFonts w:ascii="Times New Roman" w:hAnsi="Times New Roman" w:cs="Times New Roman"/>
          <w:sz w:val="28"/>
          <w:szCs w:val="28"/>
        </w:rPr>
        <w:t>муниципального округа</w:t>
      </w:r>
    </w:p>
    <w:p w:rsidR="009C3E5C" w:rsidRPr="009C3E5C" w:rsidRDefault="009C3E5C" w:rsidP="00311E8E">
      <w:pPr>
        <w:tabs>
          <w:tab w:val="left" w:pos="540"/>
        </w:tabs>
        <w:autoSpaceDE w:val="0"/>
        <w:autoSpaceDN w:val="0"/>
        <w:adjustRightInd w:val="0"/>
        <w:spacing w:after="0" w:line="240" w:lineRule="atLeast"/>
        <w:jc w:val="both"/>
        <w:rPr>
          <w:rFonts w:ascii="Times New Roman" w:hAnsi="Times New Roman" w:cs="Times New Roman"/>
        </w:rPr>
      </w:pPr>
      <w:r w:rsidRPr="009C3E5C">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9C3E5C">
        <w:rPr>
          <w:rFonts w:ascii="Times New Roman" w:hAnsi="Times New Roman" w:cs="Times New Roman"/>
          <w:sz w:val="28"/>
          <w:szCs w:val="28"/>
        </w:rPr>
        <w:t xml:space="preserve">                                                                М.В. Леонова</w:t>
      </w:r>
    </w:p>
    <w:p w:rsidR="00787DFB" w:rsidRPr="009C3E5C" w:rsidRDefault="00787DFB" w:rsidP="009C3E5C">
      <w:pPr>
        <w:jc w:val="both"/>
        <w:rPr>
          <w:rFonts w:ascii="Times New Roman" w:hAnsi="Times New Roman" w:cs="Times New Roman"/>
        </w:rPr>
      </w:pPr>
    </w:p>
    <w:sectPr w:rsidR="00787DFB" w:rsidRPr="009C3E5C" w:rsidSect="009C3E5C">
      <w:headerReference w:type="default" r:id="rId6"/>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DFB" w:rsidRDefault="00787DFB" w:rsidP="009C3E5C">
      <w:pPr>
        <w:spacing w:after="0" w:line="240" w:lineRule="auto"/>
      </w:pPr>
      <w:r>
        <w:separator/>
      </w:r>
    </w:p>
  </w:endnote>
  <w:endnote w:type="continuationSeparator" w:id="1">
    <w:p w:rsidR="00787DFB" w:rsidRDefault="00787DFB" w:rsidP="009C3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DFB" w:rsidRDefault="00787DFB" w:rsidP="009C3E5C">
      <w:pPr>
        <w:spacing w:after="0" w:line="240" w:lineRule="auto"/>
      </w:pPr>
      <w:r>
        <w:separator/>
      </w:r>
    </w:p>
  </w:footnote>
  <w:footnote w:type="continuationSeparator" w:id="1">
    <w:p w:rsidR="00787DFB" w:rsidRDefault="00787DFB" w:rsidP="009C3E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3129"/>
      <w:docPartObj>
        <w:docPartGallery w:val="Page Numbers (Top of Page)"/>
        <w:docPartUnique/>
      </w:docPartObj>
    </w:sdtPr>
    <w:sdtContent>
      <w:p w:rsidR="009C3E5C" w:rsidRDefault="009C3E5C">
        <w:pPr>
          <w:pStyle w:val="a4"/>
          <w:jc w:val="center"/>
        </w:pPr>
        <w:fldSimple w:instr=" PAGE   \* MERGEFORMAT ">
          <w:r w:rsidR="00311E8E">
            <w:rPr>
              <w:noProof/>
            </w:rPr>
            <w:t>2</w:t>
          </w:r>
        </w:fldSimple>
      </w:p>
    </w:sdtContent>
  </w:sdt>
  <w:p w:rsidR="009C3E5C" w:rsidRDefault="009C3E5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9C3E5C"/>
    <w:rsid w:val="00311E8E"/>
    <w:rsid w:val="00787DFB"/>
    <w:rsid w:val="009C3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9C3E5C"/>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9C3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3E5C"/>
  </w:style>
  <w:style w:type="paragraph" w:styleId="a6">
    <w:name w:val="footer"/>
    <w:basedOn w:val="a"/>
    <w:link w:val="a7"/>
    <w:uiPriority w:val="99"/>
    <w:semiHidden/>
    <w:unhideWhenUsed/>
    <w:rsid w:val="009C3E5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3E5C"/>
  </w:style>
</w:styles>
</file>

<file path=word/webSettings.xml><?xml version="1.0" encoding="utf-8"?>
<w:webSettings xmlns:r="http://schemas.openxmlformats.org/officeDocument/2006/relationships" xmlns:w="http://schemas.openxmlformats.org/wordprocessingml/2006/main">
  <w:divs>
    <w:div w:id="20451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2021-03-03T05:37:00Z</cp:lastPrinted>
  <dcterms:created xsi:type="dcterms:W3CDTF">2021-03-03T05:32:00Z</dcterms:created>
  <dcterms:modified xsi:type="dcterms:W3CDTF">2021-03-03T05:37:00Z</dcterms:modified>
</cp:coreProperties>
</file>